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4989" w14:textId="1CF6FB6C" w:rsidR="00D76AD3" w:rsidRPr="0091303F" w:rsidRDefault="00D76AD3" w:rsidP="00A317B3">
      <w:pPr>
        <w:spacing w:after="0" w:line="240" w:lineRule="auto"/>
        <w:rPr>
          <w:rFonts w:ascii="Microsoft YaHei" w:eastAsia="Microsoft YaHei" w:hAnsi="Microsoft YaHei" w:cs="Calibri"/>
          <w:b/>
          <w:bCs/>
          <w:sz w:val="28"/>
          <w:szCs w:val="28"/>
          <w:lang w:val="co-FR"/>
        </w:rPr>
      </w:pPr>
      <w:r w:rsidRPr="0091303F">
        <w:rPr>
          <w:rFonts w:ascii="Microsoft YaHei" w:eastAsia="Microsoft YaHei" w:hAnsi="Microsoft YaHei"/>
          <w:b/>
          <w:sz w:val="28"/>
          <w:lang w:val="co-FR"/>
        </w:rPr>
        <w:t>Te Whakangārahu Ngātahi：为了 Ākonga 的成功共同做计划——</w:t>
      </w:r>
      <w:r w:rsidR="00A317B3" w:rsidRPr="0091303F">
        <w:rPr>
          <w:rFonts w:ascii="Microsoft YaHei" w:eastAsia="Microsoft YaHei" w:hAnsi="Microsoft YaHei"/>
          <w:b/>
          <w:sz w:val="28"/>
          <w:lang w:val="co-FR"/>
        </w:rPr>
        <w:br/>
      </w:r>
      <w:r w:rsidRPr="0091303F">
        <w:rPr>
          <w:rFonts w:ascii="Microsoft YaHei" w:eastAsia="Microsoft YaHei" w:hAnsi="Microsoft YaHei"/>
          <w:b/>
          <w:sz w:val="28"/>
          <w:lang w:val="co-FR"/>
        </w:rPr>
        <w:t>我们的学校，我们的社区</w:t>
      </w:r>
    </w:p>
    <w:p w14:paraId="21BBBE26" w14:textId="77777777" w:rsidR="00D76AD3" w:rsidRPr="0091303F" w:rsidRDefault="00D76AD3" w:rsidP="00A317B3">
      <w:pPr>
        <w:spacing w:after="0" w:line="240" w:lineRule="auto"/>
        <w:rPr>
          <w:rFonts w:ascii="Microsoft YaHei" w:eastAsia="Microsoft YaHei" w:hAnsi="Microsoft YaHei" w:cs="Calibri"/>
          <w:b/>
          <w:bCs/>
          <w:sz w:val="24"/>
          <w:szCs w:val="24"/>
          <w:lang w:val="co-FR"/>
        </w:rPr>
      </w:pPr>
    </w:p>
    <w:p w14:paraId="3A7A862E" w14:textId="77777777" w:rsidR="00D76AD3" w:rsidRPr="0091303F" w:rsidRDefault="00D76AD3" w:rsidP="00A317B3">
      <w:pPr>
        <w:spacing w:after="0" w:line="240" w:lineRule="auto"/>
        <w:rPr>
          <w:rFonts w:ascii="Microsoft YaHei" w:eastAsia="Microsoft YaHei" w:hAnsi="Microsoft YaHei" w:cs="Calibri"/>
          <w:b/>
          <w:bCs/>
          <w:sz w:val="24"/>
          <w:szCs w:val="24"/>
          <w:lang w:val="co-FR"/>
        </w:rPr>
      </w:pPr>
      <w:r w:rsidRPr="0091303F">
        <w:rPr>
          <w:rFonts w:ascii="Microsoft YaHei" w:eastAsia="Microsoft YaHei" w:hAnsi="Microsoft YaHei"/>
          <w:b/>
          <w:sz w:val="24"/>
          <w:lang w:val="co-FR"/>
        </w:rPr>
        <w:t>条例草案咨询指南</w:t>
      </w:r>
    </w:p>
    <w:p w14:paraId="097A6C67" w14:textId="77777777" w:rsidR="00D76AD3" w:rsidRPr="0091303F" w:rsidRDefault="00D76AD3" w:rsidP="00A317B3">
      <w:pPr>
        <w:spacing w:after="0" w:line="240" w:lineRule="auto"/>
        <w:rPr>
          <w:rFonts w:ascii="Microsoft YaHei" w:eastAsia="Microsoft YaHei" w:hAnsi="Microsoft YaHei" w:cs="Calibri"/>
          <w:b/>
          <w:bCs/>
          <w:sz w:val="24"/>
          <w:szCs w:val="24"/>
          <w:lang w:val="co-FR"/>
        </w:rPr>
      </w:pPr>
    </w:p>
    <w:p w14:paraId="389D6F27" w14:textId="77777777" w:rsidR="00D76AD3" w:rsidRPr="0091303F" w:rsidRDefault="00D76AD3" w:rsidP="00A317B3">
      <w:pPr>
        <w:spacing w:after="0" w:line="240" w:lineRule="auto"/>
        <w:rPr>
          <w:rFonts w:ascii="Microsoft YaHei" w:eastAsia="Microsoft YaHei" w:hAnsi="Microsoft YaHei" w:cs="Calibri"/>
          <w:b/>
          <w:bCs/>
          <w:sz w:val="24"/>
          <w:szCs w:val="24"/>
          <w:u w:val="single"/>
          <w:lang w:val="co-FR"/>
        </w:rPr>
      </w:pPr>
      <w:r w:rsidRPr="0091303F">
        <w:rPr>
          <w:rFonts w:ascii="Microsoft YaHei" w:eastAsia="Microsoft YaHei" w:hAnsi="Microsoft YaHei"/>
          <w:b/>
          <w:sz w:val="24"/>
          <w:u w:val="single"/>
          <w:lang w:val="co-FR"/>
        </w:rPr>
        <w:t>这份文件关于什么？</w:t>
      </w:r>
    </w:p>
    <w:p w14:paraId="0ABE0CCE" w14:textId="77777777" w:rsidR="00D76AD3" w:rsidRPr="0091303F" w:rsidRDefault="00D76AD3" w:rsidP="00A317B3">
      <w:pPr>
        <w:spacing w:after="0" w:line="240" w:lineRule="auto"/>
        <w:rPr>
          <w:rFonts w:ascii="Microsoft YaHei" w:eastAsia="Microsoft YaHei" w:hAnsi="Microsoft YaHei" w:cs="Calibri"/>
          <w:b/>
          <w:bCs/>
          <w:sz w:val="24"/>
          <w:szCs w:val="24"/>
          <w:u w:val="single"/>
          <w:lang w:val="co-FR"/>
        </w:rPr>
      </w:pPr>
    </w:p>
    <w:p w14:paraId="37FDE1F3" w14:textId="482C62EA"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Kia ora 您好，欢迎阅读我们对学校和 kura 的计划和报告条例的预期变更说明。</w:t>
      </w:r>
    </w:p>
    <w:p w14:paraId="21D1FA13" w14:textId="77777777" w:rsidR="00D76AD3" w:rsidRPr="0091303F" w:rsidRDefault="00D76AD3" w:rsidP="00A317B3">
      <w:pPr>
        <w:spacing w:after="0" w:line="240" w:lineRule="auto"/>
        <w:jc w:val="both"/>
        <w:rPr>
          <w:rFonts w:ascii="Microsoft YaHei" w:eastAsia="Microsoft YaHei" w:hAnsi="Microsoft YaHei" w:cs="Calibri"/>
          <w:lang w:val="co-FR"/>
        </w:rPr>
      </w:pPr>
    </w:p>
    <w:p w14:paraId="0F7379BB" w14:textId="69DB8166"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2022 年 11 月，政府同意制定条例，为学校和 kura 制定新的计划和报告框架。</w:t>
      </w:r>
    </w:p>
    <w:p w14:paraId="5C11B1B4" w14:textId="77777777" w:rsidR="00D76AD3" w:rsidRPr="0091303F" w:rsidRDefault="00D76AD3" w:rsidP="00A317B3">
      <w:pPr>
        <w:spacing w:after="0" w:line="240" w:lineRule="auto"/>
        <w:jc w:val="both"/>
        <w:rPr>
          <w:rFonts w:ascii="Microsoft YaHei" w:eastAsia="Microsoft YaHei" w:hAnsi="Microsoft YaHei" w:cs="Calibri"/>
          <w:lang w:val="co-FR"/>
        </w:rPr>
      </w:pPr>
    </w:p>
    <w:p w14:paraId="2DDB3E21" w14:textId="2964EB20"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本文件阐述了变更的背景，解释了拟议的新条例的要求，并让您知道如何提供反馈。</w:t>
      </w:r>
    </w:p>
    <w:p w14:paraId="4EEB3581" w14:textId="77777777" w:rsidR="00D76AD3" w:rsidRPr="0091303F" w:rsidRDefault="00D76AD3" w:rsidP="00A317B3">
      <w:pPr>
        <w:spacing w:after="0" w:line="240" w:lineRule="auto"/>
        <w:rPr>
          <w:rFonts w:ascii="Microsoft YaHei" w:eastAsia="Microsoft YaHei" w:hAnsi="Microsoft YaHei" w:cs="Calibri"/>
          <w:b/>
          <w:bCs/>
          <w:sz w:val="24"/>
          <w:szCs w:val="24"/>
          <w:lang w:val="co-FR"/>
        </w:rPr>
      </w:pPr>
    </w:p>
    <w:p w14:paraId="30707493" w14:textId="7A64F282" w:rsidR="00D76AD3" w:rsidRPr="0091303F" w:rsidRDefault="00D76AD3" w:rsidP="00A317B3">
      <w:pPr>
        <w:spacing w:after="0" w:line="240" w:lineRule="auto"/>
        <w:rPr>
          <w:rFonts w:ascii="Microsoft YaHei" w:eastAsia="Microsoft YaHei" w:hAnsi="Microsoft YaHei" w:cs="Calibri"/>
          <w:b/>
          <w:bCs/>
          <w:sz w:val="24"/>
          <w:szCs w:val="24"/>
          <w:u w:val="single"/>
          <w:lang w:val="co-FR"/>
        </w:rPr>
      </w:pPr>
      <w:r w:rsidRPr="0091303F">
        <w:rPr>
          <w:rFonts w:ascii="Microsoft YaHei" w:eastAsia="Microsoft YaHei" w:hAnsi="Microsoft YaHei"/>
          <w:b/>
          <w:sz w:val="24"/>
          <w:u w:val="single"/>
          <w:lang w:val="co-FR"/>
        </w:rPr>
        <w:t>什么是计划和报告，为什么我们现在要做出改变？</w:t>
      </w:r>
    </w:p>
    <w:p w14:paraId="6534F5A8" w14:textId="77777777" w:rsidR="00D76AD3" w:rsidRPr="0091303F" w:rsidRDefault="00D76AD3" w:rsidP="00A317B3">
      <w:pPr>
        <w:spacing w:after="0" w:line="240" w:lineRule="auto"/>
        <w:jc w:val="both"/>
        <w:rPr>
          <w:rFonts w:ascii="Microsoft YaHei" w:eastAsia="Microsoft YaHei" w:hAnsi="Microsoft YaHei" w:cs="Calibri"/>
          <w:lang w:val="co-FR"/>
        </w:rPr>
      </w:pPr>
    </w:p>
    <w:p w14:paraId="3BC10818" w14:textId="3FE8251B"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计划和报告帮助学校和 kura 计划他们将如何根据轻重缓急来安排资源，以便为所有学生提供优秀和公平的成果，然后报告这些计划的实施情况。</w:t>
      </w:r>
    </w:p>
    <w:p w14:paraId="7760674B" w14:textId="77777777" w:rsidR="00D76AD3" w:rsidRPr="0091303F" w:rsidRDefault="00D76AD3" w:rsidP="00A317B3">
      <w:pPr>
        <w:spacing w:after="0" w:line="240" w:lineRule="auto"/>
        <w:jc w:val="both"/>
        <w:rPr>
          <w:rFonts w:ascii="Microsoft YaHei" w:eastAsia="Microsoft YaHei" w:hAnsi="Microsoft YaHei" w:cs="Calibri"/>
          <w:lang w:val="co-FR"/>
        </w:rPr>
      </w:pPr>
    </w:p>
    <w:p w14:paraId="48679BA3" w14:textId="6FCD6945" w:rsidR="00D76AD3" w:rsidRPr="0091303F" w:rsidRDefault="009B79D2"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 xml:space="preserve">以前，所有公立学校和 kura 都必须有一个章程来作为他们的学校计划。在他们的计划中，学校必须包括一项长期战略和一项年度计划，这些计划每年都必须根据上一年的结果来修订。 </w:t>
      </w:r>
    </w:p>
    <w:p w14:paraId="49CA8B90" w14:textId="77777777" w:rsidR="00D76AD3" w:rsidRPr="0091303F" w:rsidRDefault="00D76AD3" w:rsidP="00A317B3">
      <w:pPr>
        <w:spacing w:after="0" w:line="240" w:lineRule="auto"/>
        <w:rPr>
          <w:rFonts w:ascii="Microsoft YaHei" w:eastAsia="Microsoft YaHei" w:hAnsi="Microsoft YaHei" w:cs="Calibri"/>
          <w:lang w:val="co-FR"/>
        </w:rPr>
      </w:pPr>
    </w:p>
    <w:p w14:paraId="7A58FADC" w14:textId="4D5EAF41"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2017 年，政府修改了法律，明确学校在计划和报告过程中必须做什么。这些变化反映了人们所关切的内容，即计划和报告应有利于学校社区，而不是中央政府</w:t>
      </w:r>
      <w:r w:rsidR="00A317B3" w:rsidRPr="0091303F">
        <w:rPr>
          <w:rFonts w:ascii="Microsoft YaHei" w:eastAsia="Microsoft YaHei" w:hAnsi="Microsoft YaHei" w:cs="Microsoft YaHei"/>
          <w:lang w:val="co-FR"/>
        </w:rPr>
        <w:t>；</w:t>
      </w:r>
      <w:r w:rsidRPr="0091303F">
        <w:rPr>
          <w:rFonts w:ascii="Microsoft YaHei" w:eastAsia="Microsoft YaHei" w:hAnsi="Microsoft YaHei"/>
          <w:lang w:val="co-FR"/>
        </w:rPr>
        <w:t>还有</w:t>
      </w:r>
      <w:r w:rsidR="00A317B3" w:rsidRPr="0091303F">
        <w:rPr>
          <w:rFonts w:ascii="Microsoft YaHei" w:eastAsia="Microsoft YaHei" w:hAnsi="Microsoft YaHei" w:cs="Microsoft YaHei"/>
          <w:lang w:val="co-FR"/>
        </w:rPr>
        <w:t>，</w:t>
      </w:r>
      <w:r w:rsidRPr="0091303F">
        <w:rPr>
          <w:rFonts w:ascii="Microsoft YaHei" w:eastAsia="Microsoft YaHei" w:hAnsi="Microsoft YaHei"/>
          <w:lang w:val="co-FR"/>
        </w:rPr>
        <w:t xml:space="preserve">学校应对其社区负责。也有人担心学校章程失去了其关注重点而过于繁琐复杂。 </w:t>
      </w:r>
    </w:p>
    <w:p w14:paraId="429CCB2C" w14:textId="77777777" w:rsidR="00D76AD3" w:rsidRPr="0091303F" w:rsidRDefault="00D76AD3" w:rsidP="00A317B3">
      <w:pPr>
        <w:spacing w:after="0" w:line="240" w:lineRule="auto"/>
        <w:jc w:val="both"/>
        <w:rPr>
          <w:rFonts w:ascii="Microsoft YaHei" w:eastAsia="Microsoft YaHei" w:hAnsi="Microsoft YaHei" w:cs="Calibri"/>
          <w:lang w:val="co-FR"/>
        </w:rPr>
      </w:pPr>
    </w:p>
    <w:p w14:paraId="142B3D90" w14:textId="4DE3720A"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这些变化引入了三个独立的计划和报告文件：</w:t>
      </w:r>
    </w:p>
    <w:p w14:paraId="59E58A56" w14:textId="77777777" w:rsidR="00D76AD3" w:rsidRPr="0091303F" w:rsidRDefault="00D76AD3" w:rsidP="00A317B3">
      <w:pPr>
        <w:spacing w:after="0" w:line="240" w:lineRule="auto"/>
        <w:jc w:val="both"/>
        <w:rPr>
          <w:rFonts w:ascii="Microsoft YaHei" w:eastAsia="Microsoft YaHei" w:hAnsi="Microsoft YaHei" w:cs="Calibri"/>
          <w:lang w:val="co-FR"/>
        </w:rPr>
      </w:pPr>
    </w:p>
    <w:p w14:paraId="0DDDE245" w14:textId="5C8F1B3D" w:rsidR="00320FCF" w:rsidRPr="0091303F" w:rsidRDefault="00D76AD3" w:rsidP="00A317B3">
      <w:pPr>
        <w:numPr>
          <w:ilvl w:val="0"/>
          <w:numId w:val="9"/>
        </w:numPr>
        <w:spacing w:after="0" w:line="240" w:lineRule="auto"/>
        <w:jc w:val="both"/>
        <w:rPr>
          <w:rFonts w:ascii="Microsoft YaHei" w:eastAsia="Microsoft YaHei" w:hAnsi="Microsoft YaHei" w:cs="Calibri"/>
          <w:lang w:val="co-FR"/>
        </w:rPr>
      </w:pPr>
      <w:r w:rsidRPr="0091303F">
        <w:rPr>
          <w:rFonts w:ascii="Microsoft YaHei" w:eastAsia="Microsoft YaHei" w:hAnsi="Microsoft YaHei"/>
          <w:b/>
          <w:bCs/>
          <w:lang w:val="co-FR"/>
        </w:rPr>
        <w:t>战略计划</w:t>
      </w:r>
      <w:r w:rsidRPr="0091303F">
        <w:rPr>
          <w:rFonts w:ascii="Microsoft YaHei" w:eastAsia="Microsoft YaHei" w:hAnsi="Microsoft YaHei"/>
          <w:lang w:val="co-FR"/>
        </w:rPr>
        <w:t xml:space="preserve"> ，为学校董事会如何努力实现法案中规定的</w:t>
      </w:r>
      <w:hyperlink r:id="rId11" w:history="1">
        <w:r w:rsidRPr="0091303F">
          <w:rPr>
            <w:rStyle w:val="Hyperlink"/>
            <w:rFonts w:ascii="Microsoft YaHei" w:eastAsia="Microsoft YaHei" w:hAnsi="Microsoft YaHei"/>
            <w:i/>
            <w:lang w:val="co-FR"/>
          </w:rPr>
          <w:t>主要目标</w:t>
        </w:r>
      </w:hyperlink>
      <w:r w:rsidRPr="0091303F">
        <w:rPr>
          <w:rFonts w:ascii="Microsoft YaHei" w:eastAsia="Microsoft YaHei" w:hAnsi="Microsoft YaHei"/>
          <w:lang w:val="co-FR"/>
        </w:rPr>
        <w:t>，以及完成与社区确定的任何其他优先事项制定战略</w:t>
      </w:r>
    </w:p>
    <w:p w14:paraId="49D6245E" w14:textId="3138AA34" w:rsidR="00320FCF" w:rsidRPr="0091303F" w:rsidRDefault="00D76AD3" w:rsidP="00A317B3">
      <w:pPr>
        <w:numPr>
          <w:ilvl w:val="0"/>
          <w:numId w:val="9"/>
        </w:numPr>
        <w:spacing w:after="0" w:line="240" w:lineRule="auto"/>
        <w:jc w:val="both"/>
        <w:rPr>
          <w:rFonts w:ascii="Microsoft YaHei" w:eastAsia="Microsoft YaHei" w:hAnsi="Microsoft YaHei" w:cs="Calibri"/>
          <w:lang w:val="co-FR"/>
        </w:rPr>
      </w:pPr>
      <w:r w:rsidRPr="0091303F">
        <w:rPr>
          <w:rFonts w:ascii="Microsoft YaHei" w:eastAsia="Microsoft YaHei" w:hAnsi="Microsoft YaHei"/>
          <w:b/>
          <w:lang w:val="co-FR"/>
        </w:rPr>
        <w:t>年度实施计划</w:t>
      </w:r>
      <w:r w:rsidRPr="0091303F">
        <w:rPr>
          <w:rFonts w:ascii="Microsoft YaHei" w:eastAsia="Microsoft YaHei" w:hAnsi="Microsoft YaHei"/>
          <w:lang w:val="co-FR"/>
        </w:rPr>
        <w:t xml:space="preserve"> ，规定学校董事会将如何实施战略计划中的各项战略，以及</w:t>
      </w:r>
    </w:p>
    <w:p w14:paraId="2AEB14B1" w14:textId="75434846" w:rsidR="00D76AD3" w:rsidRPr="0091303F" w:rsidRDefault="00D76AD3" w:rsidP="00A317B3">
      <w:pPr>
        <w:numPr>
          <w:ilvl w:val="0"/>
          <w:numId w:val="9"/>
        </w:numPr>
        <w:spacing w:after="0" w:line="240" w:lineRule="auto"/>
        <w:jc w:val="both"/>
        <w:rPr>
          <w:rFonts w:ascii="Microsoft YaHei" w:eastAsia="Microsoft YaHei" w:hAnsi="Microsoft YaHei" w:cs="Calibri"/>
          <w:lang w:val="co-FR"/>
        </w:rPr>
      </w:pPr>
      <w:r w:rsidRPr="0091303F">
        <w:rPr>
          <w:rFonts w:ascii="Microsoft YaHei" w:eastAsia="Microsoft YaHei" w:hAnsi="Microsoft YaHei"/>
          <w:b/>
          <w:lang w:val="co-FR"/>
        </w:rPr>
        <w:t>年度报告和差异报告书</w:t>
      </w:r>
      <w:r w:rsidR="009A7CB0" w:rsidRPr="0091303F">
        <w:rPr>
          <w:rFonts w:ascii="Microsoft YaHei" w:eastAsia="Microsoft YaHei" w:hAnsi="Microsoft YaHei"/>
          <w:lang w:val="co-FR"/>
        </w:rPr>
        <w:t xml:space="preserve"> ，列出学校当年的表现，并包括经审计的财务报表。</w:t>
      </w:r>
    </w:p>
    <w:p w14:paraId="17858A71" w14:textId="77777777" w:rsidR="00D76AD3" w:rsidRPr="0091303F" w:rsidRDefault="00D76AD3" w:rsidP="00A317B3">
      <w:pPr>
        <w:spacing w:after="0" w:line="240" w:lineRule="auto"/>
        <w:jc w:val="both"/>
        <w:rPr>
          <w:rFonts w:ascii="Microsoft YaHei" w:eastAsia="Microsoft YaHei" w:hAnsi="Microsoft YaHei" w:cs="Calibri"/>
          <w:lang w:val="co-FR"/>
        </w:rPr>
      </w:pPr>
    </w:p>
    <w:p w14:paraId="791CD71B" w14:textId="73642421"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它还包括一项新要求，即学校在制定战略计划时必须咨询社区意见，以帮助学校反映，以及更好地响应社区优先事项。</w:t>
      </w:r>
    </w:p>
    <w:p w14:paraId="627520A4" w14:textId="77777777" w:rsidR="00D76AD3" w:rsidRPr="0091303F" w:rsidRDefault="00D76AD3" w:rsidP="00A317B3">
      <w:pPr>
        <w:spacing w:after="0" w:line="240" w:lineRule="auto"/>
        <w:jc w:val="both"/>
        <w:rPr>
          <w:rFonts w:ascii="Microsoft YaHei" w:eastAsia="Microsoft YaHei" w:hAnsi="Microsoft YaHei" w:cs="Calibri"/>
          <w:lang w:val="co-FR"/>
        </w:rPr>
      </w:pPr>
    </w:p>
    <w:p w14:paraId="42721AE8" w14:textId="523C6E66"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lastRenderedPageBreak/>
        <w:t>法律没有具体规定这些文件中应包含哪些内容，而是允许将此细节包含在条例之中。</w:t>
      </w:r>
    </w:p>
    <w:p w14:paraId="2E7EFC44" w14:textId="77777777" w:rsidR="00D76AD3" w:rsidRPr="0091303F" w:rsidRDefault="00D76AD3" w:rsidP="00A317B3">
      <w:pPr>
        <w:spacing w:after="0" w:line="240" w:lineRule="auto"/>
        <w:jc w:val="both"/>
        <w:rPr>
          <w:rFonts w:ascii="Microsoft YaHei" w:eastAsia="Microsoft YaHei" w:hAnsi="Microsoft YaHei" w:cs="Calibri"/>
          <w:lang w:val="co-FR"/>
        </w:rPr>
      </w:pPr>
    </w:p>
    <w:p w14:paraId="58A08934" w14:textId="65E661A2" w:rsidR="00D76AD3" w:rsidRPr="0091303F" w:rsidRDefault="003A6A4E"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这些条例将在今年年中制定，以便学校董事会的第一个战略计划可以从 2024 年 1 月 1 日开始实施。这将给学校留出今年下半年的时间来咨询社区意见并与其一起制定战略计划。</w:t>
      </w:r>
    </w:p>
    <w:p w14:paraId="56C4D745" w14:textId="77777777" w:rsidR="0004514B" w:rsidRPr="0091303F" w:rsidRDefault="0004514B" w:rsidP="00A317B3">
      <w:pPr>
        <w:spacing w:after="0" w:line="240" w:lineRule="auto"/>
        <w:rPr>
          <w:rFonts w:ascii="Microsoft YaHei" w:eastAsia="Microsoft YaHei" w:hAnsi="Microsoft YaHei" w:cs="Calibri"/>
          <w:lang w:val="co-FR"/>
        </w:rPr>
      </w:pPr>
    </w:p>
    <w:p w14:paraId="56CEBE79" w14:textId="2A84D16E" w:rsidR="00D76AD3" w:rsidRPr="0091303F" w:rsidRDefault="00D76AD3" w:rsidP="00A317B3">
      <w:pPr>
        <w:spacing w:after="0" w:line="240" w:lineRule="auto"/>
        <w:rPr>
          <w:rFonts w:ascii="Microsoft YaHei" w:eastAsia="Microsoft YaHei" w:hAnsi="Microsoft YaHei" w:cs="Calibri"/>
          <w:b/>
          <w:bCs/>
          <w:sz w:val="24"/>
          <w:szCs w:val="24"/>
          <w:u w:val="single"/>
          <w:lang w:val="co-FR"/>
        </w:rPr>
      </w:pPr>
      <w:r w:rsidRPr="0091303F">
        <w:rPr>
          <w:rFonts w:ascii="Microsoft YaHei" w:eastAsia="Microsoft YaHei" w:hAnsi="Microsoft YaHei"/>
          <w:b/>
          <w:sz w:val="24"/>
          <w:u w:val="single"/>
          <w:lang w:val="co-FR"/>
        </w:rPr>
        <w:t>我们为什么现在进行意见咨询？</w:t>
      </w:r>
    </w:p>
    <w:p w14:paraId="546E0039" w14:textId="77777777" w:rsidR="00D76AD3" w:rsidRPr="0091303F" w:rsidRDefault="00D76AD3" w:rsidP="00A317B3">
      <w:pPr>
        <w:spacing w:after="0" w:line="240" w:lineRule="auto"/>
        <w:jc w:val="both"/>
        <w:rPr>
          <w:rFonts w:ascii="Microsoft YaHei" w:eastAsia="Microsoft YaHei" w:hAnsi="Microsoft YaHei" w:cs="Calibri"/>
          <w:lang w:val="co-FR"/>
        </w:rPr>
      </w:pPr>
    </w:p>
    <w:p w14:paraId="1B0B6380" w14:textId="44633FF4"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去年，教育部向学校、kura、学生、家长、社区以及教育领域的人士询问条例如何能够使学校和 kura 的计划和报告更有效地提高学校绩效并对社区更有用。</w:t>
      </w:r>
    </w:p>
    <w:p w14:paraId="1EF4E258" w14:textId="77777777" w:rsidR="00D76AD3" w:rsidRPr="0091303F" w:rsidRDefault="00D76AD3" w:rsidP="00A317B3">
      <w:pPr>
        <w:spacing w:after="0" w:line="240" w:lineRule="auto"/>
        <w:jc w:val="both"/>
        <w:rPr>
          <w:rFonts w:ascii="Microsoft YaHei" w:eastAsia="Microsoft YaHei" w:hAnsi="Microsoft YaHei" w:cs="Calibri"/>
          <w:lang w:val="co-FR"/>
        </w:rPr>
      </w:pPr>
    </w:p>
    <w:p w14:paraId="339C1054" w14:textId="7347B065" w:rsidR="00D76AD3" w:rsidRPr="0091303F" w:rsidRDefault="00A74595"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 xml:space="preserve">我们被告知，我们应该删除章程中的许多详细要求，允许社区对学校为学生提供什么发表意见，并更加关注学生，特别是对于那些在教育系统中没有得到充分关照的学生。 </w:t>
      </w:r>
    </w:p>
    <w:p w14:paraId="052B2F80" w14:textId="77777777" w:rsidR="00D76AD3" w:rsidRPr="0091303F" w:rsidRDefault="00D76AD3" w:rsidP="00A317B3">
      <w:pPr>
        <w:spacing w:after="0" w:line="240" w:lineRule="auto"/>
        <w:jc w:val="both"/>
        <w:rPr>
          <w:rFonts w:ascii="Microsoft YaHei" w:eastAsia="Microsoft YaHei" w:hAnsi="Microsoft YaHei" w:cs="Calibri"/>
          <w:lang w:val="co-FR"/>
        </w:rPr>
      </w:pPr>
    </w:p>
    <w:p w14:paraId="64C9F1D4" w14:textId="2E99490F"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考虑到这一点，政府同意这些条例将：</w:t>
      </w:r>
    </w:p>
    <w:p w14:paraId="324F31ED" w14:textId="77777777" w:rsidR="00D76AD3" w:rsidRPr="0091303F" w:rsidRDefault="00D76AD3" w:rsidP="00A317B3">
      <w:pPr>
        <w:spacing w:after="0" w:line="240" w:lineRule="auto"/>
        <w:jc w:val="both"/>
        <w:rPr>
          <w:rFonts w:ascii="Microsoft YaHei" w:eastAsia="Microsoft YaHei" w:hAnsi="Microsoft YaHei" w:cs="Calibri"/>
          <w:lang w:val="co-FR"/>
        </w:rPr>
      </w:pPr>
    </w:p>
    <w:p w14:paraId="2D0B2BF8" w14:textId="28D62EBD" w:rsidR="00D76AD3"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提供清晰和简化的要求，让董事会专注于他们的</w:t>
      </w:r>
      <w:hyperlink r:id="rId12" w:history="1">
        <w:r w:rsidRPr="0091303F">
          <w:rPr>
            <w:rStyle w:val="Hyperlink"/>
            <w:rFonts w:ascii="Microsoft YaHei" w:eastAsia="Microsoft YaHei" w:hAnsi="Microsoft YaHei"/>
            <w:lang w:val="co-FR"/>
          </w:rPr>
          <w:t>主要目标</w:t>
        </w:r>
      </w:hyperlink>
      <w:r w:rsidRPr="0091303F">
        <w:rPr>
          <w:rFonts w:ascii="Microsoft YaHei" w:eastAsia="Microsoft YaHei" w:hAnsi="Microsoft YaHei"/>
          <w:lang w:val="co-FR"/>
        </w:rPr>
        <w:t xml:space="preserve"> </w:t>
      </w:r>
    </w:p>
    <w:p w14:paraId="5956A0FE" w14:textId="4994A0FC" w:rsidR="00FC483B"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支持董事会在整个计划过程中与他们的学生、家长和社区建立牢固的关系，以便这些计划反映出他们社区的群体特性、愿望和需求</w:t>
      </w:r>
    </w:p>
    <w:p w14:paraId="17605E62" w14:textId="65F0C9E6" w:rsidR="00D76AD3" w:rsidRPr="0091303F" w:rsidRDefault="00FC483B"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确保年度报告更易于阅读，使社区能够让学校对其绩效表现负责</w:t>
      </w:r>
    </w:p>
    <w:p w14:paraId="27880D25" w14:textId="617E5B0A" w:rsidR="00D76AD3" w:rsidRPr="0091303F" w:rsidRDefault="00EB2930"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切实地落实《怀唐伊条约》，帮助毛利学生提高教育成果，以及</w:t>
      </w:r>
    </w:p>
    <w:p w14:paraId="296D1225" w14:textId="47776A58" w:rsidR="00D76AD3" w:rsidRPr="0091303F" w:rsidRDefault="009A7E28"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为 kura 董事会提供灵活性，以便他们能够以反映其 kaupapa 的方式做计划和报告。</w:t>
      </w:r>
    </w:p>
    <w:p w14:paraId="585DD6C7" w14:textId="77777777" w:rsidR="00D76AD3" w:rsidRPr="0091303F" w:rsidRDefault="00D76AD3" w:rsidP="00A317B3">
      <w:pPr>
        <w:spacing w:after="0" w:line="240" w:lineRule="auto"/>
        <w:jc w:val="both"/>
        <w:rPr>
          <w:rFonts w:ascii="Microsoft YaHei" w:eastAsia="Microsoft YaHei" w:hAnsi="Microsoft YaHei" w:cs="Calibri"/>
          <w:lang w:val="co-FR"/>
        </w:rPr>
      </w:pPr>
    </w:p>
    <w:p w14:paraId="2305791F" w14:textId="77777777"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b/>
          <w:sz w:val="24"/>
          <w:u w:val="single"/>
          <w:lang w:val="co-FR"/>
        </w:rPr>
        <w:t>拟议的条例是什么？</w:t>
      </w:r>
    </w:p>
    <w:p w14:paraId="24045229" w14:textId="77777777" w:rsidR="00D76AD3" w:rsidRPr="0091303F" w:rsidRDefault="00D76AD3" w:rsidP="00A317B3">
      <w:pPr>
        <w:spacing w:after="0" w:line="240" w:lineRule="auto"/>
        <w:jc w:val="both"/>
        <w:rPr>
          <w:rFonts w:ascii="Microsoft YaHei" w:eastAsia="Microsoft YaHei" w:hAnsi="Microsoft YaHei" w:cs="Calibri"/>
          <w:lang w:val="co-FR"/>
        </w:rPr>
      </w:pPr>
    </w:p>
    <w:p w14:paraId="54D0B5B3" w14:textId="0200F96A" w:rsidR="00D76AD3" w:rsidRPr="0091303F" w:rsidRDefault="00D76AD3" w:rsidP="00A317B3">
      <w:pPr>
        <w:spacing w:after="0" w:line="240" w:lineRule="auto"/>
        <w:jc w:val="both"/>
        <w:rPr>
          <w:rFonts w:ascii="Microsoft YaHei" w:eastAsia="Microsoft YaHei" w:hAnsi="Microsoft YaHei" w:cs="Calibri"/>
          <w:i/>
          <w:u w:val="single"/>
          <w:lang w:val="co-FR"/>
        </w:rPr>
      </w:pPr>
      <w:r w:rsidRPr="0091303F">
        <w:rPr>
          <w:rFonts w:ascii="Microsoft YaHei" w:eastAsia="Microsoft YaHei" w:hAnsi="Microsoft YaHei"/>
          <w:i/>
          <w:u w:val="single"/>
          <w:lang w:val="co-FR"/>
        </w:rPr>
        <w:t>战略计划</w:t>
      </w:r>
    </w:p>
    <w:p w14:paraId="65D786D1" w14:textId="77777777" w:rsidR="00D76AD3" w:rsidRPr="0091303F" w:rsidRDefault="00D76AD3" w:rsidP="00A317B3">
      <w:pPr>
        <w:spacing w:after="0" w:line="240" w:lineRule="auto"/>
        <w:jc w:val="both"/>
        <w:rPr>
          <w:rFonts w:ascii="Microsoft YaHei" w:eastAsia="Microsoft YaHei" w:hAnsi="Microsoft YaHei" w:cs="Calibri"/>
          <w:i/>
          <w:lang w:val="co-FR"/>
        </w:rPr>
      </w:pPr>
    </w:p>
    <w:p w14:paraId="185BE442" w14:textId="1D3B559D" w:rsidR="00D76AD3" w:rsidRPr="0091303F" w:rsidRDefault="00D76AD3"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拟议的条例规定了董事会必须关注并纳入其战略计划的内容，其中包括：</w:t>
      </w:r>
    </w:p>
    <w:p w14:paraId="185073C6" w14:textId="77777777" w:rsidR="00D76AD3" w:rsidRPr="0091303F" w:rsidRDefault="00D76AD3" w:rsidP="00A317B3">
      <w:pPr>
        <w:spacing w:after="0" w:line="240" w:lineRule="auto"/>
        <w:jc w:val="both"/>
        <w:rPr>
          <w:rFonts w:ascii="Microsoft YaHei" w:eastAsia="Microsoft YaHei" w:hAnsi="Microsoft YaHei" w:cs="Arial"/>
          <w:lang w:val="co-FR"/>
        </w:rPr>
      </w:pPr>
    </w:p>
    <w:p w14:paraId="61762475" w14:textId="77777777" w:rsidR="00D76AD3" w:rsidRPr="0091303F" w:rsidRDefault="00D76AD3" w:rsidP="00A317B3">
      <w:pPr>
        <w:numPr>
          <w:ilvl w:val="0"/>
          <w:numId w:val="10"/>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学校愿景</w:t>
      </w:r>
    </w:p>
    <w:p w14:paraId="0C6178D2" w14:textId="447FAFCB" w:rsidR="00D76AD3" w:rsidRPr="0091303F" w:rsidRDefault="00D76AD3" w:rsidP="00A317B3">
      <w:pPr>
        <w:pStyle w:val="ListParagraph"/>
        <w:numPr>
          <w:ilvl w:val="0"/>
          <w:numId w:val="10"/>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董事会为了实现其经咨询协商后确定的</w:t>
      </w:r>
      <w:hyperlink r:id="rId13" w:history="1">
        <w:r w:rsidRPr="0091303F">
          <w:rPr>
            <w:rStyle w:val="Hyperlink"/>
            <w:rFonts w:ascii="Microsoft YaHei" w:eastAsia="Microsoft YaHei" w:hAnsi="Microsoft YaHei"/>
            <w:lang w:val="co-FR"/>
          </w:rPr>
          <w:t>主要目标</w:t>
        </w:r>
      </w:hyperlink>
      <w:r w:rsidRPr="0091303F">
        <w:rPr>
          <w:rFonts w:ascii="Microsoft YaHei" w:eastAsia="Microsoft YaHei" w:hAnsi="Microsoft YaHei"/>
          <w:lang w:val="co-FR"/>
        </w:rPr>
        <w:t>和其他目标而制定的未来3年的战略目标，以及说明他们如何按轻重缓急来为这些目标排序</w:t>
      </w:r>
    </w:p>
    <w:p w14:paraId="1264BB60" w14:textId="503D856C" w:rsidR="00D76AD3" w:rsidRPr="0091303F" w:rsidRDefault="00D76AD3" w:rsidP="00A317B3">
      <w:pPr>
        <w:pStyle w:val="ListParagraph"/>
        <w:numPr>
          <w:ilvl w:val="0"/>
          <w:numId w:val="10"/>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董事会将在未来 3 年内为了实现（或朝着实现的方向迈进）其战略目标而使用的策略，包括发现那些需求尚未得到足够关照的学生并满足其需求的策略， 以及落实董事会在法案第 127(d) 条中规定的《怀唐伊条约》项下义务的策略</w:t>
      </w:r>
    </w:p>
    <w:p w14:paraId="3D75165C" w14:textId="4AF013DB" w:rsidR="00D76AD3" w:rsidRPr="0091303F" w:rsidRDefault="00D76AD3" w:rsidP="00A317B3">
      <w:pPr>
        <w:pStyle w:val="ListParagraph"/>
        <w:numPr>
          <w:ilvl w:val="0"/>
          <w:numId w:val="10"/>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董事会将用于评估其实现战略目标进展情况的措施、证据和流程</w:t>
      </w:r>
    </w:p>
    <w:p w14:paraId="4FE7A202" w14:textId="460A12EF" w:rsidR="00D76AD3" w:rsidRPr="0091303F" w:rsidRDefault="00D76AD3" w:rsidP="00A317B3">
      <w:pPr>
        <w:pStyle w:val="ListParagraph"/>
        <w:numPr>
          <w:ilvl w:val="0"/>
          <w:numId w:val="10"/>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lastRenderedPageBreak/>
        <w:t>关于董事会的战略目标如何与</w:t>
      </w:r>
      <w:hyperlink r:id="rId14" w:anchor="LMS261289" w:history="1">
        <w:r w:rsidRPr="0091303F">
          <w:rPr>
            <w:rStyle w:val="Hyperlink"/>
            <w:rFonts w:ascii="Microsoft YaHei" w:eastAsia="Microsoft YaHei" w:hAnsi="Microsoft YaHei"/>
            <w:lang w:val="co-FR"/>
          </w:rPr>
          <w:t>国家教育学习优先事项</w:t>
        </w:r>
      </w:hyperlink>
      <w:r w:rsidRPr="0091303F">
        <w:rPr>
          <w:rFonts w:ascii="Microsoft YaHei" w:eastAsia="Microsoft YaHei" w:hAnsi="Microsoft YaHei"/>
          <w:lang w:val="co-FR"/>
        </w:rPr>
        <w:t xml:space="preserve">以及其他相关的国家教育战略/计划（如 </w:t>
      </w:r>
      <w:hyperlink r:id="rId15" w:history="1">
        <w:r w:rsidRPr="0091303F">
          <w:rPr>
            <w:rStyle w:val="Hyperlink"/>
            <w:rFonts w:ascii="Microsoft YaHei" w:eastAsia="Microsoft YaHei" w:hAnsi="Microsoft YaHei"/>
            <w:lang w:val="co-FR"/>
          </w:rPr>
          <w:t>Ka Hikitia计划</w:t>
        </w:r>
      </w:hyperlink>
      <w:r w:rsidRPr="0091303F">
        <w:rPr>
          <w:rFonts w:ascii="Microsoft YaHei" w:eastAsia="Microsoft YaHei" w:hAnsi="Microsoft YaHei"/>
          <w:lang w:val="co-FR"/>
        </w:rPr>
        <w:t xml:space="preserve">， </w:t>
      </w:r>
      <w:hyperlink r:id="rId16" w:history="1">
        <w:r w:rsidRPr="0091303F">
          <w:rPr>
            <w:rStyle w:val="Hyperlink"/>
            <w:rFonts w:ascii="Microsoft YaHei" w:eastAsia="Microsoft YaHei" w:hAnsi="Microsoft YaHei"/>
            <w:lang w:val="co-FR"/>
          </w:rPr>
          <w:t>太平洋教育行动计划</w:t>
        </w:r>
      </w:hyperlink>
      <w:r w:rsidRPr="0091303F">
        <w:rPr>
          <w:rFonts w:ascii="Microsoft YaHei" w:eastAsia="Microsoft YaHei" w:hAnsi="Microsoft YaHei"/>
          <w:lang w:val="co-FR"/>
        </w:rPr>
        <w:t xml:space="preserve">， </w:t>
      </w:r>
      <w:hyperlink r:id="rId17" w:history="1">
        <w:r w:rsidRPr="0091303F">
          <w:rPr>
            <w:rStyle w:val="Hyperlink"/>
            <w:rFonts w:ascii="Microsoft YaHei" w:eastAsia="Microsoft YaHei" w:hAnsi="Microsoft YaHei"/>
            <w:lang w:val="co-FR"/>
          </w:rPr>
          <w:t>学习支持行动计划</w:t>
        </w:r>
      </w:hyperlink>
      <w:r w:rsidRPr="0091303F">
        <w:rPr>
          <w:rFonts w:ascii="Microsoft YaHei" w:eastAsia="Microsoft YaHei" w:hAnsi="Microsoft YaHei"/>
          <w:lang w:val="co-FR"/>
        </w:rPr>
        <w:t xml:space="preserve"> 和 </w:t>
      </w:r>
      <w:hyperlink r:id="rId18" w:history="1">
        <w:r w:rsidRPr="0091303F">
          <w:rPr>
            <w:rStyle w:val="Hyperlink"/>
            <w:rFonts w:ascii="Microsoft YaHei" w:eastAsia="Microsoft YaHei" w:hAnsi="Microsoft YaHei"/>
            <w:lang w:val="co-FR"/>
          </w:rPr>
          <w:t>Oranga Tamariki行动计划</w:t>
        </w:r>
      </w:hyperlink>
      <w:r w:rsidRPr="0091303F">
        <w:rPr>
          <w:rFonts w:ascii="Microsoft YaHei" w:eastAsia="Microsoft YaHei" w:hAnsi="Microsoft YaHei"/>
          <w:lang w:val="co-FR"/>
        </w:rPr>
        <w:t>）相结合的说明。</w:t>
      </w:r>
    </w:p>
    <w:p w14:paraId="4EAFCCE9" w14:textId="77777777" w:rsidR="0004514B" w:rsidRPr="0091303F" w:rsidRDefault="0004514B" w:rsidP="00A317B3">
      <w:pPr>
        <w:spacing w:after="0" w:line="240" w:lineRule="auto"/>
        <w:jc w:val="both"/>
        <w:rPr>
          <w:rFonts w:ascii="Microsoft YaHei" w:eastAsia="Microsoft YaHei" w:hAnsi="Microsoft YaHei" w:cs="Arial"/>
          <w:lang w:val="co-FR"/>
        </w:rPr>
      </w:pPr>
    </w:p>
    <w:p w14:paraId="037DC464" w14:textId="7A6D0177" w:rsidR="00D76AD3" w:rsidRPr="0091303F" w:rsidRDefault="00D76AD3" w:rsidP="00A317B3">
      <w:pPr>
        <w:spacing w:after="0" w:line="240" w:lineRule="auto"/>
        <w:jc w:val="both"/>
        <w:rPr>
          <w:rFonts w:ascii="Microsoft YaHei" w:eastAsia="Microsoft YaHei" w:hAnsi="Microsoft YaHei" w:cs="Arial"/>
          <w:i/>
          <w:iCs/>
          <w:u w:val="single"/>
          <w:lang w:val="co-FR"/>
        </w:rPr>
      </w:pPr>
      <w:r w:rsidRPr="0091303F">
        <w:rPr>
          <w:rFonts w:ascii="Microsoft YaHei" w:eastAsia="Microsoft YaHei" w:hAnsi="Microsoft YaHei"/>
          <w:i/>
          <w:u w:val="single"/>
          <w:lang w:val="co-FR"/>
        </w:rPr>
        <w:t>为什么？</w:t>
      </w:r>
    </w:p>
    <w:p w14:paraId="0AE3DBF1" w14:textId="77777777" w:rsidR="00D76AD3" w:rsidRPr="0091303F" w:rsidRDefault="00D76AD3" w:rsidP="00A317B3">
      <w:pPr>
        <w:spacing w:after="0" w:line="240" w:lineRule="auto"/>
        <w:jc w:val="both"/>
        <w:rPr>
          <w:rFonts w:ascii="Microsoft YaHei" w:eastAsia="Microsoft YaHei" w:hAnsi="Microsoft YaHei" w:cs="Arial"/>
          <w:i/>
          <w:iCs/>
          <w:u w:val="single"/>
          <w:lang w:val="co-FR"/>
        </w:rPr>
      </w:pPr>
    </w:p>
    <w:p w14:paraId="141E854B" w14:textId="42DE27A5" w:rsidR="001A3EC4" w:rsidRPr="0091303F" w:rsidRDefault="00D76AD3" w:rsidP="00A317B3">
      <w:pPr>
        <w:spacing w:after="0"/>
        <w:jc w:val="both"/>
        <w:rPr>
          <w:rFonts w:ascii="Microsoft YaHei" w:eastAsia="Microsoft YaHei" w:hAnsi="Microsoft YaHei" w:cs="Arial"/>
          <w:lang w:val="co-FR"/>
        </w:rPr>
      </w:pPr>
      <w:r w:rsidRPr="0091303F">
        <w:rPr>
          <w:rFonts w:ascii="Microsoft YaHei" w:eastAsia="Microsoft YaHei" w:hAnsi="Microsoft YaHei"/>
          <w:lang w:val="co-FR"/>
        </w:rPr>
        <w:t>这些条例旨在帮助董事会把关注点集中于其对社区和政府所承担的主要义务上。</w:t>
      </w:r>
    </w:p>
    <w:p w14:paraId="62795516" w14:textId="5FA3C79F" w:rsidR="00D76AD3" w:rsidRPr="0091303F" w:rsidRDefault="00D76AD3" w:rsidP="00A317B3">
      <w:pPr>
        <w:spacing w:after="0"/>
        <w:jc w:val="both"/>
        <w:rPr>
          <w:rFonts w:ascii="Microsoft YaHei" w:eastAsia="Microsoft YaHei" w:hAnsi="Microsoft YaHei" w:cs="Arial"/>
          <w:lang w:val="co-FR"/>
        </w:rPr>
      </w:pPr>
      <w:r w:rsidRPr="0091303F">
        <w:rPr>
          <w:rFonts w:ascii="Microsoft YaHei" w:eastAsia="Microsoft YaHei" w:hAnsi="Microsoft YaHei"/>
          <w:lang w:val="co-FR"/>
        </w:rPr>
        <w:t>它们引入了工具和措施，使董事会能够将其最首要的治理优先事项，包括他们的</w:t>
      </w:r>
      <w:hyperlink r:id="rId19" w:history="1">
        <w:r w:rsidRPr="0091303F">
          <w:rPr>
            <w:rStyle w:val="Hyperlink"/>
            <w:rFonts w:ascii="Microsoft YaHei" w:eastAsia="Microsoft YaHei" w:hAnsi="Microsoft YaHei"/>
            <w:lang w:val="co-FR"/>
          </w:rPr>
          <w:t>主要目标</w:t>
        </w:r>
      </w:hyperlink>
      <w:r w:rsidRPr="0091303F">
        <w:rPr>
          <w:rFonts w:ascii="Microsoft YaHei" w:eastAsia="Microsoft YaHei" w:hAnsi="Microsoft YaHei"/>
          <w:lang w:val="co-FR"/>
        </w:rPr>
        <w:t>、他们的</w:t>
      </w:r>
      <w:hyperlink r:id="rId20" w:anchor=":~:text=the%20school%20gives,for%20M%C4%81ori%20students." w:history="1">
        <w:r w:rsidRPr="0091303F">
          <w:rPr>
            <w:rStyle w:val="Hyperlink"/>
            <w:rFonts w:ascii="Microsoft YaHei" w:eastAsia="Microsoft YaHei" w:hAnsi="Microsoft YaHei"/>
            <w:lang w:val="co-FR"/>
          </w:rPr>
          <w:t>怀唐伊条约的义务</w:t>
        </w:r>
      </w:hyperlink>
      <w:r w:rsidRPr="0091303F">
        <w:rPr>
          <w:rFonts w:ascii="Microsoft YaHei" w:eastAsia="Microsoft YaHei" w:hAnsi="Microsoft YaHei"/>
          <w:lang w:val="co-FR"/>
        </w:rPr>
        <w:t>，以及政府在</w:t>
      </w:r>
      <w:hyperlink r:id="rId21" w:anchor="LMS261289" w:history="1">
        <w:r w:rsidRPr="0091303F">
          <w:rPr>
            <w:rStyle w:val="Hyperlink"/>
            <w:rFonts w:ascii="Microsoft YaHei" w:eastAsia="Microsoft YaHei" w:hAnsi="Microsoft YaHei"/>
            <w:lang w:val="co-FR"/>
          </w:rPr>
          <w:t>国民教育和学习优先事项</w:t>
        </w:r>
      </w:hyperlink>
      <w:r w:rsidRPr="0091303F">
        <w:rPr>
          <w:rFonts w:ascii="Microsoft YaHei" w:eastAsia="Microsoft YaHei" w:hAnsi="Microsoft YaHei"/>
          <w:lang w:val="co-FR"/>
        </w:rPr>
        <w:t>里的中期优先事项，转化为实际行动。</w:t>
      </w:r>
    </w:p>
    <w:p w14:paraId="0F923018" w14:textId="292E0112" w:rsidR="008D28A4" w:rsidRPr="0091303F" w:rsidRDefault="00D76AD3" w:rsidP="00A317B3">
      <w:pPr>
        <w:spacing w:after="0"/>
        <w:jc w:val="both"/>
        <w:rPr>
          <w:rFonts w:ascii="Microsoft YaHei" w:eastAsia="Microsoft YaHei" w:hAnsi="Microsoft YaHei" w:cs="Arial"/>
          <w:lang w:val="co-FR"/>
        </w:rPr>
      </w:pPr>
      <w:r w:rsidRPr="0091303F">
        <w:rPr>
          <w:rFonts w:ascii="Microsoft YaHei" w:eastAsia="Microsoft YaHei" w:hAnsi="Microsoft YaHei"/>
          <w:lang w:val="co-FR"/>
        </w:rPr>
        <w:t>这些条例使董事会能够与社区建立牢固的关系，以便他们能够支持与社区之间有良好成果的互动并对社区负起责任。这包括学校或 kura 对于支持未受到足够关照的学生们的需求的各种策略给予特别的关注。这包括：</w:t>
      </w:r>
    </w:p>
    <w:p w14:paraId="301A4CBD" w14:textId="37A5E68E" w:rsidR="00A634AB" w:rsidRPr="0091303F" w:rsidRDefault="00A634AB" w:rsidP="00A317B3">
      <w:pPr>
        <w:pStyle w:val="ListParagraph"/>
        <w:numPr>
          <w:ilvl w:val="0"/>
          <w:numId w:val="7"/>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毛利学生</w:t>
      </w:r>
    </w:p>
    <w:p w14:paraId="0CA09DB5" w14:textId="544682F1" w:rsidR="008D28A4" w:rsidRPr="0091303F" w:rsidRDefault="008D28A4" w:rsidP="00A317B3">
      <w:pPr>
        <w:pStyle w:val="ListParagraph"/>
        <w:numPr>
          <w:ilvl w:val="0"/>
          <w:numId w:val="7"/>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太平洋学生</w:t>
      </w:r>
    </w:p>
    <w:p w14:paraId="2DD0D622" w14:textId="37993C07" w:rsidR="00D76AD3" w:rsidRPr="0091303F" w:rsidRDefault="00D76AD3" w:rsidP="00A317B3">
      <w:pPr>
        <w:pStyle w:val="ListParagraph"/>
        <w:numPr>
          <w:ilvl w:val="0"/>
          <w:numId w:val="7"/>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残疾学生</w:t>
      </w:r>
    </w:p>
    <w:p w14:paraId="3FB3B18A" w14:textId="77777777" w:rsidR="00D76AD3" w:rsidRPr="0091303F" w:rsidRDefault="00D76AD3" w:rsidP="00A317B3">
      <w:pPr>
        <w:pStyle w:val="ListParagraph"/>
        <w:numPr>
          <w:ilvl w:val="0"/>
          <w:numId w:val="7"/>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有学习支持需要的学生（包括资优和有才华的学生）</w:t>
      </w:r>
    </w:p>
    <w:p w14:paraId="6BAED724" w14:textId="6FFE7886" w:rsidR="00D76AD3" w:rsidRPr="0091303F" w:rsidRDefault="00D76AD3" w:rsidP="00A317B3">
      <w:pPr>
        <w:pStyle w:val="ListParagraph"/>
        <w:numPr>
          <w:ilvl w:val="0"/>
          <w:numId w:val="7"/>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那些未取得其潜力可达的最高标准教育成就的学生，或者未在这条道路上取得进步，或有此风险的学生</w:t>
      </w:r>
    </w:p>
    <w:p w14:paraId="2D808261" w14:textId="57CF25AA" w:rsidR="00D76AD3" w:rsidRPr="0091303F" w:rsidRDefault="00D76AD3" w:rsidP="00A317B3">
      <w:pPr>
        <w:pStyle w:val="ListParagraph"/>
        <w:numPr>
          <w:ilvl w:val="0"/>
          <w:numId w:val="7"/>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被根据1989年《Oranga Tamariki法》发出的照顾或保护令所照顾和保护的儿童和年轻人，以及</w:t>
      </w:r>
    </w:p>
    <w:p w14:paraId="36169848" w14:textId="561DFB08" w:rsidR="00D76AD3" w:rsidRPr="0091303F" w:rsidRDefault="00D76AD3" w:rsidP="00A317B3">
      <w:pPr>
        <w:pStyle w:val="ListParagraph"/>
        <w:numPr>
          <w:ilvl w:val="0"/>
          <w:numId w:val="7"/>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管辖青少年犯罪的司法系统正在帮助的学生</w:t>
      </w:r>
      <w:r w:rsidR="0091303F" w:rsidRPr="0091303F">
        <w:rPr>
          <w:rFonts w:ascii="Microsoft YaHei" w:eastAsia="Microsoft YaHei" w:hAnsi="Microsoft YaHei"/>
          <w:lang w:val="co-FR"/>
        </w:rPr>
        <w:t>。</w:t>
      </w:r>
    </w:p>
    <w:p w14:paraId="3E5900F8" w14:textId="77777777" w:rsidR="00D76AD3" w:rsidRPr="0091303F" w:rsidRDefault="00D76AD3" w:rsidP="00A317B3">
      <w:pPr>
        <w:spacing w:after="0" w:line="240" w:lineRule="auto"/>
        <w:jc w:val="both"/>
        <w:rPr>
          <w:rFonts w:ascii="Microsoft YaHei" w:eastAsia="Microsoft YaHei" w:hAnsi="Microsoft YaHei" w:cs="Arial"/>
          <w:i/>
          <w:iCs/>
          <w:lang w:val="co-FR"/>
        </w:rPr>
      </w:pPr>
    </w:p>
    <w:p w14:paraId="7786FAF0" w14:textId="77777777" w:rsidR="00D76AD3" w:rsidRPr="0091303F" w:rsidRDefault="00D76AD3" w:rsidP="00A317B3">
      <w:pPr>
        <w:spacing w:after="0" w:line="240" w:lineRule="auto"/>
        <w:jc w:val="both"/>
        <w:rPr>
          <w:rFonts w:ascii="Microsoft YaHei" w:eastAsia="Microsoft YaHei" w:hAnsi="Microsoft YaHei" w:cs="Arial"/>
          <w:i/>
          <w:iCs/>
          <w:u w:val="single"/>
          <w:lang w:val="co-FR"/>
        </w:rPr>
      </w:pPr>
      <w:r w:rsidRPr="0091303F">
        <w:rPr>
          <w:rFonts w:ascii="Microsoft YaHei" w:eastAsia="Microsoft YaHei" w:hAnsi="Microsoft YaHei"/>
          <w:i/>
          <w:u w:val="single"/>
          <w:lang w:val="co-FR"/>
        </w:rPr>
        <w:t>战略计划的时间安排</w:t>
      </w:r>
    </w:p>
    <w:p w14:paraId="1055C905" w14:textId="77777777" w:rsidR="00D76AD3" w:rsidRPr="0091303F" w:rsidRDefault="00D76AD3" w:rsidP="00A317B3">
      <w:pPr>
        <w:spacing w:after="0" w:line="240" w:lineRule="auto"/>
        <w:jc w:val="both"/>
        <w:rPr>
          <w:rFonts w:ascii="Microsoft YaHei" w:eastAsia="Microsoft YaHei" w:hAnsi="Microsoft YaHei" w:cs="Arial"/>
          <w:lang w:val="co-FR"/>
        </w:rPr>
      </w:pPr>
    </w:p>
    <w:p w14:paraId="2DDFAF23" w14:textId="64EBCF00" w:rsidR="0074141F" w:rsidRPr="0091303F" w:rsidRDefault="00D76AD3"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政府已同意学校的第一份战略计划将在2024年1月1日之前制定，并且有效期为两年（2024年和2025年）。这些计划必须在3月1日之前公布并提交给教育部秘书长。</w:t>
      </w:r>
    </w:p>
    <w:p w14:paraId="57B3F3CE" w14:textId="77777777" w:rsidR="0074141F" w:rsidRPr="0091303F" w:rsidRDefault="0074141F" w:rsidP="00A317B3">
      <w:pPr>
        <w:spacing w:after="0" w:line="240" w:lineRule="auto"/>
        <w:jc w:val="both"/>
        <w:rPr>
          <w:rFonts w:ascii="Microsoft YaHei" w:eastAsia="Microsoft YaHei" w:hAnsi="Microsoft YaHei" w:cs="Arial"/>
          <w:lang w:val="co-FR"/>
        </w:rPr>
      </w:pPr>
    </w:p>
    <w:p w14:paraId="3205FF22" w14:textId="45712D6F" w:rsidR="0074141F" w:rsidRPr="0091303F" w:rsidRDefault="00E91EA3"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条例随后规定，所有后续战略计划都将实施三年。这是为了使计划的开始时间与董事会选举后的学年开始时间保持一致。在确定这些日期时，政府努力确保学校董事会有足够的时间在制定计划时与社区协商，并有足够的时间在董事会选举任期内对实现计划中的目标承担责任。</w:t>
      </w:r>
    </w:p>
    <w:p w14:paraId="2416210D" w14:textId="77777777" w:rsidR="001C4A3E" w:rsidRPr="0091303F" w:rsidRDefault="001C4A3E" w:rsidP="00A317B3">
      <w:pPr>
        <w:spacing w:after="0" w:line="240" w:lineRule="auto"/>
        <w:jc w:val="both"/>
        <w:rPr>
          <w:rFonts w:ascii="Microsoft YaHei" w:eastAsia="Microsoft YaHei" w:hAnsi="Microsoft YaHei" w:cs="Arial"/>
          <w:lang w:val="co-FR"/>
        </w:rPr>
      </w:pPr>
    </w:p>
    <w:p w14:paraId="67A275D4" w14:textId="43B553FC" w:rsidR="0074141F" w:rsidRPr="0091303F" w:rsidRDefault="0074141F" w:rsidP="00A317B3">
      <w:pPr>
        <w:spacing w:after="0" w:line="240" w:lineRule="auto"/>
        <w:jc w:val="both"/>
        <w:rPr>
          <w:rFonts w:ascii="Microsoft YaHei" w:eastAsia="Microsoft YaHei" w:hAnsi="Microsoft YaHei" w:cs="Arial"/>
          <w:i/>
          <w:iCs/>
          <w:u w:val="single"/>
          <w:lang w:val="co-FR"/>
        </w:rPr>
      </w:pPr>
      <w:r w:rsidRPr="0091303F">
        <w:rPr>
          <w:rFonts w:ascii="Microsoft YaHei" w:eastAsia="Microsoft YaHei" w:hAnsi="Microsoft YaHei"/>
          <w:i/>
          <w:u w:val="single"/>
          <w:lang w:val="co-FR"/>
        </w:rPr>
        <w:t>这一点如何反映在条例中</w:t>
      </w:r>
    </w:p>
    <w:p w14:paraId="1E63BD0C" w14:textId="7358284F" w:rsidR="0074141F" w:rsidRPr="0091303F" w:rsidRDefault="0074141F" w:rsidP="00A317B3">
      <w:pPr>
        <w:spacing w:after="0" w:line="240" w:lineRule="auto"/>
        <w:jc w:val="both"/>
        <w:rPr>
          <w:rFonts w:ascii="Microsoft YaHei" w:eastAsia="Microsoft YaHei" w:hAnsi="Microsoft YaHei" w:cs="Arial"/>
          <w:i/>
          <w:iCs/>
          <w:u w:val="single"/>
          <w:lang w:val="co-FR"/>
        </w:rPr>
      </w:pPr>
    </w:p>
    <w:p w14:paraId="3A4512CB" w14:textId="21E8CD86" w:rsidR="0074141F" w:rsidRPr="0091303F" w:rsidRDefault="003D00D0" w:rsidP="00A317B3">
      <w:pPr>
        <w:spacing w:after="0" w:line="240" w:lineRule="auto"/>
        <w:jc w:val="both"/>
        <w:rPr>
          <w:rFonts w:ascii="Microsoft YaHei" w:eastAsia="Microsoft YaHei" w:hAnsi="Microsoft YaHei" w:cs="Arial"/>
          <w:b/>
          <w:bCs/>
          <w:lang w:val="co-FR"/>
        </w:rPr>
      </w:pPr>
      <w:r w:rsidRPr="0091303F">
        <w:rPr>
          <w:rFonts w:ascii="Microsoft YaHei" w:eastAsia="Microsoft YaHei" w:hAnsi="Microsoft YaHei"/>
          <w:b/>
          <w:lang w:val="co-FR"/>
        </w:rPr>
        <w:t>条例的5至7项规定了战略计划的内容、时间和提交要求。</w:t>
      </w:r>
    </w:p>
    <w:p w14:paraId="797957A8" w14:textId="77777777" w:rsidR="005D7BB5" w:rsidRPr="0091303F" w:rsidRDefault="005D7BB5" w:rsidP="00A317B3">
      <w:pPr>
        <w:spacing w:after="0" w:line="240" w:lineRule="auto"/>
        <w:jc w:val="both"/>
        <w:rPr>
          <w:rFonts w:ascii="Microsoft YaHei" w:eastAsia="Microsoft YaHei" w:hAnsi="Microsoft YaHei" w:cs="Arial"/>
          <w:lang w:val="co-FR"/>
        </w:rPr>
      </w:pPr>
    </w:p>
    <w:p w14:paraId="65E736C9" w14:textId="19519FB5" w:rsidR="00D76AD3" w:rsidRPr="0091303F" w:rsidRDefault="001A3EC4"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noProof/>
          <w:lang w:val="co-FR"/>
        </w:rPr>
        <w:lastRenderedPageBreak/>
        <mc:AlternateContent>
          <mc:Choice Requires="wps">
            <w:drawing>
              <wp:inline distT="0" distB="0" distL="0" distR="0" wp14:anchorId="0F6E7B3A" wp14:editId="4AA2A8C2">
                <wp:extent cx="5731510" cy="999350"/>
                <wp:effectExtent l="0" t="0" r="21590" b="10795"/>
                <wp:docPr id="1" name="Text Box 1"/>
                <wp:cNvGraphicFramePr/>
                <a:graphic xmlns:a="http://schemas.openxmlformats.org/drawingml/2006/main">
                  <a:graphicData uri="http://schemas.microsoft.com/office/word/2010/wordprocessingShape">
                    <wps:wsp>
                      <wps:cNvSpPr txBox="1"/>
                      <wps:spPr>
                        <a:xfrm>
                          <a:off x="0" y="0"/>
                          <a:ext cx="5731510" cy="999350"/>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463AC210" w14:textId="77777777" w:rsidR="001A3EC4" w:rsidRPr="00AF3F3C" w:rsidRDefault="001A3EC4" w:rsidP="001A3EC4">
                            <w:pPr>
                              <w:spacing w:after="0" w:line="240" w:lineRule="auto"/>
                              <w:jc w:val="both"/>
                              <w:rPr>
                                <w:rFonts w:ascii="Arial" w:eastAsia="Arial" w:hAnsi="Arial" w:cs="Arial"/>
                                <w:i/>
                                <w:iCs/>
                                <w:u w:val="single"/>
                                <w14:textOutline w14:w="19050" w14:cap="rnd" w14:cmpd="sng" w14:algn="ctr">
                                  <w14:solidFill>
                                    <w14:srgbClr w14:val="000000"/>
                                  </w14:solidFill>
                                  <w14:prstDash w14:val="solid"/>
                                  <w14:bevel/>
                                </w14:textOutline>
                              </w:rPr>
                            </w:pPr>
                            <w:r>
                              <w:rPr>
                                <w:rFonts w:ascii="Arial" w:eastAsia="Arial" w:hAnsi="Arial"/>
                                <w:i/>
                                <w:u w:val="single"/>
                              </w:rPr>
                              <w:t>战略计划的相关问题</w:t>
                            </w:r>
                          </w:p>
                          <w:p w14:paraId="5733C1F8" w14:textId="77777777" w:rsidR="001A3EC4" w:rsidRPr="009911BB" w:rsidRDefault="001A3EC4" w:rsidP="001A3EC4">
                            <w:pPr>
                              <w:spacing w:after="0" w:line="240" w:lineRule="auto"/>
                              <w:jc w:val="both"/>
                              <w:rPr>
                                <w:rFonts w:ascii="Arial" w:eastAsia="Arial" w:hAnsi="Arial" w:cs="Arial"/>
                                <w:i/>
                                <w:iCs/>
                                <w:u w:val="single"/>
                              </w:rPr>
                            </w:pPr>
                          </w:p>
                          <w:p w14:paraId="77A51EFB" w14:textId="3A7D6D4C" w:rsidR="001A3EC4" w:rsidRDefault="001A3EC4" w:rsidP="001A3EC4">
                            <w:pPr>
                              <w:pStyle w:val="ListParagraph"/>
                              <w:numPr>
                                <w:ilvl w:val="0"/>
                                <w:numId w:val="5"/>
                              </w:numPr>
                            </w:pPr>
                            <w:r>
                              <w:rPr>
                                <w:rFonts w:ascii="Arial" w:eastAsia="Arial" w:hAnsi="Arial"/>
                              </w:rPr>
                              <w:t>您认为拟议的条例是否反映了政府正在努力实现的目标？</w:t>
                            </w:r>
                          </w:p>
                          <w:p w14:paraId="39F61A5F" w14:textId="5140D00D" w:rsidR="001A3EC4" w:rsidRPr="00955088" w:rsidRDefault="001A3EC4" w:rsidP="00955088">
                            <w:pPr>
                              <w:pStyle w:val="ListParagraph"/>
                              <w:numPr>
                                <w:ilvl w:val="0"/>
                                <w:numId w:val="5"/>
                              </w:numPr>
                              <w:rPr>
                                <w:rFonts w:ascii="Arial" w:eastAsia="Arial" w:hAnsi="Arial" w:cs="Arial"/>
                              </w:rPr>
                            </w:pPr>
                            <w:r>
                              <w:rPr>
                                <w:rFonts w:ascii="Arial" w:eastAsia="Arial" w:hAnsi="Arial"/>
                              </w:rPr>
                              <w:t>您是否同意学校战略计划的开始日期时间？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6E7B3A" id="_x0000_t202" coordsize="21600,21600" o:spt="202" path="m,l,21600r21600,l21600,xe">
                <v:stroke joinstyle="miter"/>
                <v:path gradientshapeok="t" o:connecttype="rect"/>
              </v:shapetype>
              <v:shape id="Text Box 1" o:spid="_x0000_s1026" type="#_x0000_t202" style="width:451.3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" fillcolor="#f2f2f2 [3052]" strokecolor="#a5a5a5 [3206]" strokeweight=".5pt">
                <v:textbox>
                  <w:txbxContent>
                    <w:p w14:paraId="463AC210" w14:textId="77777777" w:rsidR="001A3EC4" w:rsidRPr="00AF3F3C" w:rsidRDefault="001A3EC4" w:rsidP="001A3EC4">
                      <w:pPr>
                        <w:spacing w:after="0" w:line="240" w:lineRule="auto"/>
                        <w:jc w:val="both"/>
                        <w:rPr>
                          <w:rFonts w:ascii="Arial" w:eastAsia="Arial" w:hAnsi="Arial" w:cs="Arial"/>
                          <w:i/>
                          <w:iCs/>
                          <w:u w:val="single"/>
                          <w14:textOutline w14:w="19050" w14:cap="rnd" w14:cmpd="sng" w14:algn="ctr">
                            <w14:solidFill>
                              <w14:srgbClr w14:val="000000"/>
                            </w14:solidFill>
                            <w14:prstDash w14:val="solid"/>
                            <w14:bevel/>
                          </w14:textOutline>
                        </w:rPr>
                      </w:pPr>
                      <w:r>
                        <w:rPr>
                          <w:rFonts w:ascii="Arial" w:eastAsia="Arial" w:hAnsi="Arial"/>
                          <w:i/>
                          <w:u w:val="single"/>
                        </w:rPr>
                        <w:t>战略计划的相关问题</w:t>
                      </w:r>
                    </w:p>
                    <w:p w14:paraId="5733C1F8" w14:textId="77777777" w:rsidR="001A3EC4" w:rsidRPr="009911BB" w:rsidRDefault="001A3EC4" w:rsidP="001A3EC4">
                      <w:pPr>
                        <w:spacing w:after="0" w:line="240" w:lineRule="auto"/>
                        <w:jc w:val="both"/>
                        <w:rPr>
                          <w:rFonts w:ascii="Arial" w:eastAsia="Arial" w:hAnsi="Arial" w:cs="Arial"/>
                          <w:i/>
                          <w:iCs/>
                          <w:u w:val="single"/>
                        </w:rPr>
                      </w:pPr>
                    </w:p>
                    <w:p w14:paraId="77A51EFB" w14:textId="3A7D6D4C" w:rsidR="001A3EC4" w:rsidRDefault="001A3EC4" w:rsidP="001A3EC4">
                      <w:pPr>
                        <w:pStyle w:val="ListParagraph"/>
                        <w:numPr>
                          <w:ilvl w:val="0"/>
                          <w:numId w:val="5"/>
                        </w:numPr>
                      </w:pPr>
                      <w:r>
                        <w:rPr>
                          <w:rFonts w:ascii="Arial" w:eastAsia="Arial" w:hAnsi="Arial"/>
                        </w:rPr>
                        <w:t>您认为拟议的条例是否反映了政府正在努力实现的目标？</w:t>
                      </w:r>
                    </w:p>
                    <w:p w14:paraId="39F61A5F" w14:textId="5140D00D" w:rsidR="001A3EC4" w:rsidRPr="00955088" w:rsidRDefault="001A3EC4" w:rsidP="00955088">
                      <w:pPr>
                        <w:pStyle w:val="ListParagraph"/>
                        <w:numPr>
                          <w:ilvl w:val="0"/>
                          <w:numId w:val="5"/>
                        </w:numPr>
                        <w:rPr>
                          <w:rFonts w:ascii="Arial" w:eastAsia="Arial" w:hAnsi="Arial" w:cs="Arial"/>
                        </w:rPr>
                      </w:pPr>
                      <w:r>
                        <w:rPr>
                          <w:rFonts w:ascii="Arial" w:eastAsia="Arial" w:hAnsi="Arial"/>
                        </w:rPr>
                        <w:t>您是否同意学校战略计划的开始日期时间？</w:t>
                      </w:r>
                    </w:p>
                  </w:txbxContent>
                </v:textbox>
                <w10:anchorlock/>
              </v:shape>
            </w:pict>
          </mc:Fallback>
        </mc:AlternateContent>
      </w:r>
    </w:p>
    <w:p w14:paraId="02E11FF4" w14:textId="77777777" w:rsidR="00216AF8" w:rsidRPr="0091303F" w:rsidRDefault="00216AF8" w:rsidP="00A317B3">
      <w:pPr>
        <w:spacing w:after="0" w:line="240" w:lineRule="auto"/>
        <w:jc w:val="both"/>
        <w:rPr>
          <w:rFonts w:ascii="Microsoft YaHei" w:eastAsia="Microsoft YaHei" w:hAnsi="Microsoft YaHei" w:cs="Arial"/>
          <w:u w:val="single"/>
          <w:lang w:val="co-FR"/>
        </w:rPr>
      </w:pPr>
    </w:p>
    <w:p w14:paraId="5EFAAE4D" w14:textId="77777777" w:rsidR="00D76AD3" w:rsidRPr="0091303F" w:rsidRDefault="00D76AD3" w:rsidP="00A317B3">
      <w:pPr>
        <w:spacing w:after="0" w:line="240" w:lineRule="auto"/>
        <w:jc w:val="both"/>
        <w:rPr>
          <w:rFonts w:ascii="Microsoft YaHei" w:eastAsia="Microsoft YaHei" w:hAnsi="Microsoft YaHei" w:cs="Arial"/>
          <w:i/>
          <w:iCs/>
          <w:u w:val="single"/>
          <w:lang w:val="co-FR"/>
        </w:rPr>
      </w:pPr>
      <w:r w:rsidRPr="0091303F">
        <w:rPr>
          <w:rFonts w:ascii="Microsoft YaHei" w:eastAsia="Microsoft YaHei" w:hAnsi="Microsoft YaHei"/>
          <w:i/>
          <w:u w:val="single"/>
          <w:lang w:val="co-FR"/>
        </w:rPr>
        <w:t>年度实施计划</w:t>
      </w:r>
    </w:p>
    <w:p w14:paraId="51FDA93F" w14:textId="77777777" w:rsidR="00D76AD3" w:rsidRPr="0091303F" w:rsidRDefault="00D76AD3" w:rsidP="00A317B3">
      <w:pPr>
        <w:spacing w:after="0" w:line="240" w:lineRule="auto"/>
        <w:jc w:val="both"/>
        <w:rPr>
          <w:rFonts w:ascii="Microsoft YaHei" w:eastAsia="Microsoft YaHei" w:hAnsi="Microsoft YaHei" w:cs="Arial"/>
          <w:lang w:val="co-FR"/>
        </w:rPr>
      </w:pPr>
    </w:p>
    <w:p w14:paraId="0B52B799" w14:textId="6668DEE3" w:rsidR="00D76AD3" w:rsidRPr="0091303F" w:rsidRDefault="00D76AD3"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年度实施计划帮助董事会规划和跟踪每年的绩效表现，以实现其三年战略目标。拟议的条例要求董事会在其年度计划中包括：</w:t>
      </w:r>
    </w:p>
    <w:p w14:paraId="7F5A16A9" w14:textId="77777777" w:rsidR="00D76AD3" w:rsidRPr="0091303F" w:rsidRDefault="00D76AD3" w:rsidP="00A317B3">
      <w:pPr>
        <w:spacing w:after="0" w:line="240" w:lineRule="auto"/>
        <w:jc w:val="both"/>
        <w:rPr>
          <w:rFonts w:ascii="Microsoft YaHei" w:eastAsia="Microsoft YaHei" w:hAnsi="Microsoft YaHei" w:cs="Arial"/>
          <w:lang w:val="co-FR"/>
        </w:rPr>
      </w:pPr>
    </w:p>
    <w:p w14:paraId="10AEDFAD" w14:textId="77777777" w:rsidR="00D76AD3" w:rsidRPr="0091303F" w:rsidRDefault="00D76AD3" w:rsidP="00A317B3">
      <w:pPr>
        <w:pStyle w:val="ListParagraph"/>
        <w:numPr>
          <w:ilvl w:val="0"/>
          <w:numId w:val="3"/>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每个战略目标的年度目标</w:t>
      </w:r>
    </w:p>
    <w:p w14:paraId="1FC7B10A" w14:textId="77777777" w:rsidR="00D76AD3"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董事会为实现其目标将采取的行动</w:t>
      </w:r>
    </w:p>
    <w:p w14:paraId="4ADF8128" w14:textId="77777777" w:rsidR="00D76AD3"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董事会将如何分配资源以实现其目标</w:t>
      </w:r>
    </w:p>
    <w:p w14:paraId="7B6AC208" w14:textId="77777777" w:rsidR="00D76AD3"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董事会将用来评估实现其年度目标的进展情况的措施和证据</w:t>
      </w:r>
    </w:p>
    <w:p w14:paraId="5B2A6065" w14:textId="3A44ADC2" w:rsidR="00AE0727" w:rsidRPr="0091303F" w:rsidRDefault="00AE0727"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有关其上一年绩效表现的信息（包括董事会将如何处理上一年未实现的目标）</w:t>
      </w:r>
    </w:p>
    <w:p w14:paraId="49A29954" w14:textId="58A8B4BB" w:rsidR="00D76AD3"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 xml:space="preserve">教学和学习的计划和策略，将特别的重点放在当年的基础学习上，以满足那些其需求未得到足够关照的学生的需求，以及 </w:t>
      </w:r>
    </w:p>
    <w:p w14:paraId="7DE0FF0F" w14:textId="0686459D" w:rsidR="00D76AD3"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说明董事会的年度目标和行动将如何支持其落实《怀唐伊条约》</w:t>
      </w:r>
    </w:p>
    <w:p w14:paraId="507DF2B4" w14:textId="3E7A51FF" w:rsidR="00FC6858" w:rsidRPr="0091303F" w:rsidRDefault="00FC6858" w:rsidP="00A317B3">
      <w:pPr>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年度实施计划必须在每年3月31日之前制定并公布。</w:t>
      </w:r>
    </w:p>
    <w:p w14:paraId="3BA5D098" w14:textId="77777777" w:rsidR="00D76AD3" w:rsidRPr="0091303F" w:rsidRDefault="00D76AD3" w:rsidP="00A317B3">
      <w:pPr>
        <w:spacing w:after="0" w:line="240" w:lineRule="auto"/>
        <w:jc w:val="both"/>
        <w:rPr>
          <w:rFonts w:ascii="Microsoft YaHei" w:eastAsia="Microsoft YaHei" w:hAnsi="Microsoft YaHei" w:cs="Arial"/>
          <w:lang w:val="co-FR"/>
        </w:rPr>
      </w:pPr>
    </w:p>
    <w:p w14:paraId="634031A8" w14:textId="75A88437" w:rsidR="00D76AD3" w:rsidRPr="0091303F" w:rsidRDefault="00D76AD3" w:rsidP="00A317B3">
      <w:pPr>
        <w:spacing w:after="0" w:line="240" w:lineRule="auto"/>
        <w:jc w:val="both"/>
        <w:rPr>
          <w:rFonts w:ascii="Microsoft YaHei" w:eastAsia="Microsoft YaHei" w:hAnsi="Microsoft YaHei" w:cs="Arial"/>
          <w:i/>
          <w:iCs/>
          <w:u w:val="single"/>
          <w:lang w:val="co-FR"/>
        </w:rPr>
      </w:pPr>
      <w:r w:rsidRPr="0091303F">
        <w:rPr>
          <w:rFonts w:ascii="Microsoft YaHei" w:eastAsia="Microsoft YaHei" w:hAnsi="Microsoft YaHei"/>
          <w:i/>
          <w:u w:val="single"/>
          <w:lang w:val="co-FR"/>
        </w:rPr>
        <w:t>为什么？</w:t>
      </w:r>
    </w:p>
    <w:p w14:paraId="397221A5" w14:textId="77777777" w:rsidR="001C4A3E" w:rsidRPr="0091303F" w:rsidRDefault="001C4A3E" w:rsidP="00A317B3">
      <w:pPr>
        <w:spacing w:after="0" w:line="240" w:lineRule="auto"/>
        <w:jc w:val="both"/>
        <w:rPr>
          <w:rFonts w:ascii="Microsoft YaHei" w:eastAsia="Microsoft YaHei" w:hAnsi="Microsoft YaHei" w:cs="Arial"/>
          <w:lang w:val="co-FR"/>
        </w:rPr>
      </w:pPr>
    </w:p>
    <w:p w14:paraId="787B32B5" w14:textId="5CE5375A" w:rsidR="00966D31" w:rsidRPr="0091303F" w:rsidRDefault="007A275F"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对于学校来说，密切关注其在实现三年战略目标方面的进展情况非常重要。年度实施计划帮助学校和 kura 跟踪这一进展及专注于他们的年度实施方式，以反映这些目标。这些要求有助于董事会审查和评估其绩效表现，以便他们能够在实现目标方面取得进展。</w:t>
      </w:r>
    </w:p>
    <w:p w14:paraId="2A816A84" w14:textId="77777777" w:rsidR="00D76AD3" w:rsidRPr="0091303F" w:rsidRDefault="00D76AD3" w:rsidP="00A317B3">
      <w:pPr>
        <w:spacing w:after="0" w:line="240" w:lineRule="auto"/>
        <w:jc w:val="both"/>
        <w:rPr>
          <w:rFonts w:ascii="Microsoft YaHei" w:eastAsia="Microsoft YaHei" w:hAnsi="Microsoft YaHei" w:cs="Arial"/>
          <w:lang w:val="co-FR"/>
        </w:rPr>
      </w:pPr>
    </w:p>
    <w:p w14:paraId="41E01FE5" w14:textId="77777777" w:rsidR="00D76AD3" w:rsidRPr="0091303F" w:rsidRDefault="00D76AD3" w:rsidP="00A317B3">
      <w:pPr>
        <w:spacing w:after="0" w:line="240" w:lineRule="auto"/>
        <w:jc w:val="both"/>
        <w:rPr>
          <w:rFonts w:ascii="Microsoft YaHei" w:eastAsia="Microsoft YaHei" w:hAnsi="Microsoft YaHei" w:cs="Arial"/>
          <w:i/>
          <w:iCs/>
          <w:u w:val="single"/>
          <w:lang w:val="co-FR"/>
        </w:rPr>
      </w:pPr>
      <w:r w:rsidRPr="0091303F">
        <w:rPr>
          <w:rFonts w:ascii="Microsoft YaHei" w:eastAsia="Microsoft YaHei" w:hAnsi="Microsoft YaHei"/>
          <w:i/>
          <w:u w:val="single"/>
          <w:lang w:val="co-FR"/>
        </w:rPr>
        <w:t>这一点如何反映在条例中</w:t>
      </w:r>
    </w:p>
    <w:p w14:paraId="4E347B24" w14:textId="717C1894" w:rsidR="00D76AD3" w:rsidRPr="0091303F" w:rsidRDefault="00D76AD3" w:rsidP="00A317B3">
      <w:pPr>
        <w:spacing w:after="0" w:line="240" w:lineRule="auto"/>
        <w:jc w:val="both"/>
        <w:rPr>
          <w:rFonts w:ascii="Microsoft YaHei" w:eastAsia="Microsoft YaHei" w:hAnsi="Microsoft YaHei" w:cs="Arial"/>
          <w:lang w:val="co-FR"/>
        </w:rPr>
      </w:pPr>
    </w:p>
    <w:p w14:paraId="40C7E811" w14:textId="4C429E12" w:rsidR="001C4A3E" w:rsidRPr="0091303F" w:rsidRDefault="00F3203D" w:rsidP="00A317B3">
      <w:pPr>
        <w:spacing w:after="0" w:line="240" w:lineRule="auto"/>
        <w:jc w:val="both"/>
        <w:rPr>
          <w:rFonts w:ascii="Microsoft YaHei" w:eastAsia="Microsoft YaHei" w:hAnsi="Microsoft YaHei" w:cs="Arial"/>
          <w:b/>
          <w:bCs/>
          <w:lang w:val="co-FR"/>
        </w:rPr>
      </w:pPr>
      <w:r w:rsidRPr="0091303F">
        <w:rPr>
          <w:rFonts w:ascii="Microsoft YaHei" w:eastAsia="Microsoft YaHei" w:hAnsi="Microsoft YaHei"/>
          <w:b/>
          <w:lang w:val="co-FR"/>
        </w:rPr>
        <w:t>条例的第8和第9条规定了年度实施计划的时间和内容。</w:t>
      </w:r>
    </w:p>
    <w:p w14:paraId="14553C06" w14:textId="77777777" w:rsidR="00D76AD3" w:rsidRPr="0091303F" w:rsidRDefault="00D76AD3" w:rsidP="00A317B3">
      <w:pPr>
        <w:spacing w:after="0" w:line="240" w:lineRule="auto"/>
        <w:jc w:val="both"/>
        <w:rPr>
          <w:rFonts w:ascii="Microsoft YaHei" w:eastAsia="Microsoft YaHei" w:hAnsi="Microsoft YaHei" w:cs="Arial"/>
          <w:lang w:val="co-FR"/>
        </w:rPr>
      </w:pPr>
    </w:p>
    <w:p w14:paraId="24EC753E" w14:textId="77777777" w:rsidR="00D76AD3" w:rsidRPr="0091303F" w:rsidRDefault="00D76AD3" w:rsidP="00A317B3">
      <w:pPr>
        <w:spacing w:after="0" w:line="240" w:lineRule="auto"/>
        <w:jc w:val="both"/>
        <w:rPr>
          <w:rFonts w:ascii="Microsoft YaHei" w:eastAsia="Microsoft YaHei" w:hAnsi="Microsoft YaHei" w:cs="Arial"/>
          <w:highlight w:val="yellow"/>
          <w:lang w:val="co-FR"/>
        </w:rPr>
      </w:pPr>
      <w:r w:rsidRPr="0091303F">
        <w:rPr>
          <w:rFonts w:ascii="Microsoft YaHei" w:eastAsia="Microsoft YaHei" w:hAnsi="Microsoft YaHei"/>
          <w:noProof/>
          <w:lang w:val="co-FR"/>
        </w:rPr>
        <mc:AlternateContent>
          <mc:Choice Requires="wps">
            <w:drawing>
              <wp:inline distT="0" distB="0" distL="0" distR="0" wp14:anchorId="71573CBB" wp14:editId="08E50453">
                <wp:extent cx="5731510" cy="1241946"/>
                <wp:effectExtent l="0" t="0" r="21590" b="15875"/>
                <wp:docPr id="2" name="Text Box 2"/>
                <wp:cNvGraphicFramePr/>
                <a:graphic xmlns:a="http://schemas.openxmlformats.org/drawingml/2006/main">
                  <a:graphicData uri="http://schemas.microsoft.com/office/word/2010/wordprocessingShape">
                    <wps:wsp>
                      <wps:cNvSpPr txBox="1"/>
                      <wps:spPr>
                        <a:xfrm>
                          <a:off x="0" y="0"/>
                          <a:ext cx="5731510" cy="1241946"/>
                        </a:xfrm>
                        <a:prstGeom prst="rect">
                          <a:avLst/>
                        </a:prstGeom>
                        <a:solidFill>
                          <a:schemeClr val="bg1">
                            <a:lumMod val="95000"/>
                          </a:schemeClr>
                        </a:solidFill>
                        <a:ln w="19050"/>
                      </wps:spPr>
                      <wps:style>
                        <a:lnRef idx="1">
                          <a:schemeClr val="accent3"/>
                        </a:lnRef>
                        <a:fillRef idx="2">
                          <a:schemeClr val="accent3"/>
                        </a:fillRef>
                        <a:effectRef idx="1">
                          <a:schemeClr val="accent3"/>
                        </a:effectRef>
                        <a:fontRef idx="minor">
                          <a:schemeClr val="dk1"/>
                        </a:fontRef>
                      </wps:style>
                      <wps:txbx>
                        <w:txbxContent>
                          <w:p w14:paraId="0BFBE1E0" w14:textId="77777777" w:rsidR="00D76AD3" w:rsidRDefault="00D76AD3" w:rsidP="00D76AD3">
                            <w:pPr>
                              <w:spacing w:after="0" w:line="240" w:lineRule="auto"/>
                              <w:jc w:val="both"/>
                              <w:rPr>
                                <w:rFonts w:ascii="Arial" w:eastAsia="Arial" w:hAnsi="Arial" w:cs="Arial"/>
                                <w:i/>
                                <w:iCs/>
                                <w:u w:val="single"/>
                              </w:rPr>
                            </w:pPr>
                            <w:r>
                              <w:rPr>
                                <w:rFonts w:ascii="Arial" w:eastAsia="Arial" w:hAnsi="Arial"/>
                                <w:i/>
                                <w:u w:val="single"/>
                              </w:rPr>
                              <w:t>年度实施计划的相关问题</w:t>
                            </w:r>
                          </w:p>
                          <w:p w14:paraId="59150CCA" w14:textId="77777777" w:rsidR="00D76AD3" w:rsidRPr="0087208E" w:rsidRDefault="00D76AD3" w:rsidP="00D76AD3">
                            <w:pPr>
                              <w:spacing w:after="0" w:line="240" w:lineRule="auto"/>
                              <w:jc w:val="both"/>
                              <w:rPr>
                                <w:rFonts w:ascii="Arial" w:eastAsia="Arial" w:hAnsi="Arial" w:cs="Arial"/>
                                <w:i/>
                                <w:iCs/>
                                <w:u w:val="single"/>
                              </w:rPr>
                            </w:pPr>
                          </w:p>
                          <w:p w14:paraId="179886FD" w14:textId="2EBC25B4" w:rsidR="00D76AD3" w:rsidRPr="00330284" w:rsidRDefault="00D76AD3" w:rsidP="00D76AD3">
                            <w:pPr>
                              <w:pStyle w:val="ListParagraph"/>
                              <w:numPr>
                                <w:ilvl w:val="0"/>
                                <w:numId w:val="6"/>
                              </w:numPr>
                            </w:pPr>
                            <w:r>
                              <w:rPr>
                                <w:rFonts w:ascii="Arial" w:eastAsia="Arial" w:hAnsi="Arial"/>
                              </w:rPr>
                              <w:t>您认为拟议的条例是否反映了政府正在努力实现的目标？</w:t>
                            </w:r>
                          </w:p>
                          <w:p w14:paraId="25F099A2" w14:textId="60895DD2" w:rsidR="00CF1B08" w:rsidRDefault="00CF1B08" w:rsidP="00D76AD3">
                            <w:pPr>
                              <w:pStyle w:val="ListParagraph"/>
                              <w:numPr>
                                <w:ilvl w:val="0"/>
                                <w:numId w:val="6"/>
                              </w:numPr>
                            </w:pPr>
                            <w:r>
                              <w:rPr>
                                <w:rFonts w:ascii="Arial" w:eastAsia="Arial" w:hAnsi="Arial"/>
                              </w:rPr>
                              <w:t>对于年度实施计划必须于何时公布并提交给教育部秘书长，您是否同意其时间安排？</w:t>
                            </w:r>
                          </w:p>
                          <w:p w14:paraId="1D3C5277" w14:textId="77777777" w:rsidR="00D76AD3" w:rsidRDefault="00D76AD3" w:rsidP="00D76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573CBB" id="Text Box 2" o:spid="_x0000_s1027" type="#_x0000_t202" style="width:451.3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" fillcolor="#f2f2f2 [3052]" strokecolor="#a5a5a5 [3206]" strokeweight="1.5pt">
                <v:textbox>
                  <w:txbxContent>
                    <w:p w14:paraId="0BFBE1E0" w14:textId="77777777" w:rsidR="00D76AD3" w:rsidRDefault="00D76AD3" w:rsidP="00D76AD3">
                      <w:pPr>
                        <w:spacing w:after="0" w:line="240" w:lineRule="auto"/>
                        <w:jc w:val="both"/>
                        <w:rPr>
                          <w:rFonts w:ascii="Arial" w:eastAsia="Arial" w:hAnsi="Arial" w:cs="Arial"/>
                          <w:i/>
                          <w:iCs/>
                          <w:u w:val="single"/>
                        </w:rPr>
                      </w:pPr>
                      <w:r>
                        <w:rPr>
                          <w:rFonts w:ascii="Arial" w:eastAsia="Arial" w:hAnsi="Arial"/>
                          <w:i/>
                          <w:u w:val="single"/>
                        </w:rPr>
                        <w:t>年度实施计划的相关问题</w:t>
                      </w:r>
                    </w:p>
                    <w:p w14:paraId="59150CCA" w14:textId="77777777" w:rsidR="00D76AD3" w:rsidRPr="0087208E" w:rsidRDefault="00D76AD3" w:rsidP="00D76AD3">
                      <w:pPr>
                        <w:spacing w:after="0" w:line="240" w:lineRule="auto"/>
                        <w:jc w:val="both"/>
                        <w:rPr>
                          <w:rFonts w:ascii="Arial" w:eastAsia="Arial" w:hAnsi="Arial" w:cs="Arial"/>
                          <w:i/>
                          <w:iCs/>
                          <w:u w:val="single"/>
                        </w:rPr>
                      </w:pPr>
                    </w:p>
                    <w:p w14:paraId="179886FD" w14:textId="2EBC25B4" w:rsidR="00D76AD3" w:rsidRPr="00330284" w:rsidRDefault="00D76AD3" w:rsidP="00D76AD3">
                      <w:pPr>
                        <w:pStyle w:val="ListParagraph"/>
                        <w:numPr>
                          <w:ilvl w:val="0"/>
                          <w:numId w:val="6"/>
                        </w:numPr>
                      </w:pPr>
                      <w:r>
                        <w:rPr>
                          <w:rFonts w:ascii="Arial" w:eastAsia="Arial" w:hAnsi="Arial"/>
                        </w:rPr>
                        <w:t>您认为拟议的条例是否反映了政府正在努力实现的目标？</w:t>
                      </w:r>
                    </w:p>
                    <w:p w14:paraId="25F099A2" w14:textId="60895DD2" w:rsidR="00CF1B08" w:rsidRDefault="00CF1B08" w:rsidP="00D76AD3">
                      <w:pPr>
                        <w:pStyle w:val="ListParagraph"/>
                        <w:numPr>
                          <w:ilvl w:val="0"/>
                          <w:numId w:val="6"/>
                        </w:numPr>
                      </w:pPr>
                      <w:r>
                        <w:rPr>
                          <w:rFonts w:ascii="Arial" w:eastAsia="Arial" w:hAnsi="Arial"/>
                        </w:rPr>
                        <w:t>对于年度实施计划必须于何时公布并提交给教育部秘书长，您是否同意其时间安排？</w:t>
                      </w:r>
                    </w:p>
                    <w:p w14:paraId="1D3C5277" w14:textId="77777777" w:rsidR="00D76AD3" w:rsidRDefault="00D76AD3" w:rsidP="00D76AD3"/>
                  </w:txbxContent>
                </v:textbox>
                <w10:anchorlock/>
              </v:shape>
            </w:pict>
          </mc:Fallback>
        </mc:AlternateContent>
      </w:r>
    </w:p>
    <w:p w14:paraId="1A5577B0" w14:textId="77777777" w:rsidR="00CF1B08" w:rsidRPr="0091303F" w:rsidRDefault="00CF1B08" w:rsidP="00A317B3">
      <w:pPr>
        <w:spacing w:after="0" w:line="240" w:lineRule="auto"/>
        <w:jc w:val="both"/>
        <w:rPr>
          <w:rFonts w:ascii="Microsoft YaHei" w:eastAsia="Microsoft YaHei" w:hAnsi="Microsoft YaHei" w:cs="Arial"/>
          <w:i/>
          <w:u w:val="single"/>
          <w:lang w:val="co-FR"/>
        </w:rPr>
      </w:pPr>
    </w:p>
    <w:p w14:paraId="7B55A0AC" w14:textId="5864491B" w:rsidR="001C4A3E" w:rsidRPr="0091303F" w:rsidRDefault="00272BF7" w:rsidP="00A317B3">
      <w:pPr>
        <w:spacing w:after="0" w:line="240" w:lineRule="auto"/>
        <w:jc w:val="both"/>
        <w:rPr>
          <w:rFonts w:ascii="Microsoft YaHei" w:eastAsia="Microsoft YaHei" w:hAnsi="Microsoft YaHei" w:cs="Arial"/>
          <w:i/>
          <w:u w:val="single"/>
          <w:lang w:val="co-FR"/>
        </w:rPr>
      </w:pPr>
      <w:r w:rsidRPr="0091303F">
        <w:rPr>
          <w:rFonts w:ascii="Microsoft YaHei" w:eastAsia="Microsoft YaHei" w:hAnsi="Microsoft YaHei"/>
          <w:i/>
          <w:u w:val="single"/>
          <w:lang w:val="co-FR"/>
        </w:rPr>
        <w:lastRenderedPageBreak/>
        <w:t>年度报告和差异报告书</w:t>
      </w:r>
    </w:p>
    <w:p w14:paraId="000AAE3E" w14:textId="34CB386C" w:rsidR="00272BF7" w:rsidRPr="0091303F" w:rsidRDefault="00272BF7" w:rsidP="00A317B3">
      <w:pPr>
        <w:spacing w:after="0" w:line="240" w:lineRule="auto"/>
        <w:jc w:val="both"/>
        <w:rPr>
          <w:rFonts w:ascii="Microsoft YaHei" w:eastAsia="Microsoft YaHei" w:hAnsi="Microsoft YaHei" w:cs="Arial"/>
          <w:i/>
          <w:u w:val="single"/>
          <w:lang w:val="co-FR"/>
        </w:rPr>
      </w:pPr>
    </w:p>
    <w:p w14:paraId="73404E0A" w14:textId="5EAD4B9F" w:rsidR="00272BF7" w:rsidRPr="0091303F" w:rsidRDefault="00272BF7" w:rsidP="00A317B3">
      <w:pPr>
        <w:spacing w:after="0" w:line="240" w:lineRule="auto"/>
        <w:jc w:val="both"/>
        <w:rPr>
          <w:rFonts w:ascii="Microsoft YaHei" w:eastAsia="Microsoft YaHei" w:hAnsi="Microsoft YaHei" w:cs="Arial"/>
          <w:iCs/>
          <w:lang w:val="co-FR"/>
        </w:rPr>
      </w:pPr>
      <w:r w:rsidRPr="0091303F">
        <w:rPr>
          <w:rFonts w:ascii="Microsoft YaHei" w:eastAsia="Microsoft YaHei" w:hAnsi="Microsoft YaHei"/>
          <w:lang w:val="co-FR"/>
        </w:rPr>
        <w:t>拟议的条例规定了学校和 kura 必须在其年度报告和差异报告书中包含哪些内容，其中包括：</w:t>
      </w:r>
    </w:p>
    <w:p w14:paraId="15AFA20F" w14:textId="77777777" w:rsidR="00D76AD3" w:rsidRPr="0091303F" w:rsidRDefault="00D76AD3" w:rsidP="00A317B3">
      <w:pPr>
        <w:spacing w:after="0" w:line="240" w:lineRule="auto"/>
        <w:jc w:val="both"/>
        <w:rPr>
          <w:rFonts w:ascii="Microsoft YaHei" w:eastAsia="Microsoft YaHei" w:hAnsi="Microsoft YaHei" w:cs="Arial"/>
          <w:lang w:val="co-FR"/>
        </w:rPr>
      </w:pPr>
    </w:p>
    <w:p w14:paraId="0DE8E19C" w14:textId="5FE61229" w:rsidR="00D76AD3"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《教育和培训法》第134条和《1989年教育法》第87(3) 条所要求的财务报表</w:t>
      </w:r>
      <w:r w:rsidR="0072208B" w:rsidRPr="0091303F">
        <w:rPr>
          <w:rStyle w:val="FootnoteReference"/>
          <w:rFonts w:ascii="Microsoft YaHei" w:eastAsia="Microsoft YaHei" w:hAnsi="Microsoft YaHei"/>
          <w:lang w:val="co-FR"/>
        </w:rPr>
        <w:footnoteReference w:id="2"/>
      </w:r>
    </w:p>
    <w:p w14:paraId="3A23CE14" w14:textId="40C7C868" w:rsidR="00D76AD3" w:rsidRPr="0091303F" w:rsidRDefault="00D76AD3"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一份关于全校学生上一年度的进步和成就的报告，其中包括有关那些其需求尚未得到足够关照的学生群体的进步和成就的信息</w:t>
      </w:r>
    </w:p>
    <w:p w14:paraId="0D6FDC32" w14:textId="3F3E23D2" w:rsidR="00D76AD3" w:rsidRPr="0091303F" w:rsidRDefault="00330284"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 xml:space="preserve">一份关于毛利学生的进步和成就以及关于董事会如何落实在法案第 127(1)(d) 节中列明的其《怀唐伊条约》目标的报告。 </w:t>
      </w:r>
    </w:p>
    <w:p w14:paraId="177A701A" w14:textId="77777777" w:rsidR="00330284" w:rsidRPr="0091303F" w:rsidRDefault="00330284"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董事会在前一年为实现其年度目标而采取的行动</w:t>
      </w:r>
    </w:p>
    <w:p w14:paraId="4F2B63BF" w14:textId="77777777" w:rsidR="00330284" w:rsidRPr="0091303F" w:rsidRDefault="00330284"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董事会行动的结果以及董事会据此确定这些结果的信息来源</w:t>
      </w:r>
    </w:p>
    <w:p w14:paraId="4E9E691B" w14:textId="5DAA2573" w:rsidR="00330284" w:rsidRPr="0091303F" w:rsidRDefault="00330284"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 xml:space="preserve">目标与学校实际表现之间存在任何差异的原因，以及 </w:t>
      </w:r>
    </w:p>
    <w:p w14:paraId="5B8A3FD7" w14:textId="76D4C840" w:rsidR="00330284" w:rsidRPr="0091303F" w:rsidRDefault="00330284" w:rsidP="00A317B3">
      <w:pPr>
        <w:pStyle w:val="ListParagraph"/>
        <w:numPr>
          <w:ilvl w:val="0"/>
          <w:numId w:val="1"/>
        </w:num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目标和实际表现之间的差异将如何影响明年的计划（包括董事会将如何解决任何未实现的目标）。</w:t>
      </w:r>
    </w:p>
    <w:p w14:paraId="782E3D1F" w14:textId="77777777" w:rsidR="00B90926" w:rsidRPr="0091303F" w:rsidRDefault="00B90926" w:rsidP="00A317B3">
      <w:pPr>
        <w:spacing w:after="0" w:line="240" w:lineRule="auto"/>
        <w:jc w:val="both"/>
        <w:rPr>
          <w:rFonts w:ascii="Microsoft YaHei" w:eastAsia="Microsoft YaHei" w:hAnsi="Microsoft YaHei" w:cs="Arial"/>
          <w:lang w:val="co-FR"/>
        </w:rPr>
      </w:pPr>
    </w:p>
    <w:p w14:paraId="7D99876A" w14:textId="25258287" w:rsidR="00330284" w:rsidRPr="0091303F" w:rsidRDefault="00330284" w:rsidP="00A317B3">
      <w:pPr>
        <w:spacing w:after="0" w:line="240" w:lineRule="auto"/>
        <w:jc w:val="both"/>
        <w:rPr>
          <w:rFonts w:ascii="Microsoft YaHei" w:eastAsia="Microsoft YaHei" w:hAnsi="Microsoft YaHei" w:cs="Calibri"/>
          <w:i/>
          <w:u w:val="single"/>
          <w:lang w:val="co-FR"/>
        </w:rPr>
      </w:pPr>
      <w:r w:rsidRPr="0091303F">
        <w:rPr>
          <w:rFonts w:ascii="Microsoft YaHei" w:eastAsia="Microsoft YaHei" w:hAnsi="Microsoft YaHei"/>
          <w:i/>
          <w:u w:val="single"/>
          <w:lang w:val="co-FR"/>
        </w:rPr>
        <w:t>为什么？</w:t>
      </w:r>
    </w:p>
    <w:p w14:paraId="34F4AFAD" w14:textId="77777777" w:rsidR="00D60B99" w:rsidRPr="0091303F" w:rsidRDefault="00D60B99" w:rsidP="00A317B3">
      <w:pPr>
        <w:spacing w:after="0" w:line="240" w:lineRule="auto"/>
        <w:jc w:val="both"/>
        <w:rPr>
          <w:rFonts w:ascii="Microsoft YaHei" w:eastAsia="Microsoft YaHei" w:hAnsi="Microsoft YaHei" w:cs="Calibri"/>
          <w:i/>
          <w:iCs/>
          <w:u w:val="single"/>
          <w:lang w:val="co-FR"/>
        </w:rPr>
      </w:pPr>
    </w:p>
    <w:p w14:paraId="09143C28" w14:textId="2A2A8C83" w:rsidR="00171AF2" w:rsidRPr="0091303F" w:rsidRDefault="00185D3D"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学校年度报告和差异报告书的要求是被设计来提供信息，以期帮助学生、家长和社区检查和评估他们的学校围绕其战略目标所取得的进展情况。这些是董事会为了向社区和政府传达他们在过去一年中所做的工作以及他们如何使用资源而使用的主要文件。</w:t>
      </w:r>
    </w:p>
    <w:p w14:paraId="30B16982" w14:textId="21296B88" w:rsidR="009A7CB0" w:rsidRPr="0091303F" w:rsidRDefault="009A7CB0" w:rsidP="00A317B3">
      <w:pPr>
        <w:spacing w:after="0" w:line="240" w:lineRule="auto"/>
        <w:jc w:val="both"/>
        <w:rPr>
          <w:rFonts w:ascii="Microsoft YaHei" w:eastAsia="Microsoft YaHei" w:hAnsi="Microsoft YaHei" w:cs="Calibri"/>
          <w:i/>
          <w:iCs/>
          <w:u w:val="single"/>
          <w:lang w:val="co-FR"/>
        </w:rPr>
      </w:pPr>
    </w:p>
    <w:p w14:paraId="4D0F08F0" w14:textId="3D5D3C88" w:rsidR="009A7CB0" w:rsidRPr="0091303F" w:rsidRDefault="00FB1AAB"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年度报告和差异报告书的时间安排必须按照法案</w:t>
      </w:r>
      <w:hyperlink r:id="rId22" w:history="1">
        <w:r w:rsidRPr="0091303F">
          <w:rPr>
            <w:rStyle w:val="Hyperlink"/>
            <w:rFonts w:ascii="Microsoft YaHei" w:eastAsia="Microsoft YaHei" w:hAnsi="Microsoft YaHei"/>
            <w:lang w:val="co-FR"/>
          </w:rPr>
          <w:t>第134条</w:t>
        </w:r>
      </w:hyperlink>
      <w:r w:rsidRPr="0091303F">
        <w:rPr>
          <w:rFonts w:ascii="Microsoft YaHei" w:eastAsia="Microsoft YaHei" w:hAnsi="Microsoft YaHei"/>
          <w:lang w:val="co-FR"/>
        </w:rPr>
        <w:t>和</w:t>
      </w:r>
      <w:hyperlink r:id="rId23" w:history="1">
        <w:r w:rsidRPr="0091303F">
          <w:rPr>
            <w:rStyle w:val="Hyperlink"/>
            <w:rFonts w:ascii="Microsoft YaHei" w:eastAsia="Microsoft YaHei" w:hAnsi="Microsoft YaHei"/>
            <w:lang w:val="co-FR"/>
          </w:rPr>
          <w:t>第135条</w:t>
        </w:r>
      </w:hyperlink>
      <w:r w:rsidRPr="0091303F">
        <w:rPr>
          <w:rFonts w:ascii="Microsoft YaHei" w:eastAsia="Microsoft YaHei" w:hAnsi="Microsoft YaHei"/>
          <w:lang w:val="co-FR"/>
        </w:rPr>
        <w:t>的规定提交。</w:t>
      </w:r>
    </w:p>
    <w:p w14:paraId="43801DCE" w14:textId="774C628D" w:rsidR="009A7CB0" w:rsidRPr="0091303F" w:rsidRDefault="009A7CB0" w:rsidP="00A317B3">
      <w:pPr>
        <w:spacing w:after="0" w:line="240" w:lineRule="auto"/>
        <w:jc w:val="both"/>
        <w:rPr>
          <w:rFonts w:ascii="Microsoft YaHei" w:eastAsia="Microsoft YaHei" w:hAnsi="Microsoft YaHei" w:cs="Calibri"/>
          <w:lang w:val="co-FR"/>
        </w:rPr>
      </w:pPr>
    </w:p>
    <w:p w14:paraId="33B3A23E" w14:textId="77777777" w:rsidR="009A7CB0" w:rsidRPr="0091303F" w:rsidRDefault="009A7CB0" w:rsidP="00A317B3">
      <w:pPr>
        <w:spacing w:after="0" w:line="240" w:lineRule="auto"/>
        <w:jc w:val="both"/>
        <w:rPr>
          <w:rFonts w:ascii="Microsoft YaHei" w:eastAsia="Microsoft YaHei" w:hAnsi="Microsoft YaHei" w:cs="Arial"/>
          <w:i/>
          <w:iCs/>
          <w:u w:val="single"/>
          <w:lang w:val="co-FR"/>
        </w:rPr>
      </w:pPr>
      <w:r w:rsidRPr="0091303F">
        <w:rPr>
          <w:rFonts w:ascii="Microsoft YaHei" w:eastAsia="Microsoft YaHei" w:hAnsi="Microsoft YaHei"/>
          <w:i/>
          <w:u w:val="single"/>
          <w:lang w:val="co-FR"/>
        </w:rPr>
        <w:t>这一点如何反映在条例中</w:t>
      </w:r>
    </w:p>
    <w:p w14:paraId="486DB488" w14:textId="0D640064" w:rsidR="009A7CB0" w:rsidRPr="0091303F" w:rsidRDefault="009A7CB0" w:rsidP="00A317B3">
      <w:pPr>
        <w:spacing w:after="0" w:line="240" w:lineRule="auto"/>
        <w:jc w:val="both"/>
        <w:rPr>
          <w:rFonts w:ascii="Microsoft YaHei" w:eastAsia="Microsoft YaHei" w:hAnsi="Microsoft YaHei" w:cs="Calibri"/>
          <w:lang w:val="co-FR"/>
        </w:rPr>
      </w:pPr>
    </w:p>
    <w:p w14:paraId="12D35F77" w14:textId="3CE7F710" w:rsidR="00D76AD3" w:rsidRPr="0091303F" w:rsidRDefault="00E7078E" w:rsidP="00A317B3">
      <w:pPr>
        <w:spacing w:after="0" w:line="240" w:lineRule="auto"/>
        <w:jc w:val="both"/>
        <w:rPr>
          <w:rFonts w:ascii="Microsoft YaHei" w:eastAsia="Microsoft YaHei" w:hAnsi="Microsoft YaHei" w:cs="Calibri"/>
          <w:b/>
          <w:bCs/>
          <w:lang w:val="co-FR"/>
        </w:rPr>
      </w:pPr>
      <w:r w:rsidRPr="0091303F">
        <w:rPr>
          <w:rFonts w:ascii="Microsoft YaHei" w:eastAsia="Microsoft YaHei" w:hAnsi="Microsoft YaHei"/>
          <w:b/>
          <w:lang w:val="co-FR"/>
        </w:rPr>
        <w:t>条例第10、11和12条给出了关于年度报告和差异报告书的规定，包括年度财务报表的内容。</w:t>
      </w:r>
    </w:p>
    <w:p w14:paraId="6004161F" w14:textId="77777777" w:rsidR="00D76AD3" w:rsidRPr="0091303F" w:rsidRDefault="00D76AD3" w:rsidP="00A317B3">
      <w:pPr>
        <w:spacing w:after="0" w:line="240" w:lineRule="auto"/>
        <w:jc w:val="both"/>
        <w:rPr>
          <w:rFonts w:ascii="Microsoft YaHei" w:eastAsia="Microsoft YaHei" w:hAnsi="Microsoft YaHei" w:cs="Arial"/>
          <w:lang w:val="co-FR"/>
        </w:rPr>
      </w:pPr>
    </w:p>
    <w:p w14:paraId="17D18545" w14:textId="77777777" w:rsidR="00D76AD3" w:rsidRPr="0091303F" w:rsidRDefault="00D76AD3"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noProof/>
          <w:lang w:val="co-FR"/>
        </w:rPr>
        <mc:AlternateContent>
          <mc:Choice Requires="wps">
            <w:drawing>
              <wp:inline distT="0" distB="0" distL="0" distR="0" wp14:anchorId="355A407C" wp14:editId="4317A637">
                <wp:extent cx="5731510" cy="941696"/>
                <wp:effectExtent l="0" t="0" r="21590" b="11430"/>
                <wp:docPr id="3" name="Text Box 3"/>
                <wp:cNvGraphicFramePr/>
                <a:graphic xmlns:a="http://schemas.openxmlformats.org/drawingml/2006/main">
                  <a:graphicData uri="http://schemas.microsoft.com/office/word/2010/wordprocessingShape">
                    <wps:wsp>
                      <wps:cNvSpPr txBox="1"/>
                      <wps:spPr>
                        <a:xfrm>
                          <a:off x="0" y="0"/>
                          <a:ext cx="5731510" cy="941696"/>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29A8EC2B" w14:textId="77777777" w:rsidR="00D76AD3" w:rsidRDefault="00D76AD3" w:rsidP="00D76AD3">
                            <w:pPr>
                              <w:spacing w:after="0" w:line="240" w:lineRule="auto"/>
                              <w:jc w:val="both"/>
                              <w:rPr>
                                <w:rFonts w:ascii="Arial" w:eastAsia="Arial" w:hAnsi="Arial" w:cs="Arial"/>
                                <w:i/>
                                <w:iCs/>
                                <w:u w:val="single"/>
                              </w:rPr>
                            </w:pPr>
                            <w:r>
                              <w:rPr>
                                <w:rFonts w:ascii="Arial" w:eastAsia="Arial" w:hAnsi="Arial"/>
                                <w:i/>
                                <w:u w:val="single"/>
                              </w:rPr>
                              <w:t>年度报告和差异报告书的相关问题</w:t>
                            </w:r>
                          </w:p>
                          <w:p w14:paraId="5078ED16" w14:textId="77777777" w:rsidR="00D76AD3" w:rsidRPr="00D40D8C" w:rsidRDefault="00D76AD3" w:rsidP="00D76AD3">
                            <w:pPr>
                              <w:spacing w:after="0" w:line="240" w:lineRule="auto"/>
                              <w:jc w:val="both"/>
                              <w:rPr>
                                <w:rFonts w:ascii="Arial" w:eastAsia="Arial" w:hAnsi="Arial" w:cs="Arial"/>
                                <w:i/>
                                <w:iCs/>
                                <w:u w:val="single"/>
                              </w:rPr>
                            </w:pPr>
                          </w:p>
                          <w:p w14:paraId="4C4B6A24" w14:textId="48D9AA52" w:rsidR="00254662" w:rsidRDefault="00D76AD3" w:rsidP="00955088">
                            <w:pPr>
                              <w:pStyle w:val="ListParagraph"/>
                              <w:numPr>
                                <w:ilvl w:val="0"/>
                                <w:numId w:val="4"/>
                              </w:numPr>
                              <w:spacing w:after="0" w:line="240" w:lineRule="auto"/>
                              <w:jc w:val="both"/>
                            </w:pPr>
                            <w:r>
                              <w:rPr>
                                <w:rFonts w:ascii="Arial" w:eastAsia="Arial" w:hAnsi="Arial"/>
                              </w:rPr>
                              <w:t>您认为学校的年度报告和差异报告书中是否有任何进一步的要求应该包括进来，以便让学校的社区更加知情？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5A407C" id="Text Box 3" o:spid="_x0000_s1028" type="#_x0000_t202" style="width:451.3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" fillcolor="#f2f2f2 [3052]" strokecolor="#a5a5a5 [3206]" strokeweight=".5pt">
                <v:textbox>
                  <w:txbxContent>
                    <w:p w14:paraId="29A8EC2B" w14:textId="77777777" w:rsidR="00D76AD3" w:rsidRDefault="00D76AD3" w:rsidP="00D76AD3">
                      <w:pPr>
                        <w:spacing w:after="0" w:line="240" w:lineRule="auto"/>
                        <w:jc w:val="both"/>
                        <w:rPr>
                          <w:rFonts w:ascii="Arial" w:eastAsia="Arial" w:hAnsi="Arial" w:cs="Arial"/>
                          <w:i/>
                          <w:iCs/>
                          <w:u w:val="single"/>
                        </w:rPr>
                      </w:pPr>
                      <w:r>
                        <w:rPr>
                          <w:rFonts w:ascii="Arial" w:eastAsia="Arial" w:hAnsi="Arial"/>
                          <w:i/>
                          <w:u w:val="single"/>
                        </w:rPr>
                        <w:t>年度报告和差异报告书的相关问题</w:t>
                      </w:r>
                    </w:p>
                    <w:p w14:paraId="5078ED16" w14:textId="77777777" w:rsidR="00D76AD3" w:rsidRPr="00D40D8C" w:rsidRDefault="00D76AD3" w:rsidP="00D76AD3">
                      <w:pPr>
                        <w:spacing w:after="0" w:line="240" w:lineRule="auto"/>
                        <w:jc w:val="both"/>
                        <w:rPr>
                          <w:rFonts w:ascii="Arial" w:eastAsia="Arial" w:hAnsi="Arial" w:cs="Arial"/>
                          <w:i/>
                          <w:iCs/>
                          <w:u w:val="single"/>
                        </w:rPr>
                      </w:pPr>
                    </w:p>
                    <w:p w14:paraId="4C4B6A24" w14:textId="48D9AA52" w:rsidR="00254662" w:rsidRDefault="00D76AD3" w:rsidP="00955088">
                      <w:pPr>
                        <w:pStyle w:val="ListParagraph"/>
                        <w:numPr>
                          <w:ilvl w:val="0"/>
                          <w:numId w:val="4"/>
                        </w:numPr>
                        <w:spacing w:after="0" w:line="240" w:lineRule="auto"/>
                        <w:jc w:val="both"/>
                      </w:pPr>
                      <w:r>
                        <w:rPr>
                          <w:rFonts w:ascii="Arial" w:eastAsia="Arial" w:hAnsi="Arial"/>
                        </w:rPr>
                        <w:t>您认为学校的年度报告和差异报告书中是否有任何进一步的要求应该包括进来，以便让学校的社区更加知情？</w:t>
                      </w:r>
                    </w:p>
                  </w:txbxContent>
                </v:textbox>
                <w10:anchorlock/>
              </v:shape>
            </w:pict>
          </mc:Fallback>
        </mc:AlternateContent>
      </w:r>
    </w:p>
    <w:p w14:paraId="5BF27205" w14:textId="77777777" w:rsidR="00D76AD3" w:rsidRPr="0091303F" w:rsidRDefault="00D76AD3" w:rsidP="00A317B3">
      <w:pPr>
        <w:spacing w:after="0" w:line="240" w:lineRule="auto"/>
        <w:jc w:val="both"/>
        <w:rPr>
          <w:rFonts w:ascii="Microsoft YaHei" w:eastAsia="Microsoft YaHei" w:hAnsi="Microsoft YaHei" w:cs="Arial"/>
          <w:i/>
          <w:u w:val="single"/>
          <w:lang w:val="co-FR"/>
        </w:rPr>
      </w:pPr>
    </w:p>
    <w:p w14:paraId="7F0D0E5E" w14:textId="2C147111" w:rsidR="00D76AD3" w:rsidRPr="0091303F" w:rsidRDefault="00E93547" w:rsidP="00A317B3">
      <w:pPr>
        <w:spacing w:after="0" w:line="240" w:lineRule="auto"/>
        <w:jc w:val="both"/>
        <w:rPr>
          <w:rFonts w:ascii="Microsoft YaHei" w:eastAsia="Microsoft YaHei" w:hAnsi="Microsoft YaHei" w:cs="Arial"/>
          <w:i/>
          <w:u w:val="single"/>
          <w:lang w:val="co-FR"/>
        </w:rPr>
      </w:pPr>
      <w:r w:rsidRPr="0091303F">
        <w:rPr>
          <w:rFonts w:ascii="Microsoft YaHei" w:eastAsia="Microsoft YaHei" w:hAnsi="Microsoft YaHei"/>
          <w:i/>
          <w:u w:val="single"/>
          <w:lang w:val="co-FR"/>
        </w:rPr>
        <w:t>条例如何适用于 kura 董事会</w:t>
      </w:r>
    </w:p>
    <w:p w14:paraId="32ED2336" w14:textId="55792DC8" w:rsidR="00D76AD3" w:rsidRPr="0091303F" w:rsidRDefault="00D76AD3" w:rsidP="00A317B3">
      <w:pPr>
        <w:spacing w:after="0" w:line="240" w:lineRule="auto"/>
        <w:jc w:val="both"/>
        <w:rPr>
          <w:rFonts w:ascii="Microsoft YaHei" w:eastAsia="Microsoft YaHei" w:hAnsi="Microsoft YaHei" w:cs="Arial"/>
          <w:lang w:val="co-FR"/>
        </w:rPr>
      </w:pPr>
    </w:p>
    <w:p w14:paraId="4CC9AA13" w14:textId="61D29C4B" w:rsidR="001C7AB1" w:rsidRPr="0091303F" w:rsidRDefault="00036477" w:rsidP="00A317B3">
      <w:pPr>
        <w:spacing w:after="0"/>
        <w:jc w:val="both"/>
        <w:rPr>
          <w:rFonts w:ascii="Microsoft YaHei" w:eastAsia="Microsoft YaHei" w:hAnsi="Microsoft YaHei" w:cs="Arial"/>
          <w:lang w:val="co-FR"/>
        </w:rPr>
      </w:pPr>
      <w:r w:rsidRPr="0091303F">
        <w:rPr>
          <w:rFonts w:ascii="Microsoft YaHei" w:eastAsia="Microsoft YaHei" w:hAnsi="Microsoft YaHei"/>
          <w:lang w:val="co-FR"/>
        </w:rPr>
        <w:lastRenderedPageBreak/>
        <w:t>Kura Kaupapa Māori 董事会，或隶属于 Ngā Kura ā Iwi o Aotearoa 的基于 hapū 或 iwi 的指定特色学校的 kura 董事会，或基于 hapū 或 iwi 的具有特色的国家综合学校的董事会，他们的战略计划和年度实施计划具有更大的灵活性。这意味着这些 kura 董事会：</w:t>
      </w:r>
    </w:p>
    <w:p w14:paraId="40415113" w14:textId="77777777" w:rsidR="001C7AB1" w:rsidRPr="0091303F" w:rsidRDefault="001C7AB1" w:rsidP="00A317B3">
      <w:pPr>
        <w:spacing w:after="0"/>
        <w:jc w:val="both"/>
        <w:rPr>
          <w:rFonts w:ascii="Microsoft YaHei" w:eastAsia="Microsoft YaHei" w:hAnsi="Microsoft YaHei" w:cs="Arial"/>
          <w:iCs/>
          <w:lang w:val="co-FR"/>
        </w:rPr>
      </w:pPr>
    </w:p>
    <w:p w14:paraId="17CD5896" w14:textId="3E8D1096" w:rsidR="00A96BE8" w:rsidRPr="0091303F" w:rsidRDefault="00A96BE8" w:rsidP="00A317B3">
      <w:pPr>
        <w:spacing w:after="0"/>
        <w:jc w:val="both"/>
        <w:rPr>
          <w:rFonts w:ascii="Microsoft YaHei" w:eastAsia="Microsoft YaHei" w:hAnsi="Microsoft YaHei" w:cs="Arial"/>
          <w:i/>
          <w:u w:val="single"/>
          <w:lang w:val="co-FR"/>
        </w:rPr>
      </w:pPr>
      <w:r w:rsidRPr="0091303F">
        <w:rPr>
          <w:rFonts w:ascii="Microsoft YaHei" w:eastAsia="Microsoft YaHei" w:hAnsi="Microsoft YaHei"/>
          <w:i/>
          <w:u w:val="single"/>
          <w:lang w:val="co-FR"/>
        </w:rPr>
        <w:t>在战略计划中：</w:t>
      </w:r>
    </w:p>
    <w:p w14:paraId="14F17DB1" w14:textId="765423F9" w:rsidR="00451C0F" w:rsidRPr="0091303F" w:rsidRDefault="00CD3848" w:rsidP="00A317B3">
      <w:pPr>
        <w:pStyle w:val="ListParagraph"/>
        <w:numPr>
          <w:ilvl w:val="0"/>
          <w:numId w:val="11"/>
        </w:numPr>
        <w:spacing w:after="0"/>
        <w:jc w:val="both"/>
        <w:rPr>
          <w:rFonts w:ascii="Microsoft YaHei" w:eastAsia="Microsoft YaHei" w:hAnsi="Microsoft YaHei" w:cs="Arial"/>
          <w:iCs/>
          <w:lang w:val="co-FR"/>
        </w:rPr>
      </w:pPr>
      <w:r w:rsidRPr="0091303F">
        <w:rPr>
          <w:rFonts w:ascii="Microsoft YaHei" w:eastAsia="Microsoft YaHei" w:hAnsi="Microsoft YaHei"/>
          <w:lang w:val="co-FR"/>
        </w:rPr>
        <w:t>可以制定也同时反映 Te Aho Matua 和当地 tikanga 的战略目标</w:t>
      </w:r>
    </w:p>
    <w:p w14:paraId="496866C9" w14:textId="44C231F8" w:rsidR="00CD3848" w:rsidRPr="0091303F" w:rsidRDefault="00A96BE8" w:rsidP="00A317B3">
      <w:pPr>
        <w:pStyle w:val="ListParagraph"/>
        <w:numPr>
          <w:ilvl w:val="0"/>
          <w:numId w:val="11"/>
        </w:numPr>
        <w:spacing w:after="0"/>
        <w:jc w:val="both"/>
        <w:rPr>
          <w:rFonts w:ascii="Microsoft YaHei" w:eastAsia="Microsoft YaHei" w:hAnsi="Microsoft YaHei" w:cs="Arial"/>
          <w:iCs/>
          <w:lang w:val="co-FR"/>
        </w:rPr>
      </w:pPr>
      <w:r w:rsidRPr="0091303F">
        <w:rPr>
          <w:rFonts w:ascii="Microsoft YaHei" w:eastAsia="Microsoft YaHei" w:hAnsi="Microsoft YaHei"/>
          <w:lang w:val="co-FR"/>
        </w:rPr>
        <w:t>不需要列出他们履行怀唐伊条约义务的完整策略，而是可以提供关于 kura 的 kaupapa 如何反映怀唐伊条约的一般性陈述。</w:t>
      </w:r>
    </w:p>
    <w:p w14:paraId="7F2ACD98" w14:textId="77777777" w:rsidR="00A96BE8" w:rsidRPr="0091303F" w:rsidRDefault="00A96BE8" w:rsidP="00A317B3">
      <w:pPr>
        <w:pStyle w:val="ListParagraph"/>
        <w:spacing w:after="0"/>
        <w:ind w:left="0"/>
        <w:jc w:val="both"/>
        <w:rPr>
          <w:rFonts w:ascii="Microsoft YaHei" w:eastAsia="Microsoft YaHei" w:hAnsi="Microsoft YaHei" w:cs="Arial"/>
          <w:i/>
          <w:u w:val="single"/>
          <w:lang w:val="co-FR"/>
        </w:rPr>
      </w:pPr>
    </w:p>
    <w:p w14:paraId="593C5161" w14:textId="51901CB6" w:rsidR="00A96BE8" w:rsidRPr="0091303F" w:rsidRDefault="00A96BE8" w:rsidP="00A317B3">
      <w:pPr>
        <w:pStyle w:val="ListParagraph"/>
        <w:spacing w:after="0"/>
        <w:ind w:left="0"/>
        <w:jc w:val="both"/>
        <w:rPr>
          <w:rFonts w:ascii="Microsoft YaHei" w:eastAsia="Microsoft YaHei" w:hAnsi="Microsoft YaHei" w:cs="Arial"/>
          <w:i/>
          <w:u w:val="single"/>
          <w:lang w:val="co-FR"/>
        </w:rPr>
      </w:pPr>
      <w:r w:rsidRPr="0091303F">
        <w:rPr>
          <w:rFonts w:ascii="Microsoft YaHei" w:eastAsia="Microsoft YaHei" w:hAnsi="Microsoft YaHei"/>
          <w:i/>
          <w:u w:val="single"/>
          <w:lang w:val="co-FR"/>
        </w:rPr>
        <w:t>在年度实施计划中：</w:t>
      </w:r>
    </w:p>
    <w:p w14:paraId="16F372AC" w14:textId="6903CB03" w:rsidR="000F7425" w:rsidRPr="0091303F" w:rsidRDefault="00A96BE8" w:rsidP="00A317B3">
      <w:pPr>
        <w:pStyle w:val="ListParagraph"/>
        <w:numPr>
          <w:ilvl w:val="0"/>
          <w:numId w:val="11"/>
        </w:numPr>
        <w:spacing w:after="0"/>
        <w:jc w:val="both"/>
        <w:rPr>
          <w:rFonts w:ascii="Microsoft YaHei" w:eastAsia="Microsoft YaHei" w:hAnsi="Microsoft YaHei" w:cs="Arial"/>
          <w:iCs/>
          <w:lang w:val="co-FR"/>
        </w:rPr>
      </w:pPr>
      <w:r w:rsidRPr="0091303F">
        <w:rPr>
          <w:rFonts w:ascii="Microsoft YaHei" w:eastAsia="Microsoft YaHei" w:hAnsi="Microsoft YaHei"/>
          <w:lang w:val="co-FR"/>
        </w:rPr>
        <w:t>不需要完整描述他们的目标和行动如何支持落实怀唐伊条约，而是可以提供关于他们的目标和行动如何反映其 kura 的 kaupapa 的一般性描述。</w:t>
      </w:r>
    </w:p>
    <w:p w14:paraId="4125B328" w14:textId="77777777" w:rsidR="003D753B" w:rsidRPr="0091303F" w:rsidRDefault="003D753B" w:rsidP="00A317B3">
      <w:pPr>
        <w:pStyle w:val="ListParagraph"/>
        <w:spacing w:after="0"/>
        <w:jc w:val="both"/>
        <w:rPr>
          <w:rFonts w:ascii="Microsoft YaHei" w:eastAsia="Microsoft YaHei" w:hAnsi="Microsoft YaHei" w:cs="Arial"/>
          <w:iCs/>
          <w:lang w:val="co-FR"/>
        </w:rPr>
      </w:pPr>
    </w:p>
    <w:p w14:paraId="218B5661" w14:textId="0BC55685" w:rsidR="00F515AE" w:rsidRPr="0091303F" w:rsidRDefault="00CD3848" w:rsidP="00A317B3">
      <w:pPr>
        <w:spacing w:after="0"/>
        <w:rPr>
          <w:rFonts w:ascii="Microsoft YaHei" w:eastAsia="Microsoft YaHei" w:hAnsi="Microsoft YaHei" w:cs="Arial"/>
          <w:i/>
          <w:u w:val="single"/>
          <w:lang w:val="co-FR"/>
        </w:rPr>
      </w:pPr>
      <w:r w:rsidRPr="0091303F">
        <w:rPr>
          <w:rFonts w:ascii="Microsoft YaHei" w:eastAsia="Microsoft YaHei" w:hAnsi="Microsoft YaHei"/>
          <w:i/>
          <w:u w:val="single"/>
          <w:lang w:val="co-FR"/>
        </w:rPr>
        <w:t>为什么？</w:t>
      </w:r>
    </w:p>
    <w:p w14:paraId="7A9C2798" w14:textId="77777777" w:rsidR="004476EA" w:rsidRPr="0091303F" w:rsidRDefault="004476EA" w:rsidP="00A317B3">
      <w:pPr>
        <w:spacing w:after="0"/>
        <w:jc w:val="both"/>
        <w:rPr>
          <w:rFonts w:ascii="Microsoft YaHei" w:eastAsia="Microsoft YaHei" w:hAnsi="Microsoft YaHei" w:cs="Arial"/>
          <w:lang w:val="co-FR"/>
        </w:rPr>
      </w:pPr>
    </w:p>
    <w:p w14:paraId="62EFCC96" w14:textId="282FD85B" w:rsidR="00E9742F" w:rsidRPr="0091303F" w:rsidRDefault="00D76AD3" w:rsidP="00A317B3">
      <w:pPr>
        <w:spacing w:after="0"/>
        <w:jc w:val="both"/>
        <w:rPr>
          <w:rFonts w:ascii="Microsoft YaHei" w:eastAsia="Microsoft YaHei" w:hAnsi="Microsoft YaHei" w:cs="Calibri"/>
          <w:lang w:val="co-FR"/>
        </w:rPr>
      </w:pPr>
      <w:r w:rsidRPr="0091303F">
        <w:rPr>
          <w:rFonts w:ascii="Microsoft YaHei" w:eastAsia="Microsoft YaHei" w:hAnsi="Microsoft YaHei"/>
          <w:lang w:val="co-FR"/>
        </w:rPr>
        <w:t>由于 kura 是公立学校，它们还必须符合法律要求。但是，我们提出的一些要求对 kura 没有意义，因此条例为 kura 提供了灵活性，可以按照与他们的 kaupapa 相一致的方式进行计划和报告。</w:t>
      </w:r>
    </w:p>
    <w:p w14:paraId="26521014" w14:textId="77777777" w:rsidR="00885A59" w:rsidRPr="0091303F" w:rsidRDefault="00885A59" w:rsidP="00A317B3">
      <w:pPr>
        <w:spacing w:after="0"/>
        <w:jc w:val="both"/>
        <w:rPr>
          <w:rFonts w:ascii="Microsoft YaHei" w:eastAsia="Microsoft YaHei" w:hAnsi="Microsoft YaHei" w:cs="Calibri"/>
          <w:lang w:val="co-FR"/>
        </w:rPr>
      </w:pPr>
    </w:p>
    <w:p w14:paraId="74B08126" w14:textId="3F497F48" w:rsidR="00316D4F" w:rsidRPr="0091303F" w:rsidRDefault="00316D4F" w:rsidP="00A317B3">
      <w:pPr>
        <w:spacing w:after="0"/>
        <w:jc w:val="both"/>
        <w:rPr>
          <w:rFonts w:ascii="Microsoft YaHei" w:eastAsia="Microsoft YaHei" w:hAnsi="Microsoft YaHei" w:cs="Calibri"/>
          <w:lang w:val="co-FR"/>
        </w:rPr>
      </w:pPr>
      <w:r w:rsidRPr="0091303F">
        <w:rPr>
          <w:rFonts w:ascii="Microsoft YaHei" w:eastAsia="Microsoft YaHei" w:hAnsi="Microsoft YaHei"/>
          <w:i/>
          <w:u w:val="single"/>
          <w:lang w:val="co-FR"/>
        </w:rPr>
        <w:t>这一点如何反映在条例中</w:t>
      </w:r>
    </w:p>
    <w:p w14:paraId="522B3A43" w14:textId="77777777" w:rsidR="00316D4F" w:rsidRPr="0091303F" w:rsidRDefault="00316D4F" w:rsidP="00A317B3">
      <w:pPr>
        <w:spacing w:after="0" w:line="240" w:lineRule="auto"/>
        <w:jc w:val="both"/>
        <w:rPr>
          <w:rFonts w:ascii="Microsoft YaHei" w:eastAsia="Microsoft YaHei" w:hAnsi="Microsoft YaHei" w:cs="Arial"/>
          <w:i/>
          <w:iCs/>
          <w:u w:val="single"/>
          <w:lang w:val="co-FR"/>
        </w:rPr>
      </w:pPr>
    </w:p>
    <w:p w14:paraId="276AE15F" w14:textId="42EB4840" w:rsidR="00CF1B08" w:rsidRPr="0091303F" w:rsidRDefault="00864F55" w:rsidP="00A317B3">
      <w:pPr>
        <w:spacing w:after="0" w:line="240" w:lineRule="auto"/>
        <w:jc w:val="both"/>
        <w:rPr>
          <w:rFonts w:ascii="Microsoft YaHei" w:eastAsia="Microsoft YaHei" w:hAnsi="Microsoft YaHei" w:cs="Arial"/>
          <w:b/>
          <w:bCs/>
          <w:lang w:val="co-FR"/>
        </w:rPr>
      </w:pPr>
      <w:r w:rsidRPr="0091303F">
        <w:rPr>
          <w:rFonts w:ascii="Microsoft YaHei" w:eastAsia="Microsoft YaHei" w:hAnsi="Microsoft YaHei"/>
          <w:b/>
          <w:lang w:val="co-FR"/>
        </w:rPr>
        <w:t>条例 7(1)(b)(ii) 和 9(2)(a) 和 (b) 规定了如上所述的 kura 董事会的战略计划和年度实施计划的内容。</w:t>
      </w:r>
    </w:p>
    <w:p w14:paraId="790F71DB" w14:textId="77777777" w:rsidR="00E9742F" w:rsidRPr="0091303F" w:rsidRDefault="00E9742F" w:rsidP="00A317B3">
      <w:pPr>
        <w:spacing w:after="0" w:line="240" w:lineRule="auto"/>
        <w:jc w:val="both"/>
        <w:rPr>
          <w:rFonts w:ascii="Microsoft YaHei" w:eastAsia="Microsoft YaHei" w:hAnsi="Microsoft YaHei" w:cs="Arial"/>
          <w:lang w:val="co-FR"/>
        </w:rPr>
      </w:pPr>
    </w:p>
    <w:p w14:paraId="32C15AEE" w14:textId="17833418" w:rsidR="00CF1B08" w:rsidRPr="0091303F" w:rsidRDefault="00CF1B08"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noProof/>
          <w:lang w:val="co-FR"/>
        </w:rPr>
        <mc:AlternateContent>
          <mc:Choice Requires="wps">
            <w:drawing>
              <wp:inline distT="0" distB="0" distL="0" distR="0" wp14:anchorId="1F72316E" wp14:editId="202F3C5C">
                <wp:extent cx="5731510" cy="752475"/>
                <wp:effectExtent l="0" t="0" r="21590" b="28575"/>
                <wp:docPr id="4" name="Text Box 4"/>
                <wp:cNvGraphicFramePr/>
                <a:graphic xmlns:a="http://schemas.openxmlformats.org/drawingml/2006/main">
                  <a:graphicData uri="http://schemas.microsoft.com/office/word/2010/wordprocessingShape">
                    <wps:wsp>
                      <wps:cNvSpPr txBox="1"/>
                      <wps:spPr>
                        <a:xfrm>
                          <a:off x="0" y="0"/>
                          <a:ext cx="5731510" cy="752475"/>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12D2DBC1" w14:textId="5A9BC910" w:rsidR="00CF1B08" w:rsidRDefault="00CF1B08" w:rsidP="00CF1B08">
                            <w:pPr>
                              <w:spacing w:after="0" w:line="240" w:lineRule="auto"/>
                              <w:jc w:val="both"/>
                              <w:rPr>
                                <w:rFonts w:ascii="Arial" w:eastAsia="Arial" w:hAnsi="Arial" w:cs="Arial"/>
                                <w:i/>
                                <w:iCs/>
                                <w:u w:val="single"/>
                              </w:rPr>
                            </w:pPr>
                            <w:r>
                              <w:rPr>
                                <w:rFonts w:ascii="Arial" w:eastAsia="Arial" w:hAnsi="Arial"/>
                                <w:i/>
                                <w:u w:val="single"/>
                              </w:rPr>
                              <w:t>关于对 kura 董事会的提议的问题</w:t>
                            </w:r>
                          </w:p>
                          <w:p w14:paraId="3E453D33" w14:textId="77777777" w:rsidR="00CF1B08" w:rsidRPr="00D40D8C" w:rsidRDefault="00CF1B08" w:rsidP="00CF1B08">
                            <w:pPr>
                              <w:spacing w:after="0" w:line="240" w:lineRule="auto"/>
                              <w:jc w:val="both"/>
                              <w:rPr>
                                <w:rFonts w:ascii="Arial" w:eastAsia="Arial" w:hAnsi="Arial" w:cs="Arial"/>
                                <w:i/>
                                <w:iCs/>
                                <w:u w:val="single"/>
                              </w:rPr>
                            </w:pPr>
                          </w:p>
                          <w:p w14:paraId="30714CB4" w14:textId="6F04EDFF" w:rsidR="00DF5FBC" w:rsidRPr="00DF5FBC" w:rsidRDefault="00DF5FBC" w:rsidP="00DF5FBC">
                            <w:pPr>
                              <w:pStyle w:val="ListParagraph"/>
                              <w:numPr>
                                <w:ilvl w:val="0"/>
                                <w:numId w:val="13"/>
                              </w:numPr>
                              <w:spacing w:after="0" w:line="240" w:lineRule="auto"/>
                              <w:jc w:val="both"/>
                              <w:rPr>
                                <w:rFonts w:ascii="Arial" w:eastAsia="Arial" w:hAnsi="Arial" w:cs="Arial"/>
                                <w:iCs/>
                              </w:rPr>
                            </w:pPr>
                            <w:r>
                              <w:rPr>
                                <w:rFonts w:ascii="Arial" w:eastAsia="Arial" w:hAnsi="Arial"/>
                              </w:rPr>
                              <w:t>您认为拟议的对 kura 董事会的条例是否反映了政府正在努力实现的目标？</w:t>
                            </w:r>
                          </w:p>
                          <w:p w14:paraId="7B3DC99B" w14:textId="77777777" w:rsidR="00DF5FBC" w:rsidRPr="007274C4" w:rsidRDefault="00DF5FBC" w:rsidP="007274C4">
                            <w:pPr>
                              <w:spacing w:after="0" w:line="240" w:lineRule="auto"/>
                              <w:ind w:left="360"/>
                              <w:jc w:val="both"/>
                              <w:rPr>
                                <w:rFonts w:ascii="Arial" w:eastAsia="Arial" w:hAnsi="Arial" w:cs="Arial"/>
                                <w:iCs/>
                              </w:rPr>
                            </w:pPr>
                          </w:p>
                          <w:p w14:paraId="0149AF50" w14:textId="2163F29A" w:rsidR="00CF1B08" w:rsidRDefault="00CF1B08" w:rsidP="00DF5FBC">
                            <w:pPr>
                              <w:pStyle w:val="ListParagraph"/>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72316E" id="Text Box 4" o:spid="_x0000_s1029"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" fillcolor="#f2f2f2 [3052]" strokecolor="#a5a5a5 [3206]" strokeweight=".5pt">
                <v:textbox>
                  <w:txbxContent>
                    <w:p w14:paraId="12D2DBC1" w14:textId="5A9BC910" w:rsidR="00CF1B08" w:rsidRDefault="00CF1B08" w:rsidP="00CF1B08">
                      <w:pPr>
                        <w:spacing w:after="0" w:line="240" w:lineRule="auto"/>
                        <w:jc w:val="both"/>
                        <w:rPr>
                          <w:rFonts w:ascii="Arial" w:eastAsia="Arial" w:hAnsi="Arial" w:cs="Arial"/>
                          <w:i/>
                          <w:iCs/>
                          <w:u w:val="single"/>
                        </w:rPr>
                      </w:pPr>
                      <w:r>
                        <w:rPr>
                          <w:rFonts w:ascii="Arial" w:eastAsia="Arial" w:hAnsi="Arial"/>
                          <w:i/>
                          <w:u w:val="single"/>
                        </w:rPr>
                        <w:t>关于对 kura 董事会的提议的问题</w:t>
                      </w:r>
                    </w:p>
                    <w:p w14:paraId="3E453D33" w14:textId="77777777" w:rsidR="00CF1B08" w:rsidRPr="00D40D8C" w:rsidRDefault="00CF1B08" w:rsidP="00CF1B08">
                      <w:pPr>
                        <w:spacing w:after="0" w:line="240" w:lineRule="auto"/>
                        <w:jc w:val="both"/>
                        <w:rPr>
                          <w:rFonts w:ascii="Arial" w:eastAsia="Arial" w:hAnsi="Arial" w:cs="Arial"/>
                          <w:i/>
                          <w:iCs/>
                          <w:u w:val="single"/>
                        </w:rPr>
                      </w:pPr>
                    </w:p>
                    <w:p w14:paraId="30714CB4" w14:textId="6F04EDFF" w:rsidR="00DF5FBC" w:rsidRPr="00DF5FBC" w:rsidRDefault="00DF5FBC" w:rsidP="00DF5FBC">
                      <w:pPr>
                        <w:pStyle w:val="ListParagraph"/>
                        <w:numPr>
                          <w:ilvl w:val="0"/>
                          <w:numId w:val="13"/>
                        </w:numPr>
                        <w:spacing w:after="0" w:line="240" w:lineRule="auto"/>
                        <w:jc w:val="both"/>
                        <w:rPr>
                          <w:rFonts w:ascii="Arial" w:eastAsia="Arial" w:hAnsi="Arial" w:cs="Arial"/>
                          <w:iCs/>
                        </w:rPr>
                      </w:pPr>
                      <w:r>
                        <w:rPr>
                          <w:rFonts w:ascii="Arial" w:eastAsia="Arial" w:hAnsi="Arial"/>
                        </w:rPr>
                        <w:t>您认为拟议的对 kura 董事会的条例是否反映了政府正在努力实现的目标？</w:t>
                      </w:r>
                    </w:p>
                    <w:p w14:paraId="7B3DC99B" w14:textId="77777777" w:rsidR="00DF5FBC" w:rsidRPr="007274C4" w:rsidRDefault="00DF5FBC" w:rsidP="007274C4">
                      <w:pPr>
                        <w:spacing w:after="0" w:line="240" w:lineRule="auto"/>
                        <w:ind w:left="360"/>
                        <w:jc w:val="both"/>
                        <w:rPr>
                          <w:rFonts w:ascii="Arial" w:eastAsia="Arial" w:hAnsi="Arial" w:cs="Arial"/>
                          <w:iCs/>
                        </w:rPr>
                      </w:pPr>
                    </w:p>
                    <w:p w14:paraId="0149AF50" w14:textId="2163F29A" w:rsidR="00CF1B08" w:rsidRDefault="00CF1B08" w:rsidP="00DF5FBC">
                      <w:pPr>
                        <w:pStyle w:val="ListParagraph"/>
                        <w:spacing w:after="0" w:line="240" w:lineRule="auto"/>
                        <w:jc w:val="both"/>
                      </w:pPr>
                    </w:p>
                  </w:txbxContent>
                </v:textbox>
                <w10:anchorlock/>
              </v:shape>
            </w:pict>
          </mc:Fallback>
        </mc:AlternateContent>
      </w:r>
    </w:p>
    <w:p w14:paraId="7A062D3C" w14:textId="77777777" w:rsidR="00D76AD3" w:rsidRPr="0091303F" w:rsidRDefault="00D76AD3" w:rsidP="00A317B3">
      <w:pPr>
        <w:spacing w:after="0" w:line="240" w:lineRule="auto"/>
        <w:jc w:val="both"/>
        <w:rPr>
          <w:rFonts w:ascii="Microsoft YaHei" w:eastAsia="Microsoft YaHei" w:hAnsi="Microsoft YaHei" w:cs="Calibri"/>
          <w:b/>
          <w:sz w:val="24"/>
          <w:szCs w:val="24"/>
          <w:u w:val="single"/>
          <w:lang w:val="co-FR"/>
        </w:rPr>
      </w:pPr>
    </w:p>
    <w:p w14:paraId="47E59A24" w14:textId="4DA11607" w:rsidR="000B0DA6" w:rsidRPr="0091303F" w:rsidRDefault="00AE42DA" w:rsidP="00A317B3">
      <w:pPr>
        <w:spacing w:after="0" w:line="240" w:lineRule="auto"/>
        <w:jc w:val="both"/>
        <w:rPr>
          <w:rFonts w:ascii="Microsoft YaHei" w:eastAsia="Microsoft YaHei" w:hAnsi="Microsoft YaHei" w:cs="Calibri"/>
          <w:i/>
          <w:iCs/>
          <w:u w:val="single"/>
          <w:lang w:val="co-FR"/>
        </w:rPr>
      </w:pPr>
      <w:r w:rsidRPr="0091303F">
        <w:rPr>
          <w:rFonts w:ascii="Microsoft YaHei" w:eastAsia="Microsoft YaHei" w:hAnsi="Microsoft YaHei"/>
          <w:i/>
          <w:u w:val="single"/>
          <w:lang w:val="co-FR"/>
        </w:rPr>
        <w:t>学校社区无参与障碍</w:t>
      </w:r>
    </w:p>
    <w:p w14:paraId="23FB0129" w14:textId="77777777" w:rsidR="00D60B99" w:rsidRPr="0091303F" w:rsidRDefault="00D60B99" w:rsidP="00A317B3">
      <w:pPr>
        <w:spacing w:after="0" w:line="240" w:lineRule="auto"/>
        <w:jc w:val="both"/>
        <w:rPr>
          <w:rFonts w:ascii="Microsoft YaHei" w:eastAsia="Microsoft YaHei" w:hAnsi="Microsoft YaHei" w:cs="Calibri"/>
          <w:i/>
          <w:iCs/>
          <w:u w:val="single"/>
          <w:lang w:val="co-FR"/>
        </w:rPr>
      </w:pPr>
    </w:p>
    <w:p w14:paraId="0275339E" w14:textId="573F94AB" w:rsidR="000B0DA6" w:rsidRPr="0091303F" w:rsidRDefault="00F531C9"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条例提出，每个战略计划、年度实施计划、年度报告或差异报告书都必须以学校社区易于理解的方式来撰写和呈现。</w:t>
      </w:r>
    </w:p>
    <w:p w14:paraId="4631AC76" w14:textId="77777777" w:rsidR="00B91126" w:rsidRPr="0091303F" w:rsidRDefault="00B91126" w:rsidP="00A317B3">
      <w:pPr>
        <w:spacing w:after="0" w:line="240" w:lineRule="auto"/>
        <w:jc w:val="both"/>
        <w:rPr>
          <w:rFonts w:ascii="Microsoft YaHei" w:eastAsia="Microsoft YaHei" w:hAnsi="Microsoft YaHei" w:cs="Calibri"/>
          <w:sz w:val="24"/>
          <w:szCs w:val="24"/>
          <w:lang w:val="co-FR"/>
        </w:rPr>
      </w:pPr>
    </w:p>
    <w:p w14:paraId="1BF533B6" w14:textId="19AB5B09" w:rsidR="00B91126" w:rsidRPr="0091303F" w:rsidRDefault="00B91126" w:rsidP="00A317B3">
      <w:pPr>
        <w:spacing w:after="0" w:line="240" w:lineRule="auto"/>
        <w:jc w:val="both"/>
        <w:rPr>
          <w:rFonts w:ascii="Microsoft YaHei" w:eastAsia="Microsoft YaHei" w:hAnsi="Microsoft YaHei" w:cs="Calibri"/>
          <w:i/>
          <w:iCs/>
          <w:u w:val="single"/>
          <w:lang w:val="co-FR"/>
        </w:rPr>
      </w:pPr>
      <w:r w:rsidRPr="0091303F">
        <w:rPr>
          <w:rFonts w:ascii="Microsoft YaHei" w:eastAsia="Microsoft YaHei" w:hAnsi="Microsoft YaHei"/>
          <w:i/>
          <w:u w:val="single"/>
          <w:lang w:val="co-FR"/>
        </w:rPr>
        <w:t>为什么？</w:t>
      </w:r>
    </w:p>
    <w:p w14:paraId="5CCB468C" w14:textId="77777777" w:rsidR="00D60B99" w:rsidRPr="0091303F" w:rsidRDefault="00D60B99" w:rsidP="00A317B3">
      <w:pPr>
        <w:spacing w:after="0" w:line="240" w:lineRule="auto"/>
        <w:jc w:val="both"/>
        <w:rPr>
          <w:rFonts w:ascii="Microsoft YaHei" w:eastAsia="Microsoft YaHei" w:hAnsi="Microsoft YaHei" w:cs="Calibri"/>
          <w:i/>
          <w:iCs/>
          <w:u w:val="single"/>
          <w:lang w:val="co-FR"/>
        </w:rPr>
      </w:pPr>
    </w:p>
    <w:p w14:paraId="7AD3A55F" w14:textId="2B2EB84F" w:rsidR="00844DE1" w:rsidRPr="0091303F" w:rsidRDefault="00390ED0"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 xml:space="preserve">学校社区能够检查他们学校的进步和表现，这是很重要的事。这对于确保董事会对其社区负责至关重要。 </w:t>
      </w:r>
    </w:p>
    <w:p w14:paraId="057D31E9" w14:textId="77777777" w:rsidR="00B05A09" w:rsidRPr="0091303F" w:rsidRDefault="00B05A09" w:rsidP="00A317B3">
      <w:pPr>
        <w:spacing w:after="0" w:line="240" w:lineRule="auto"/>
        <w:jc w:val="both"/>
        <w:rPr>
          <w:rFonts w:ascii="Microsoft YaHei" w:eastAsia="Microsoft YaHei" w:hAnsi="Microsoft YaHei" w:cs="Calibri"/>
          <w:sz w:val="24"/>
          <w:szCs w:val="24"/>
          <w:lang w:val="co-FR"/>
        </w:rPr>
      </w:pPr>
    </w:p>
    <w:p w14:paraId="5716C3C5" w14:textId="235AE3AD" w:rsidR="00B05A09" w:rsidRPr="0091303F" w:rsidRDefault="00B05A09" w:rsidP="00A317B3">
      <w:pPr>
        <w:spacing w:after="0" w:line="240" w:lineRule="auto"/>
        <w:jc w:val="both"/>
        <w:rPr>
          <w:rFonts w:ascii="Microsoft YaHei" w:eastAsia="Microsoft YaHei" w:hAnsi="Microsoft YaHei" w:cs="Calibri"/>
          <w:i/>
          <w:iCs/>
          <w:u w:val="single"/>
          <w:lang w:val="co-FR"/>
        </w:rPr>
      </w:pPr>
      <w:r w:rsidRPr="0091303F">
        <w:rPr>
          <w:rFonts w:ascii="Microsoft YaHei" w:eastAsia="Microsoft YaHei" w:hAnsi="Microsoft YaHei"/>
          <w:i/>
          <w:u w:val="single"/>
          <w:lang w:val="co-FR"/>
        </w:rPr>
        <w:t>这一点如何反映在条例中</w:t>
      </w:r>
    </w:p>
    <w:p w14:paraId="7E77F335" w14:textId="77777777" w:rsidR="00C159EA" w:rsidRPr="0091303F" w:rsidRDefault="00C159EA" w:rsidP="00A317B3">
      <w:pPr>
        <w:spacing w:after="0" w:line="240" w:lineRule="auto"/>
        <w:jc w:val="both"/>
        <w:rPr>
          <w:rFonts w:ascii="Microsoft YaHei" w:eastAsia="Microsoft YaHei" w:hAnsi="Microsoft YaHei" w:cs="Calibri"/>
          <w:lang w:val="co-FR"/>
        </w:rPr>
      </w:pPr>
    </w:p>
    <w:p w14:paraId="515C95EE" w14:textId="1048FAD5" w:rsidR="00477693" w:rsidRPr="0091303F" w:rsidRDefault="00604786" w:rsidP="00A317B3">
      <w:pPr>
        <w:spacing w:after="0" w:line="240" w:lineRule="auto"/>
        <w:jc w:val="both"/>
        <w:rPr>
          <w:rFonts w:ascii="Microsoft YaHei" w:eastAsia="Microsoft YaHei" w:hAnsi="Microsoft YaHei" w:cs="Calibri"/>
          <w:b/>
          <w:bCs/>
          <w:lang w:val="co-FR"/>
        </w:rPr>
      </w:pPr>
      <w:r w:rsidRPr="0091303F">
        <w:rPr>
          <w:rFonts w:ascii="Microsoft YaHei" w:eastAsia="Microsoft YaHei" w:hAnsi="Microsoft YaHei"/>
          <w:b/>
          <w:lang w:val="co-FR"/>
        </w:rPr>
        <w:t>条例第13条规定了计划、报告和说明书都方便于学校社区的参与，没有障碍。</w:t>
      </w:r>
    </w:p>
    <w:p w14:paraId="4D46211E" w14:textId="77777777" w:rsidR="00AE42DA" w:rsidRPr="0091303F" w:rsidRDefault="00AE42DA" w:rsidP="00A317B3">
      <w:pPr>
        <w:spacing w:after="0" w:line="240" w:lineRule="auto"/>
        <w:jc w:val="both"/>
        <w:rPr>
          <w:rFonts w:ascii="Microsoft YaHei" w:eastAsia="Microsoft YaHei" w:hAnsi="Microsoft YaHei" w:cs="Calibri"/>
          <w:b/>
          <w:bCs/>
          <w:sz w:val="24"/>
          <w:szCs w:val="24"/>
          <w:u w:val="single"/>
          <w:lang w:val="co-FR"/>
        </w:rPr>
      </w:pPr>
    </w:p>
    <w:p w14:paraId="04B0EE54" w14:textId="181F0B6E" w:rsidR="00D76AD3" w:rsidRPr="0091303F" w:rsidRDefault="00D76AD3" w:rsidP="00A317B3">
      <w:pPr>
        <w:spacing w:after="0" w:line="240" w:lineRule="auto"/>
        <w:jc w:val="both"/>
        <w:rPr>
          <w:rFonts w:ascii="Microsoft YaHei" w:eastAsia="Microsoft YaHei" w:hAnsi="Microsoft YaHei" w:cs="Calibri"/>
          <w:b/>
          <w:bCs/>
          <w:sz w:val="24"/>
          <w:szCs w:val="24"/>
          <w:u w:val="single"/>
          <w:lang w:val="co-FR"/>
        </w:rPr>
      </w:pPr>
      <w:r w:rsidRPr="0091303F">
        <w:rPr>
          <w:rFonts w:ascii="Microsoft YaHei" w:eastAsia="Microsoft YaHei" w:hAnsi="Microsoft YaHei"/>
          <w:b/>
          <w:sz w:val="24"/>
          <w:u w:val="single"/>
          <w:lang w:val="co-FR"/>
        </w:rPr>
        <w:t>教育部还做了哪些工作来推动这些新要求的启动和运行？</w:t>
      </w:r>
    </w:p>
    <w:p w14:paraId="12B3C29E" w14:textId="77777777" w:rsidR="00D76AD3" w:rsidRPr="0091303F" w:rsidRDefault="00D76AD3" w:rsidP="00A317B3">
      <w:pPr>
        <w:spacing w:after="0" w:line="240" w:lineRule="auto"/>
        <w:jc w:val="both"/>
        <w:rPr>
          <w:rFonts w:ascii="Microsoft YaHei" w:eastAsia="Microsoft YaHei" w:hAnsi="Microsoft YaHei" w:cs="Calibri"/>
          <w:b/>
          <w:sz w:val="24"/>
          <w:szCs w:val="24"/>
          <w:u w:val="single"/>
          <w:lang w:val="co-FR"/>
        </w:rPr>
      </w:pPr>
    </w:p>
    <w:p w14:paraId="153DE06C" w14:textId="5ACB7DD1" w:rsidR="00D76AD3" w:rsidRPr="0091303F" w:rsidRDefault="00D76AD3"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从2023年3月起，教育部将征求教育界各方面（学校、学生、家庭/whānau、社区和其他教育机构）的意见，以制定所需的支持措施来帮助学校真正与学生、家庭/whānau 及其更广泛的社区进行有成效的互动和协商，从而为他们制定正确的计划和报告。</w:t>
      </w:r>
    </w:p>
    <w:p w14:paraId="01D74B7B" w14:textId="77777777" w:rsidR="00D76AD3" w:rsidRPr="0091303F" w:rsidRDefault="00D76AD3" w:rsidP="00A317B3">
      <w:pPr>
        <w:spacing w:after="0" w:line="240" w:lineRule="auto"/>
        <w:jc w:val="both"/>
        <w:rPr>
          <w:rFonts w:ascii="Microsoft YaHei" w:eastAsia="Microsoft YaHei" w:hAnsi="Microsoft YaHei" w:cs="Calibri"/>
          <w:lang w:val="co-FR"/>
        </w:rPr>
      </w:pPr>
    </w:p>
    <w:p w14:paraId="3B7762A9" w14:textId="0368B3B7" w:rsidR="00D76AD3" w:rsidRPr="0091303F" w:rsidRDefault="00DD390E" w:rsidP="00A317B3">
      <w:pPr>
        <w:spacing w:after="0" w:line="240" w:lineRule="auto"/>
        <w:jc w:val="both"/>
        <w:rPr>
          <w:rFonts w:ascii="Microsoft YaHei" w:eastAsia="Microsoft YaHei" w:hAnsi="Microsoft YaHei" w:cs="Calibri"/>
          <w:lang w:val="co-FR"/>
        </w:rPr>
      </w:pPr>
      <w:r w:rsidRPr="0091303F">
        <w:rPr>
          <w:rFonts w:ascii="Microsoft YaHei" w:eastAsia="Microsoft YaHei" w:hAnsi="Microsoft YaHei"/>
          <w:lang w:val="co-FR"/>
        </w:rPr>
        <w:t>我们还在开发所需的支持措施来帮助学校为即将到来的变化做好准备。这将包括创建工具、资源、操作指南、解释愿景、沟通和模板，以帮助学校和地区教育部工作人员做好这项工作。</w:t>
      </w:r>
    </w:p>
    <w:p w14:paraId="6E10B0FB" w14:textId="77777777" w:rsidR="00D76AD3" w:rsidRPr="0091303F" w:rsidRDefault="00D76AD3" w:rsidP="00A317B3">
      <w:pPr>
        <w:spacing w:after="0" w:line="240" w:lineRule="auto"/>
        <w:jc w:val="both"/>
        <w:rPr>
          <w:rFonts w:ascii="Microsoft YaHei" w:eastAsia="Microsoft YaHei" w:hAnsi="Microsoft YaHei" w:cs="Calibri"/>
          <w:lang w:val="co-FR"/>
        </w:rPr>
      </w:pPr>
    </w:p>
    <w:p w14:paraId="116277E2" w14:textId="77777777" w:rsidR="00D76AD3" w:rsidRPr="0091303F" w:rsidRDefault="00D76AD3" w:rsidP="00A317B3">
      <w:pPr>
        <w:spacing w:after="0" w:line="240" w:lineRule="auto"/>
        <w:rPr>
          <w:rFonts w:ascii="Microsoft YaHei" w:eastAsia="Microsoft YaHei" w:hAnsi="Microsoft YaHei" w:cs="Calibri"/>
          <w:lang w:val="co-FR"/>
        </w:rPr>
      </w:pPr>
      <w:r w:rsidRPr="0091303F">
        <w:rPr>
          <w:rFonts w:ascii="Microsoft YaHei" w:eastAsia="Microsoft YaHei" w:hAnsi="Microsoft YaHei"/>
          <w:lang w:val="co-FR"/>
        </w:rPr>
        <w:t xml:space="preserve">如果您想参与此过程，请联系您所在地区的教育部办公室或写信给 </w:t>
      </w:r>
      <w:hyperlink r:id="rId24" w:history="1">
        <w:r w:rsidRPr="0091303F">
          <w:rPr>
            <w:rStyle w:val="Hyperlink"/>
            <w:rFonts w:ascii="Microsoft YaHei" w:eastAsia="Microsoft YaHei" w:hAnsi="Microsoft YaHei"/>
            <w:lang w:val="co-FR"/>
          </w:rPr>
          <w:t>planning.together@education.govt.nz</w:t>
        </w:r>
      </w:hyperlink>
      <w:r w:rsidRPr="0091303F">
        <w:rPr>
          <w:rFonts w:ascii="Microsoft YaHei" w:eastAsia="Microsoft YaHei" w:hAnsi="Microsoft YaHei"/>
          <w:lang w:val="co-FR"/>
        </w:rPr>
        <w:t xml:space="preserve"> </w:t>
      </w:r>
    </w:p>
    <w:p w14:paraId="099DE5C2" w14:textId="77777777" w:rsidR="00D76AD3" w:rsidRPr="0091303F" w:rsidRDefault="00D76AD3" w:rsidP="00A317B3">
      <w:pPr>
        <w:spacing w:after="0" w:line="240" w:lineRule="auto"/>
        <w:jc w:val="both"/>
        <w:rPr>
          <w:rFonts w:ascii="Microsoft YaHei" w:eastAsia="Microsoft YaHei" w:hAnsi="Microsoft YaHei" w:cs="Arial"/>
          <w:highlight w:val="yellow"/>
          <w:lang w:val="co-FR"/>
        </w:rPr>
      </w:pPr>
    </w:p>
    <w:p w14:paraId="0983EFFD" w14:textId="77777777" w:rsidR="00D76AD3" w:rsidRPr="0091303F" w:rsidRDefault="00D76AD3" w:rsidP="00A317B3">
      <w:pPr>
        <w:spacing w:after="0" w:line="240" w:lineRule="auto"/>
        <w:jc w:val="both"/>
        <w:rPr>
          <w:rFonts w:ascii="Microsoft YaHei" w:eastAsia="Microsoft YaHei" w:hAnsi="Microsoft YaHei" w:cs="Calibri"/>
          <w:b/>
          <w:sz w:val="24"/>
          <w:szCs w:val="24"/>
          <w:u w:val="single"/>
          <w:lang w:val="co-FR"/>
        </w:rPr>
      </w:pPr>
      <w:r w:rsidRPr="0091303F">
        <w:rPr>
          <w:rFonts w:ascii="Microsoft YaHei" w:eastAsia="Microsoft YaHei" w:hAnsi="Microsoft YaHei"/>
          <w:b/>
          <w:sz w:val="24"/>
          <w:u w:val="single"/>
          <w:lang w:val="co-FR"/>
        </w:rPr>
        <w:t>提供反馈</w:t>
      </w:r>
    </w:p>
    <w:p w14:paraId="259A6C57" w14:textId="77777777" w:rsidR="00D76AD3" w:rsidRPr="0091303F" w:rsidRDefault="00D76AD3" w:rsidP="00A317B3">
      <w:pPr>
        <w:spacing w:after="0" w:line="240" w:lineRule="auto"/>
        <w:rPr>
          <w:rFonts w:ascii="Microsoft YaHei" w:eastAsia="Microsoft YaHei" w:hAnsi="Microsoft YaHei" w:cs="Calibri"/>
          <w:b/>
          <w:bCs/>
          <w:sz w:val="24"/>
          <w:szCs w:val="24"/>
          <w:lang w:val="co-FR"/>
        </w:rPr>
      </w:pPr>
    </w:p>
    <w:p w14:paraId="303B1E9F" w14:textId="4E8BE011" w:rsidR="00D76AD3" w:rsidRPr="0091303F" w:rsidRDefault="00D76AD3" w:rsidP="00A317B3">
      <w:pPr>
        <w:pStyle w:val="CabStandard"/>
        <w:tabs>
          <w:tab w:val="clear" w:pos="1855"/>
          <w:tab w:val="left" w:pos="1843"/>
        </w:tabs>
        <w:spacing w:after="0"/>
        <w:ind w:left="0" w:firstLine="0"/>
        <w:jc w:val="both"/>
        <w:rPr>
          <w:rFonts w:ascii="Microsoft YaHei" w:eastAsia="Microsoft YaHei" w:hAnsi="Microsoft YaHei" w:cs="Arial"/>
          <w:sz w:val="22"/>
          <w:szCs w:val="22"/>
          <w:lang w:val="co-FR"/>
        </w:rPr>
      </w:pPr>
      <w:r w:rsidRPr="0091303F">
        <w:rPr>
          <w:rFonts w:ascii="Microsoft YaHei" w:eastAsia="Microsoft YaHei" w:hAnsi="Microsoft YaHei"/>
          <w:sz w:val="22"/>
          <w:lang w:val="co-FR"/>
        </w:rPr>
        <w:t>感谢您抽出宝贵时间阅读我们的意见咨询指南。您的反馈将使我们能够对学校的计划和报告要求进行任何必要的更改。</w:t>
      </w:r>
    </w:p>
    <w:p w14:paraId="09BF81BE" w14:textId="77777777" w:rsidR="0091303F" w:rsidRDefault="0091303F" w:rsidP="00A317B3">
      <w:pPr>
        <w:pStyle w:val="CabStandard"/>
        <w:tabs>
          <w:tab w:val="clear" w:pos="1855"/>
          <w:tab w:val="left" w:pos="1843"/>
        </w:tabs>
        <w:spacing w:after="0"/>
        <w:ind w:left="0" w:firstLine="0"/>
        <w:jc w:val="both"/>
        <w:rPr>
          <w:rFonts w:ascii="Microsoft YaHei" w:eastAsia="Microsoft YaHei" w:hAnsi="Microsoft YaHei"/>
          <w:i/>
          <w:sz w:val="22"/>
          <w:u w:val="single"/>
          <w:lang w:val="co-FR"/>
        </w:rPr>
      </w:pPr>
    </w:p>
    <w:p w14:paraId="67128B82" w14:textId="57343AC5" w:rsidR="00D76AD3" w:rsidRPr="0091303F" w:rsidRDefault="00D76AD3" w:rsidP="00A317B3">
      <w:pPr>
        <w:pStyle w:val="CabStandard"/>
        <w:tabs>
          <w:tab w:val="clear" w:pos="1855"/>
          <w:tab w:val="left" w:pos="1843"/>
        </w:tabs>
        <w:spacing w:after="0"/>
        <w:ind w:left="0" w:firstLine="0"/>
        <w:jc w:val="both"/>
        <w:rPr>
          <w:rFonts w:ascii="Microsoft YaHei" w:eastAsia="Microsoft YaHei" w:hAnsi="Microsoft YaHei" w:cs="Arial"/>
          <w:i/>
          <w:iCs/>
          <w:sz w:val="22"/>
          <w:szCs w:val="22"/>
          <w:u w:val="single"/>
          <w:lang w:val="co-FR"/>
        </w:rPr>
      </w:pPr>
      <w:r w:rsidRPr="0091303F">
        <w:rPr>
          <w:rFonts w:ascii="Microsoft YaHei" w:eastAsia="Microsoft YaHei" w:hAnsi="Microsoft YaHei"/>
          <w:i/>
          <w:sz w:val="22"/>
          <w:u w:val="single"/>
          <w:lang w:val="co-FR"/>
        </w:rPr>
        <w:t xml:space="preserve">如何提供反馈 </w:t>
      </w:r>
    </w:p>
    <w:p w14:paraId="2C9FA8D5" w14:textId="44763325" w:rsidR="004256FC" w:rsidRPr="0091303F" w:rsidRDefault="00351B0E" w:rsidP="00A317B3">
      <w:pPr>
        <w:pStyle w:val="CabStandard"/>
        <w:tabs>
          <w:tab w:val="clear" w:pos="1855"/>
          <w:tab w:val="left" w:pos="1843"/>
        </w:tabs>
        <w:spacing w:after="0"/>
        <w:ind w:left="0" w:firstLine="0"/>
        <w:rPr>
          <w:rFonts w:ascii="Microsoft YaHei" w:eastAsia="Microsoft YaHei" w:hAnsi="Microsoft YaHei"/>
          <w:sz w:val="22"/>
          <w:lang w:val="co-FR"/>
        </w:rPr>
      </w:pPr>
      <w:r w:rsidRPr="0091303F">
        <w:rPr>
          <w:rFonts w:ascii="Microsoft YaHei" w:eastAsia="Microsoft YaHei" w:hAnsi="Microsoft YaHei"/>
          <w:sz w:val="22"/>
          <w:lang w:val="co-FR"/>
        </w:rPr>
        <w:t>意见提交的时间为 2023 年 3 月 13 日至 4 月 6 日。您可以在</w:t>
      </w:r>
      <w:hyperlink r:id="rId25" w:history="1">
        <w:r w:rsidRPr="0091303F">
          <w:rPr>
            <w:rStyle w:val="Hyperlink"/>
            <w:rFonts w:ascii="Microsoft YaHei" w:eastAsia="Microsoft YaHei" w:hAnsi="Microsoft YaHei"/>
            <w:sz w:val="22"/>
            <w:lang w:val="co-FR"/>
          </w:rPr>
          <w:t>consultation.education.govt.nz</w:t>
        </w:r>
      </w:hyperlink>
      <w:r w:rsidRPr="0091303F">
        <w:rPr>
          <w:rFonts w:ascii="Microsoft YaHei" w:eastAsia="Microsoft YaHei" w:hAnsi="Microsoft YaHei"/>
          <w:sz w:val="22"/>
          <w:lang w:val="co-FR"/>
        </w:rPr>
        <w:t>网站上在线提交有关计划和报告条例的意见。</w:t>
      </w:r>
    </w:p>
    <w:p w14:paraId="0594E6D1" w14:textId="77777777" w:rsidR="00A317B3" w:rsidRPr="0091303F" w:rsidRDefault="00A317B3" w:rsidP="00A317B3">
      <w:pPr>
        <w:pStyle w:val="CabStandard"/>
        <w:tabs>
          <w:tab w:val="clear" w:pos="1855"/>
          <w:tab w:val="left" w:pos="1843"/>
        </w:tabs>
        <w:spacing w:after="0"/>
        <w:ind w:left="0" w:firstLine="0"/>
        <w:rPr>
          <w:rFonts w:ascii="Microsoft YaHei" w:eastAsia="Microsoft YaHei" w:hAnsi="Microsoft YaHei" w:cs="Arial"/>
          <w:sz w:val="22"/>
          <w:szCs w:val="22"/>
          <w:lang w:val="co-FR"/>
        </w:rPr>
      </w:pPr>
    </w:p>
    <w:p w14:paraId="1C9C961D" w14:textId="77777777" w:rsidR="00D76AD3" w:rsidRPr="0091303F" w:rsidRDefault="00D76AD3" w:rsidP="00A317B3">
      <w:pPr>
        <w:pStyle w:val="CabStandard"/>
        <w:tabs>
          <w:tab w:val="clear" w:pos="1855"/>
          <w:tab w:val="left" w:pos="1843"/>
        </w:tabs>
        <w:spacing w:after="0"/>
        <w:ind w:left="0" w:firstLine="0"/>
        <w:jc w:val="both"/>
        <w:rPr>
          <w:rFonts w:ascii="Microsoft YaHei" w:eastAsia="Microsoft YaHei" w:hAnsi="Microsoft YaHei" w:cs="Arial"/>
          <w:b/>
          <w:bCs/>
          <w:szCs w:val="24"/>
          <w:u w:val="single"/>
          <w:lang w:val="co-FR"/>
        </w:rPr>
      </w:pPr>
      <w:r w:rsidRPr="0091303F">
        <w:rPr>
          <w:rFonts w:ascii="Microsoft YaHei" w:eastAsia="Microsoft YaHei" w:hAnsi="Microsoft YaHei"/>
          <w:b/>
          <w:u w:val="single"/>
          <w:lang w:val="co-FR"/>
        </w:rPr>
        <w:t>进一步的信息</w:t>
      </w:r>
    </w:p>
    <w:p w14:paraId="3E379387" w14:textId="26651954" w:rsidR="00D76AD3" w:rsidRPr="0091303F" w:rsidRDefault="00D76AD3" w:rsidP="00A317B3">
      <w:pPr>
        <w:spacing w:after="0" w:line="240" w:lineRule="auto"/>
        <w:jc w:val="both"/>
        <w:rPr>
          <w:rFonts w:ascii="Microsoft YaHei" w:eastAsia="Microsoft YaHei" w:hAnsi="Microsoft YaHei" w:cs="Arial"/>
          <w:lang w:val="co-FR"/>
        </w:rPr>
      </w:pPr>
      <w:r w:rsidRPr="0091303F">
        <w:rPr>
          <w:rFonts w:ascii="Microsoft YaHei" w:eastAsia="Microsoft YaHei" w:hAnsi="Microsoft YaHei"/>
          <w:lang w:val="co-FR"/>
        </w:rPr>
        <w:t>您可以在教育部的学校计划和报告信息页面</w:t>
      </w:r>
      <w:hyperlink r:id="rId26" w:history="1">
        <w:r w:rsidRPr="0091303F">
          <w:rPr>
            <w:rStyle w:val="Hyperlink"/>
            <w:rFonts w:ascii="Microsoft YaHei" w:eastAsia="Microsoft YaHei" w:hAnsi="Microsoft YaHei"/>
            <w:lang w:val="co-FR"/>
          </w:rPr>
          <w:t xml:space="preserve"> Improving schools' planning and reporting</w:t>
        </w:r>
      </w:hyperlink>
      <w:r w:rsidRPr="0091303F">
        <w:rPr>
          <w:rFonts w:ascii="Microsoft YaHei" w:eastAsia="Microsoft YaHei" w:hAnsi="Microsoft YaHei"/>
          <w:lang w:val="co-FR"/>
        </w:rPr>
        <w:t>上找到全部的变化内容</w:t>
      </w:r>
      <w:r w:rsidRPr="0091303F">
        <w:rPr>
          <w:rFonts w:ascii="Microsoft YaHei" w:eastAsia="Microsoft YaHei" w:hAnsi="Microsoft YaHei" w:cs="Microsoft YaHei"/>
          <w:lang w:val="co-FR"/>
        </w:rPr>
        <w:t>，</w:t>
      </w:r>
      <w:r w:rsidRPr="0091303F">
        <w:rPr>
          <w:rFonts w:ascii="Microsoft YaHei" w:eastAsia="Microsoft YaHei" w:hAnsi="Microsoft YaHei"/>
          <w:lang w:val="co-FR"/>
        </w:rPr>
        <w:t>该页面还包含先前发布的内阁文件和监管影响声明，以及关于学校计划和报告的其它政策文件。</w:t>
      </w:r>
    </w:p>
    <w:p w14:paraId="75237656" w14:textId="77777777" w:rsidR="00D76AD3" w:rsidRPr="0091303F" w:rsidRDefault="00D76AD3" w:rsidP="00A317B3">
      <w:pPr>
        <w:spacing w:after="0" w:line="240" w:lineRule="auto"/>
        <w:jc w:val="both"/>
        <w:rPr>
          <w:rFonts w:ascii="Microsoft YaHei" w:eastAsia="Microsoft YaHei" w:hAnsi="Microsoft YaHei" w:cs="Calibri"/>
          <w:lang w:val="co-FR"/>
        </w:rPr>
      </w:pPr>
    </w:p>
    <w:p w14:paraId="6C7FA857" w14:textId="77777777" w:rsidR="00D76AD3" w:rsidRPr="0091303F" w:rsidRDefault="00D76AD3" w:rsidP="00EC7BD4">
      <w:pPr>
        <w:pStyle w:val="CabStandard"/>
        <w:tabs>
          <w:tab w:val="clear" w:pos="1855"/>
          <w:tab w:val="left" w:pos="1843"/>
        </w:tabs>
        <w:spacing w:after="0"/>
        <w:ind w:left="0" w:firstLine="0"/>
        <w:rPr>
          <w:rFonts w:ascii="Microsoft YaHei" w:eastAsia="Microsoft YaHei" w:hAnsi="Microsoft YaHei" w:cs="Arial"/>
          <w:sz w:val="22"/>
          <w:szCs w:val="22"/>
          <w:lang w:val="co-FR"/>
        </w:rPr>
      </w:pPr>
      <w:r w:rsidRPr="0091303F">
        <w:rPr>
          <w:rFonts w:ascii="Microsoft YaHei" w:eastAsia="Microsoft YaHei" w:hAnsi="Microsoft YaHei"/>
          <w:sz w:val="22"/>
          <w:lang w:val="co-FR"/>
        </w:rPr>
        <w:t xml:space="preserve">如果您对提交意见书有任何疑问，或想了解更多信息，请发送电子邮件至 </w:t>
      </w:r>
      <w:hyperlink r:id="rId27" w:history="1">
        <w:r w:rsidRPr="0091303F">
          <w:rPr>
            <w:rStyle w:val="Hyperlink"/>
            <w:rFonts w:ascii="Microsoft YaHei" w:eastAsia="Microsoft YaHei" w:hAnsi="Microsoft YaHei"/>
            <w:sz w:val="22"/>
            <w:lang w:val="co-FR"/>
          </w:rPr>
          <w:t>legislation.consultation@education.govt.nz</w:t>
        </w:r>
      </w:hyperlink>
      <w:r w:rsidRPr="0091303F">
        <w:rPr>
          <w:rFonts w:ascii="Microsoft YaHei" w:eastAsia="Microsoft YaHei" w:hAnsi="Microsoft YaHei"/>
          <w:sz w:val="22"/>
          <w:lang w:val="co-FR"/>
        </w:rPr>
        <w:t xml:space="preserve"> </w:t>
      </w:r>
    </w:p>
    <w:p w14:paraId="625C5B6B" w14:textId="0F897A91" w:rsidR="00D76AD3" w:rsidRPr="0091303F" w:rsidRDefault="00D76AD3" w:rsidP="00A317B3">
      <w:pPr>
        <w:pStyle w:val="CabStandard"/>
        <w:tabs>
          <w:tab w:val="clear" w:pos="1855"/>
          <w:tab w:val="left" w:pos="1843"/>
        </w:tabs>
        <w:spacing w:after="0"/>
        <w:ind w:left="0" w:firstLine="0"/>
        <w:jc w:val="both"/>
        <w:rPr>
          <w:rFonts w:ascii="Microsoft YaHei" w:eastAsia="Microsoft YaHei" w:hAnsi="Microsoft YaHei" w:cs="Arial"/>
          <w:sz w:val="22"/>
          <w:szCs w:val="22"/>
          <w:lang w:val="co-FR"/>
        </w:rPr>
      </w:pPr>
      <w:r w:rsidRPr="0091303F">
        <w:rPr>
          <w:rFonts w:ascii="Microsoft YaHei" w:eastAsia="Microsoft YaHei" w:hAnsi="Microsoft YaHei"/>
          <w:sz w:val="22"/>
          <w:lang w:val="co-FR"/>
        </w:rPr>
        <w:lastRenderedPageBreak/>
        <w:t>您提供的任何反馈都将仅限于参与分析反馈的人员所知。除非您明确允许我们这样做，否则，在我们考虑反馈意见的时候，我们不会列明任何个人的身份。然而，所提交的意见，包括提交人的姓名和与咨询过程相关的文件可能会根据 1982 年《官方信息法》被索阅。</w:t>
      </w:r>
    </w:p>
    <w:sectPr w:rsidR="00D76AD3" w:rsidRPr="0091303F">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926B" w14:textId="77777777" w:rsidR="00E35CFE" w:rsidRDefault="00E35CFE" w:rsidP="00D76AD3">
      <w:pPr>
        <w:spacing w:after="0" w:line="240" w:lineRule="auto"/>
      </w:pPr>
      <w:r>
        <w:separator/>
      </w:r>
    </w:p>
  </w:endnote>
  <w:endnote w:type="continuationSeparator" w:id="0">
    <w:p w14:paraId="2CF0B7CD" w14:textId="77777777" w:rsidR="00E35CFE" w:rsidRDefault="00E35CFE" w:rsidP="00D76AD3">
      <w:pPr>
        <w:spacing w:after="0" w:line="240" w:lineRule="auto"/>
      </w:pPr>
      <w:r>
        <w:continuationSeparator/>
      </w:r>
    </w:p>
  </w:endnote>
  <w:endnote w:type="continuationNotice" w:id="1">
    <w:p w14:paraId="76C854DE" w14:textId="77777777" w:rsidR="00E35CFE" w:rsidRDefault="00E35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38953"/>
      <w:docPartObj>
        <w:docPartGallery w:val="Page Numbers (Bottom of Page)"/>
        <w:docPartUnique/>
      </w:docPartObj>
    </w:sdtPr>
    <w:sdtEndPr/>
    <w:sdtContent>
      <w:p w14:paraId="34078300" w14:textId="5B3D9746" w:rsidR="002A4564" w:rsidRDefault="002A4564">
        <w:pPr>
          <w:pStyle w:val="Footer"/>
          <w:jc w:val="right"/>
        </w:pPr>
        <w:r>
          <w:fldChar w:fldCharType="begin"/>
        </w:r>
        <w:r>
          <w:instrText xml:space="preserve"> PAGE   \* MERGEFORMAT </w:instrText>
        </w:r>
        <w:r>
          <w:fldChar w:fldCharType="separate"/>
        </w:r>
        <w:r>
          <w:t>2</w:t>
        </w:r>
        <w:r>
          <w:fldChar w:fldCharType="end"/>
        </w:r>
      </w:p>
    </w:sdtContent>
  </w:sdt>
  <w:p w14:paraId="0552BE8B" w14:textId="77777777" w:rsidR="002A4564" w:rsidRDefault="002A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0BFF" w14:textId="77777777" w:rsidR="00E35CFE" w:rsidRDefault="00E35CFE" w:rsidP="00D76AD3">
      <w:pPr>
        <w:spacing w:after="0" w:line="240" w:lineRule="auto"/>
      </w:pPr>
      <w:r>
        <w:separator/>
      </w:r>
    </w:p>
  </w:footnote>
  <w:footnote w:type="continuationSeparator" w:id="0">
    <w:p w14:paraId="34EF2DA4" w14:textId="77777777" w:rsidR="00E35CFE" w:rsidRDefault="00E35CFE" w:rsidP="00D76AD3">
      <w:pPr>
        <w:spacing w:after="0" w:line="240" w:lineRule="auto"/>
      </w:pPr>
      <w:r>
        <w:continuationSeparator/>
      </w:r>
    </w:p>
  </w:footnote>
  <w:footnote w:type="continuationNotice" w:id="1">
    <w:p w14:paraId="3A2C47F8" w14:textId="77777777" w:rsidR="00E35CFE" w:rsidRDefault="00E35CFE">
      <w:pPr>
        <w:spacing w:after="0" w:line="240" w:lineRule="auto"/>
      </w:pPr>
    </w:p>
  </w:footnote>
  <w:footnote w:id="2">
    <w:p w14:paraId="31511C4B" w14:textId="5DFB72D3" w:rsidR="0072208B" w:rsidRDefault="0072208B" w:rsidP="0072208B">
      <w:pPr>
        <w:spacing w:after="0" w:line="240" w:lineRule="auto"/>
        <w:jc w:val="both"/>
        <w:rPr>
          <w:rFonts w:ascii="Arial" w:eastAsia="Arial" w:hAnsi="Arial" w:cs="Calibri"/>
        </w:rPr>
      </w:pPr>
      <w:r>
        <w:rPr>
          <w:rStyle w:val="FootnoteReference"/>
        </w:rPr>
        <w:footnoteRef/>
      </w:r>
      <w:r>
        <w:t xml:space="preserve"> </w:t>
      </w:r>
      <w:r w:rsidRPr="00451C0F">
        <w:rPr>
          <w:rFonts w:ascii="Arial" w:eastAsia="Arial" w:hAnsi="Arial"/>
          <w:sz w:val="16"/>
          <w:szCs w:val="16"/>
        </w:rPr>
        <w:t xml:space="preserve">所需的财务报告信息内容没有变化。但是，以前教育法的一些要求将在条例中列明。 </w:t>
      </w:r>
    </w:p>
    <w:p w14:paraId="1853A429" w14:textId="0FB72C3C" w:rsidR="0072208B" w:rsidRDefault="007220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52D"/>
    <w:multiLevelType w:val="hybridMultilevel"/>
    <w:tmpl w:val="6F6CFED4"/>
    <w:lvl w:ilvl="0" w:tplc="14090001">
      <w:start w:val="1"/>
      <w:numFmt w:val="bullet"/>
      <w:lvlText w:val=""/>
      <w:lvlJc w:val="left"/>
      <w:pPr>
        <w:ind w:left="644" w:hanging="360"/>
      </w:pPr>
      <w:rPr>
        <w:rFonts w:ascii="Symbol" w:eastAsia="Symbol" w:hAnsi="Symbol" w:hint="default"/>
      </w:rPr>
    </w:lvl>
    <w:lvl w:ilvl="1" w:tplc="14090003" w:tentative="1">
      <w:start w:val="1"/>
      <w:numFmt w:val="bullet"/>
      <w:lvlText w:val="o"/>
      <w:lvlJc w:val="left"/>
      <w:pPr>
        <w:ind w:left="1364" w:hanging="360"/>
      </w:pPr>
      <w:rPr>
        <w:rFonts w:ascii="Courier New" w:eastAsia="Courier New" w:hAnsi="Courier New" w:cs="Courier New" w:hint="default"/>
      </w:rPr>
    </w:lvl>
    <w:lvl w:ilvl="2" w:tplc="14090005" w:tentative="1">
      <w:start w:val="1"/>
      <w:numFmt w:val="bullet"/>
      <w:lvlText w:val=""/>
      <w:lvlJc w:val="left"/>
      <w:pPr>
        <w:ind w:left="2084" w:hanging="360"/>
      </w:pPr>
      <w:rPr>
        <w:rFonts w:ascii="Wingdings" w:eastAsia="Wingdings" w:hAnsi="Wingdings" w:hint="default"/>
      </w:rPr>
    </w:lvl>
    <w:lvl w:ilvl="3" w:tplc="14090001" w:tentative="1">
      <w:start w:val="1"/>
      <w:numFmt w:val="bullet"/>
      <w:lvlText w:val=""/>
      <w:lvlJc w:val="left"/>
      <w:pPr>
        <w:ind w:left="2804" w:hanging="360"/>
      </w:pPr>
      <w:rPr>
        <w:rFonts w:ascii="Symbol" w:eastAsia="Symbol" w:hAnsi="Symbol" w:hint="default"/>
      </w:rPr>
    </w:lvl>
    <w:lvl w:ilvl="4" w:tplc="14090003" w:tentative="1">
      <w:start w:val="1"/>
      <w:numFmt w:val="bullet"/>
      <w:lvlText w:val="o"/>
      <w:lvlJc w:val="left"/>
      <w:pPr>
        <w:ind w:left="3524" w:hanging="360"/>
      </w:pPr>
      <w:rPr>
        <w:rFonts w:ascii="Courier New" w:eastAsia="Courier New" w:hAnsi="Courier New" w:cs="Courier New" w:hint="default"/>
      </w:rPr>
    </w:lvl>
    <w:lvl w:ilvl="5" w:tplc="14090005" w:tentative="1">
      <w:start w:val="1"/>
      <w:numFmt w:val="bullet"/>
      <w:lvlText w:val=""/>
      <w:lvlJc w:val="left"/>
      <w:pPr>
        <w:ind w:left="4244" w:hanging="360"/>
      </w:pPr>
      <w:rPr>
        <w:rFonts w:ascii="Wingdings" w:eastAsia="Wingdings" w:hAnsi="Wingdings" w:hint="default"/>
      </w:rPr>
    </w:lvl>
    <w:lvl w:ilvl="6" w:tplc="14090001" w:tentative="1">
      <w:start w:val="1"/>
      <w:numFmt w:val="bullet"/>
      <w:lvlText w:val=""/>
      <w:lvlJc w:val="left"/>
      <w:pPr>
        <w:ind w:left="4964" w:hanging="360"/>
      </w:pPr>
      <w:rPr>
        <w:rFonts w:ascii="Symbol" w:eastAsia="Symbol" w:hAnsi="Symbol" w:hint="default"/>
      </w:rPr>
    </w:lvl>
    <w:lvl w:ilvl="7" w:tplc="14090003" w:tentative="1">
      <w:start w:val="1"/>
      <w:numFmt w:val="bullet"/>
      <w:lvlText w:val="o"/>
      <w:lvlJc w:val="left"/>
      <w:pPr>
        <w:ind w:left="5684" w:hanging="360"/>
      </w:pPr>
      <w:rPr>
        <w:rFonts w:ascii="Courier New" w:eastAsia="Courier New" w:hAnsi="Courier New" w:cs="Courier New" w:hint="default"/>
      </w:rPr>
    </w:lvl>
    <w:lvl w:ilvl="8" w:tplc="14090005" w:tentative="1">
      <w:start w:val="1"/>
      <w:numFmt w:val="bullet"/>
      <w:lvlText w:val=""/>
      <w:lvlJc w:val="left"/>
      <w:pPr>
        <w:ind w:left="6404" w:hanging="360"/>
      </w:pPr>
      <w:rPr>
        <w:rFonts w:ascii="Wingdings" w:eastAsia="Wingdings" w:hAnsi="Wingdings" w:hint="default"/>
      </w:rPr>
    </w:lvl>
  </w:abstractNum>
  <w:abstractNum w:abstractNumId="1" w15:restartNumberingAfterBreak="0">
    <w:nsid w:val="0B241BE8"/>
    <w:multiLevelType w:val="hybridMultilevel"/>
    <w:tmpl w:val="8DE27B1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9EA48D2"/>
    <w:multiLevelType w:val="hybridMultilevel"/>
    <w:tmpl w:val="D4DE0A1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2141582"/>
    <w:multiLevelType w:val="hybridMultilevel"/>
    <w:tmpl w:val="BF06BA62"/>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26997D1A"/>
    <w:multiLevelType w:val="hybridMultilevel"/>
    <w:tmpl w:val="13C6F33A"/>
    <w:lvl w:ilvl="0" w:tplc="8C04FA42">
      <w:start w:val="1"/>
      <w:numFmt w:val="decimal"/>
      <w:lvlText w:val="%1."/>
      <w:lvlJc w:val="left"/>
      <w:pPr>
        <w:ind w:left="720" w:hanging="360"/>
      </w:pPr>
      <w:rPr>
        <w:rFonts w:ascii="Arial" w:eastAsia="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BE36EB"/>
    <w:multiLevelType w:val="hybridMultilevel"/>
    <w:tmpl w:val="3F980D5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44DB49F1"/>
    <w:multiLevelType w:val="hybridMultilevel"/>
    <w:tmpl w:val="D826DDC0"/>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46B43387"/>
    <w:multiLevelType w:val="hybridMultilevel"/>
    <w:tmpl w:val="6F3CC4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A22AA2"/>
    <w:multiLevelType w:val="hybridMultilevel"/>
    <w:tmpl w:val="E22EC320"/>
    <w:lvl w:ilvl="0" w:tplc="184A4E0E">
      <w:start w:val="1"/>
      <w:numFmt w:val="decimal"/>
      <w:lvlText w:val="%1."/>
      <w:lvlJc w:val="left"/>
      <w:pPr>
        <w:ind w:left="720" w:hanging="360"/>
      </w:pPr>
      <w:rPr>
        <w:rFonts w:ascii="Arial" w:eastAsia="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4475C89"/>
    <w:multiLevelType w:val="hybridMultilevel"/>
    <w:tmpl w:val="F376B886"/>
    <w:lvl w:ilvl="0" w:tplc="68B42A02">
      <w:start w:val="1"/>
      <w:numFmt w:val="decimal"/>
      <w:lvlText w:val="%1."/>
      <w:lvlJc w:val="left"/>
      <w:pPr>
        <w:ind w:left="720" w:hanging="360"/>
      </w:pPr>
      <w:rPr>
        <w:rFonts w:ascii="Arial" w:eastAsia="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9F78E5"/>
    <w:multiLevelType w:val="hybridMultilevel"/>
    <w:tmpl w:val="1548C9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E91165"/>
    <w:multiLevelType w:val="hybridMultilevel"/>
    <w:tmpl w:val="E284649C"/>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754D4CC2"/>
    <w:multiLevelType w:val="hybridMultilevel"/>
    <w:tmpl w:val="9D2AE9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54247281">
    <w:abstractNumId w:val="3"/>
  </w:num>
  <w:num w:numId="2" w16cid:durableId="1553419714">
    <w:abstractNumId w:val="0"/>
  </w:num>
  <w:num w:numId="3" w16cid:durableId="1315910138">
    <w:abstractNumId w:val="6"/>
  </w:num>
  <w:num w:numId="4" w16cid:durableId="1892762287">
    <w:abstractNumId w:val="9"/>
  </w:num>
  <w:num w:numId="5" w16cid:durableId="100804492">
    <w:abstractNumId w:val="8"/>
  </w:num>
  <w:num w:numId="6" w16cid:durableId="1830170107">
    <w:abstractNumId w:val="4"/>
  </w:num>
  <w:num w:numId="7" w16cid:durableId="620575554">
    <w:abstractNumId w:val="1"/>
  </w:num>
  <w:num w:numId="8" w16cid:durableId="156311822">
    <w:abstractNumId w:val="12"/>
  </w:num>
  <w:num w:numId="9" w16cid:durableId="1615096399">
    <w:abstractNumId w:val="11"/>
  </w:num>
  <w:num w:numId="10" w16cid:durableId="544175581">
    <w:abstractNumId w:val="2"/>
  </w:num>
  <w:num w:numId="11" w16cid:durableId="850951050">
    <w:abstractNumId w:val="5"/>
  </w:num>
  <w:num w:numId="12" w16cid:durableId="1718891584">
    <w:abstractNumId w:val="7"/>
  </w:num>
  <w:num w:numId="13" w16cid:durableId="1052928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D3"/>
    <w:rsid w:val="000031F3"/>
    <w:rsid w:val="00007EF2"/>
    <w:rsid w:val="00013FB6"/>
    <w:rsid w:val="00025B90"/>
    <w:rsid w:val="00033A9E"/>
    <w:rsid w:val="00036477"/>
    <w:rsid w:val="0004514B"/>
    <w:rsid w:val="00052D84"/>
    <w:rsid w:val="00056578"/>
    <w:rsid w:val="00067C4D"/>
    <w:rsid w:val="00070B8E"/>
    <w:rsid w:val="0009374C"/>
    <w:rsid w:val="0009413E"/>
    <w:rsid w:val="000A2A34"/>
    <w:rsid w:val="000B0DA6"/>
    <w:rsid w:val="000B13BD"/>
    <w:rsid w:val="000B210C"/>
    <w:rsid w:val="000C005F"/>
    <w:rsid w:val="000C024D"/>
    <w:rsid w:val="000D229C"/>
    <w:rsid w:val="000D3C45"/>
    <w:rsid w:val="000D4257"/>
    <w:rsid w:val="000E1D38"/>
    <w:rsid w:val="000E3A2E"/>
    <w:rsid w:val="000F7425"/>
    <w:rsid w:val="000F7997"/>
    <w:rsid w:val="001042BF"/>
    <w:rsid w:val="00110A4C"/>
    <w:rsid w:val="0014389D"/>
    <w:rsid w:val="001577BC"/>
    <w:rsid w:val="0016234F"/>
    <w:rsid w:val="00171AF2"/>
    <w:rsid w:val="001822C2"/>
    <w:rsid w:val="0018297E"/>
    <w:rsid w:val="00185D3D"/>
    <w:rsid w:val="001A268C"/>
    <w:rsid w:val="001A3EC4"/>
    <w:rsid w:val="001B3C86"/>
    <w:rsid w:val="001C1014"/>
    <w:rsid w:val="001C4A3E"/>
    <w:rsid w:val="001C7AB1"/>
    <w:rsid w:val="001E0FC9"/>
    <w:rsid w:val="001E18BE"/>
    <w:rsid w:val="001E6561"/>
    <w:rsid w:val="001F1021"/>
    <w:rsid w:val="001F5284"/>
    <w:rsid w:val="001F7EC0"/>
    <w:rsid w:val="0020205D"/>
    <w:rsid w:val="00205E69"/>
    <w:rsid w:val="00216AF8"/>
    <w:rsid w:val="0022741E"/>
    <w:rsid w:val="002314AD"/>
    <w:rsid w:val="00241CF2"/>
    <w:rsid w:val="002545B3"/>
    <w:rsid w:val="00254662"/>
    <w:rsid w:val="002559F5"/>
    <w:rsid w:val="0026220D"/>
    <w:rsid w:val="00264F68"/>
    <w:rsid w:val="00265BA5"/>
    <w:rsid w:val="0027120D"/>
    <w:rsid w:val="0027196A"/>
    <w:rsid w:val="00272BF7"/>
    <w:rsid w:val="00295AE4"/>
    <w:rsid w:val="002979FD"/>
    <w:rsid w:val="002A05DA"/>
    <w:rsid w:val="002A3294"/>
    <w:rsid w:val="002A4564"/>
    <w:rsid w:val="002A55A2"/>
    <w:rsid w:val="002B46D3"/>
    <w:rsid w:val="002C38BF"/>
    <w:rsid w:val="002D22B9"/>
    <w:rsid w:val="002D3F24"/>
    <w:rsid w:val="002D7872"/>
    <w:rsid w:val="002D7C9E"/>
    <w:rsid w:val="002E215C"/>
    <w:rsid w:val="002E6EF6"/>
    <w:rsid w:val="002F258B"/>
    <w:rsid w:val="00300D1B"/>
    <w:rsid w:val="00316D4F"/>
    <w:rsid w:val="00320FCF"/>
    <w:rsid w:val="00321C96"/>
    <w:rsid w:val="00327236"/>
    <w:rsid w:val="00330284"/>
    <w:rsid w:val="00332BE9"/>
    <w:rsid w:val="00342BB2"/>
    <w:rsid w:val="00350FCF"/>
    <w:rsid w:val="00351B0E"/>
    <w:rsid w:val="00373984"/>
    <w:rsid w:val="00390ED0"/>
    <w:rsid w:val="00391CE7"/>
    <w:rsid w:val="003A16CB"/>
    <w:rsid w:val="003A6A4E"/>
    <w:rsid w:val="003B1BD7"/>
    <w:rsid w:val="003B6FFC"/>
    <w:rsid w:val="003B7A23"/>
    <w:rsid w:val="003D00D0"/>
    <w:rsid w:val="003D2277"/>
    <w:rsid w:val="003D2813"/>
    <w:rsid w:val="003D2D6B"/>
    <w:rsid w:val="003D753B"/>
    <w:rsid w:val="003F007A"/>
    <w:rsid w:val="003F021F"/>
    <w:rsid w:val="003F06C5"/>
    <w:rsid w:val="003F57A5"/>
    <w:rsid w:val="003F77E7"/>
    <w:rsid w:val="003F7D8B"/>
    <w:rsid w:val="00401E34"/>
    <w:rsid w:val="00401ECA"/>
    <w:rsid w:val="00413B2F"/>
    <w:rsid w:val="004202CA"/>
    <w:rsid w:val="004234D5"/>
    <w:rsid w:val="004256FC"/>
    <w:rsid w:val="00426206"/>
    <w:rsid w:val="004330FF"/>
    <w:rsid w:val="00434FB9"/>
    <w:rsid w:val="004476EA"/>
    <w:rsid w:val="00451741"/>
    <w:rsid w:val="00451C0F"/>
    <w:rsid w:val="004535C3"/>
    <w:rsid w:val="0046437B"/>
    <w:rsid w:val="0046444C"/>
    <w:rsid w:val="004667D5"/>
    <w:rsid w:val="00475471"/>
    <w:rsid w:val="00476955"/>
    <w:rsid w:val="00477693"/>
    <w:rsid w:val="00492C2A"/>
    <w:rsid w:val="00497276"/>
    <w:rsid w:val="004A3CEC"/>
    <w:rsid w:val="004A6F98"/>
    <w:rsid w:val="004B2D89"/>
    <w:rsid w:val="004B3B14"/>
    <w:rsid w:val="004B4E54"/>
    <w:rsid w:val="004B5F72"/>
    <w:rsid w:val="004D32C4"/>
    <w:rsid w:val="004E112D"/>
    <w:rsid w:val="004E31D7"/>
    <w:rsid w:val="004E62BB"/>
    <w:rsid w:val="004F24A5"/>
    <w:rsid w:val="00500928"/>
    <w:rsid w:val="0050444F"/>
    <w:rsid w:val="00511C67"/>
    <w:rsid w:val="0051461D"/>
    <w:rsid w:val="00526C87"/>
    <w:rsid w:val="0052713A"/>
    <w:rsid w:val="00532061"/>
    <w:rsid w:val="0053489D"/>
    <w:rsid w:val="005356A0"/>
    <w:rsid w:val="005400BA"/>
    <w:rsid w:val="005562F9"/>
    <w:rsid w:val="0055634A"/>
    <w:rsid w:val="00564F4E"/>
    <w:rsid w:val="005728CA"/>
    <w:rsid w:val="00573261"/>
    <w:rsid w:val="005763A2"/>
    <w:rsid w:val="00576F7E"/>
    <w:rsid w:val="0058326E"/>
    <w:rsid w:val="005851E6"/>
    <w:rsid w:val="0059701B"/>
    <w:rsid w:val="005A4006"/>
    <w:rsid w:val="005A4282"/>
    <w:rsid w:val="005C50A1"/>
    <w:rsid w:val="005D1637"/>
    <w:rsid w:val="005D7BB5"/>
    <w:rsid w:val="005D7CFD"/>
    <w:rsid w:val="005F49DD"/>
    <w:rsid w:val="0060315E"/>
    <w:rsid w:val="00604786"/>
    <w:rsid w:val="00605661"/>
    <w:rsid w:val="00607354"/>
    <w:rsid w:val="00607AF3"/>
    <w:rsid w:val="00622A70"/>
    <w:rsid w:val="006238A0"/>
    <w:rsid w:val="006255FF"/>
    <w:rsid w:val="006344AE"/>
    <w:rsid w:val="006466EA"/>
    <w:rsid w:val="00650329"/>
    <w:rsid w:val="00650E27"/>
    <w:rsid w:val="00651124"/>
    <w:rsid w:val="006641EA"/>
    <w:rsid w:val="00667CD5"/>
    <w:rsid w:val="00674541"/>
    <w:rsid w:val="00675A01"/>
    <w:rsid w:val="006769D6"/>
    <w:rsid w:val="00680571"/>
    <w:rsid w:val="006A5031"/>
    <w:rsid w:val="006B0928"/>
    <w:rsid w:val="006B5854"/>
    <w:rsid w:val="006B5A77"/>
    <w:rsid w:val="006C6EBA"/>
    <w:rsid w:val="006D2877"/>
    <w:rsid w:val="006D6776"/>
    <w:rsid w:val="00700DF5"/>
    <w:rsid w:val="00702519"/>
    <w:rsid w:val="0070476D"/>
    <w:rsid w:val="0071408B"/>
    <w:rsid w:val="007213DB"/>
    <w:rsid w:val="00721971"/>
    <w:rsid w:val="00721F65"/>
    <w:rsid w:val="0072208B"/>
    <w:rsid w:val="00722612"/>
    <w:rsid w:val="007231CF"/>
    <w:rsid w:val="0072638E"/>
    <w:rsid w:val="007274C4"/>
    <w:rsid w:val="0074141F"/>
    <w:rsid w:val="0074312E"/>
    <w:rsid w:val="0074421A"/>
    <w:rsid w:val="0075100F"/>
    <w:rsid w:val="00766D90"/>
    <w:rsid w:val="007806AD"/>
    <w:rsid w:val="00792711"/>
    <w:rsid w:val="00796ED9"/>
    <w:rsid w:val="007A275F"/>
    <w:rsid w:val="007B1FE8"/>
    <w:rsid w:val="007B39B2"/>
    <w:rsid w:val="007C0BE0"/>
    <w:rsid w:val="007C3FE7"/>
    <w:rsid w:val="007D1CFF"/>
    <w:rsid w:val="007D4943"/>
    <w:rsid w:val="007D7788"/>
    <w:rsid w:val="007D7EF4"/>
    <w:rsid w:val="007F6B2B"/>
    <w:rsid w:val="007F6DD6"/>
    <w:rsid w:val="00802292"/>
    <w:rsid w:val="00807E58"/>
    <w:rsid w:val="00815070"/>
    <w:rsid w:val="008211AA"/>
    <w:rsid w:val="008242F9"/>
    <w:rsid w:val="00824B62"/>
    <w:rsid w:val="00826F87"/>
    <w:rsid w:val="00841AE8"/>
    <w:rsid w:val="00844DE1"/>
    <w:rsid w:val="00854DD4"/>
    <w:rsid w:val="00860243"/>
    <w:rsid w:val="00861177"/>
    <w:rsid w:val="0086396C"/>
    <w:rsid w:val="00864F55"/>
    <w:rsid w:val="008723C5"/>
    <w:rsid w:val="008804E6"/>
    <w:rsid w:val="00885A59"/>
    <w:rsid w:val="00891F6F"/>
    <w:rsid w:val="008A226C"/>
    <w:rsid w:val="008B6F2E"/>
    <w:rsid w:val="008C6316"/>
    <w:rsid w:val="008C6F17"/>
    <w:rsid w:val="008D0F05"/>
    <w:rsid w:val="008D1B3F"/>
    <w:rsid w:val="008D28A4"/>
    <w:rsid w:val="008D3D49"/>
    <w:rsid w:val="008E3D5D"/>
    <w:rsid w:val="008E51C2"/>
    <w:rsid w:val="008E523C"/>
    <w:rsid w:val="008E6BE6"/>
    <w:rsid w:val="008F4E5A"/>
    <w:rsid w:val="008F6B78"/>
    <w:rsid w:val="00901841"/>
    <w:rsid w:val="009073CB"/>
    <w:rsid w:val="0091042F"/>
    <w:rsid w:val="0091303F"/>
    <w:rsid w:val="00913E10"/>
    <w:rsid w:val="00915931"/>
    <w:rsid w:val="00915B6A"/>
    <w:rsid w:val="00920510"/>
    <w:rsid w:val="00932FBB"/>
    <w:rsid w:val="00940E94"/>
    <w:rsid w:val="00945227"/>
    <w:rsid w:val="00954372"/>
    <w:rsid w:val="00955088"/>
    <w:rsid w:val="0096054E"/>
    <w:rsid w:val="0096152F"/>
    <w:rsid w:val="00963ECB"/>
    <w:rsid w:val="00966D31"/>
    <w:rsid w:val="009801D4"/>
    <w:rsid w:val="009832CB"/>
    <w:rsid w:val="009902A4"/>
    <w:rsid w:val="009A7CB0"/>
    <w:rsid w:val="009A7E28"/>
    <w:rsid w:val="009B1487"/>
    <w:rsid w:val="009B79D2"/>
    <w:rsid w:val="009C220F"/>
    <w:rsid w:val="009C58FE"/>
    <w:rsid w:val="009E3716"/>
    <w:rsid w:val="009E49EB"/>
    <w:rsid w:val="009E6588"/>
    <w:rsid w:val="009F3D62"/>
    <w:rsid w:val="009F7394"/>
    <w:rsid w:val="00A02FEB"/>
    <w:rsid w:val="00A207B7"/>
    <w:rsid w:val="00A2587E"/>
    <w:rsid w:val="00A317B3"/>
    <w:rsid w:val="00A36B90"/>
    <w:rsid w:val="00A37B82"/>
    <w:rsid w:val="00A461D4"/>
    <w:rsid w:val="00A47117"/>
    <w:rsid w:val="00A625DC"/>
    <w:rsid w:val="00A634AB"/>
    <w:rsid w:val="00A660EE"/>
    <w:rsid w:val="00A66B9C"/>
    <w:rsid w:val="00A674D7"/>
    <w:rsid w:val="00A7042A"/>
    <w:rsid w:val="00A74595"/>
    <w:rsid w:val="00A75A7B"/>
    <w:rsid w:val="00A76B35"/>
    <w:rsid w:val="00A84FC3"/>
    <w:rsid w:val="00A8707C"/>
    <w:rsid w:val="00A96BE8"/>
    <w:rsid w:val="00AC0121"/>
    <w:rsid w:val="00AD383D"/>
    <w:rsid w:val="00AE0727"/>
    <w:rsid w:val="00AE229B"/>
    <w:rsid w:val="00AE42DA"/>
    <w:rsid w:val="00AE4D71"/>
    <w:rsid w:val="00AF502D"/>
    <w:rsid w:val="00B05A09"/>
    <w:rsid w:val="00B06E64"/>
    <w:rsid w:val="00B3050B"/>
    <w:rsid w:val="00B31632"/>
    <w:rsid w:val="00B34E39"/>
    <w:rsid w:val="00B65972"/>
    <w:rsid w:val="00B66554"/>
    <w:rsid w:val="00B7492D"/>
    <w:rsid w:val="00B74CE7"/>
    <w:rsid w:val="00B863A5"/>
    <w:rsid w:val="00B90926"/>
    <w:rsid w:val="00B91126"/>
    <w:rsid w:val="00B923F9"/>
    <w:rsid w:val="00B94560"/>
    <w:rsid w:val="00B94861"/>
    <w:rsid w:val="00B9765C"/>
    <w:rsid w:val="00BB2495"/>
    <w:rsid w:val="00BB2DC1"/>
    <w:rsid w:val="00BB7397"/>
    <w:rsid w:val="00BB76E0"/>
    <w:rsid w:val="00BC79A6"/>
    <w:rsid w:val="00BD0EB0"/>
    <w:rsid w:val="00BD2AFF"/>
    <w:rsid w:val="00BD60D8"/>
    <w:rsid w:val="00BD74E2"/>
    <w:rsid w:val="00BE170A"/>
    <w:rsid w:val="00BE326E"/>
    <w:rsid w:val="00BE3F54"/>
    <w:rsid w:val="00BE438E"/>
    <w:rsid w:val="00BE5EC0"/>
    <w:rsid w:val="00BE7766"/>
    <w:rsid w:val="00BF784D"/>
    <w:rsid w:val="00C03F64"/>
    <w:rsid w:val="00C103A3"/>
    <w:rsid w:val="00C159EA"/>
    <w:rsid w:val="00C21120"/>
    <w:rsid w:val="00C24F84"/>
    <w:rsid w:val="00C34D58"/>
    <w:rsid w:val="00C35EE7"/>
    <w:rsid w:val="00C42901"/>
    <w:rsid w:val="00C45AEF"/>
    <w:rsid w:val="00C4711E"/>
    <w:rsid w:val="00C50EEF"/>
    <w:rsid w:val="00C54A15"/>
    <w:rsid w:val="00C66261"/>
    <w:rsid w:val="00C7306D"/>
    <w:rsid w:val="00C749FD"/>
    <w:rsid w:val="00C806B2"/>
    <w:rsid w:val="00C831A2"/>
    <w:rsid w:val="00C86692"/>
    <w:rsid w:val="00C90075"/>
    <w:rsid w:val="00C91EEB"/>
    <w:rsid w:val="00C9316D"/>
    <w:rsid w:val="00C97BAC"/>
    <w:rsid w:val="00CA3933"/>
    <w:rsid w:val="00CB0ECE"/>
    <w:rsid w:val="00CB5208"/>
    <w:rsid w:val="00CC5F8C"/>
    <w:rsid w:val="00CC5FBC"/>
    <w:rsid w:val="00CD37C4"/>
    <w:rsid w:val="00CD3848"/>
    <w:rsid w:val="00CF1B08"/>
    <w:rsid w:val="00D206C9"/>
    <w:rsid w:val="00D20F5B"/>
    <w:rsid w:val="00D23BEA"/>
    <w:rsid w:val="00D24ED1"/>
    <w:rsid w:val="00D2769A"/>
    <w:rsid w:val="00D31C9A"/>
    <w:rsid w:val="00D521A8"/>
    <w:rsid w:val="00D57CA1"/>
    <w:rsid w:val="00D60B99"/>
    <w:rsid w:val="00D6248C"/>
    <w:rsid w:val="00D76AD3"/>
    <w:rsid w:val="00D823BB"/>
    <w:rsid w:val="00DA2208"/>
    <w:rsid w:val="00DB6368"/>
    <w:rsid w:val="00DC74A9"/>
    <w:rsid w:val="00DD0865"/>
    <w:rsid w:val="00DD0E37"/>
    <w:rsid w:val="00DD15EE"/>
    <w:rsid w:val="00DD390E"/>
    <w:rsid w:val="00DE08C1"/>
    <w:rsid w:val="00DE7657"/>
    <w:rsid w:val="00DF00E5"/>
    <w:rsid w:val="00DF4C4B"/>
    <w:rsid w:val="00DF5FBC"/>
    <w:rsid w:val="00DF755B"/>
    <w:rsid w:val="00E17B98"/>
    <w:rsid w:val="00E21D25"/>
    <w:rsid w:val="00E305B7"/>
    <w:rsid w:val="00E3336F"/>
    <w:rsid w:val="00E35CFE"/>
    <w:rsid w:val="00E45166"/>
    <w:rsid w:val="00E552BE"/>
    <w:rsid w:val="00E5799A"/>
    <w:rsid w:val="00E66D38"/>
    <w:rsid w:val="00E67FBD"/>
    <w:rsid w:val="00E7078E"/>
    <w:rsid w:val="00E737DC"/>
    <w:rsid w:val="00E779D0"/>
    <w:rsid w:val="00E82C08"/>
    <w:rsid w:val="00E868D2"/>
    <w:rsid w:val="00E90647"/>
    <w:rsid w:val="00E91463"/>
    <w:rsid w:val="00E91EA3"/>
    <w:rsid w:val="00E93547"/>
    <w:rsid w:val="00E9742F"/>
    <w:rsid w:val="00E97578"/>
    <w:rsid w:val="00EB1834"/>
    <w:rsid w:val="00EB2930"/>
    <w:rsid w:val="00EB5805"/>
    <w:rsid w:val="00EC7BD4"/>
    <w:rsid w:val="00ED1BAD"/>
    <w:rsid w:val="00ED1D19"/>
    <w:rsid w:val="00EE16EA"/>
    <w:rsid w:val="00EE3D72"/>
    <w:rsid w:val="00EE4549"/>
    <w:rsid w:val="00F00124"/>
    <w:rsid w:val="00F03A00"/>
    <w:rsid w:val="00F06DE4"/>
    <w:rsid w:val="00F0714F"/>
    <w:rsid w:val="00F2348E"/>
    <w:rsid w:val="00F25DF8"/>
    <w:rsid w:val="00F3203D"/>
    <w:rsid w:val="00F515AE"/>
    <w:rsid w:val="00F531C9"/>
    <w:rsid w:val="00F5341E"/>
    <w:rsid w:val="00F549EA"/>
    <w:rsid w:val="00F5644F"/>
    <w:rsid w:val="00F75F27"/>
    <w:rsid w:val="00F82AD2"/>
    <w:rsid w:val="00FB1397"/>
    <w:rsid w:val="00FB1AAB"/>
    <w:rsid w:val="00FB3E6C"/>
    <w:rsid w:val="00FC483B"/>
    <w:rsid w:val="00FC6858"/>
    <w:rsid w:val="00FC7007"/>
    <w:rsid w:val="00FD0177"/>
    <w:rsid w:val="00FD0A76"/>
    <w:rsid w:val="00FD1DC4"/>
    <w:rsid w:val="00FE24FA"/>
    <w:rsid w:val="00FE56D8"/>
    <w:rsid w:val="00FF1B4B"/>
    <w:rsid w:val="6A5686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E1CE"/>
  <w15:chartTrackingRefBased/>
  <w15:docId w15:val="{95D2DA4C-875C-493E-A627-C7AB07A0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Paragraph1,List Bullet indent,List Paragraph Guidelines,Bullet List,FooterText,numbered,Paragraphe de liste1,Bulletr List Paragraph,列出段落,列出段落1,Listeafsnit1,Parágrafo da Lista1,List Paragraph2,List Paragraph21"/>
    <w:basedOn w:val="Normal"/>
    <w:link w:val="ListParagraphChar"/>
    <w:uiPriority w:val="34"/>
    <w:qFormat/>
    <w:rsid w:val="00D76AD3"/>
    <w:pPr>
      <w:ind w:left="720"/>
      <w:contextualSpacing/>
    </w:pPr>
  </w:style>
  <w:style w:type="character" w:customStyle="1" w:styleId="ListParagraphChar">
    <w:name w:val="List Paragraph Char"/>
    <w:aliases w:val="List Paragraph numbered Char,List Paragraph1 Char,List Bullet indent Char,List Paragraph Guidelines Char,Bullet List Char,FooterText Char,numbered Char,Paragraphe de liste1 Char,Bulletr List Paragraph Char,列出段落 Char,列出段落1 Char"/>
    <w:link w:val="ListParagraph"/>
    <w:uiPriority w:val="34"/>
    <w:qFormat/>
    <w:locked/>
    <w:rsid w:val="00D76AD3"/>
  </w:style>
  <w:style w:type="character" w:styleId="Hyperlink">
    <w:name w:val="Hyperlink"/>
    <w:basedOn w:val="DefaultParagraphFont"/>
    <w:rsid w:val="00D76AD3"/>
    <w:rPr>
      <w:color w:val="0000FF"/>
      <w:u w:val="single"/>
    </w:rPr>
  </w:style>
  <w:style w:type="character" w:customStyle="1" w:styleId="normaltextrun">
    <w:name w:val="normaltextrun"/>
    <w:basedOn w:val="DefaultParagraphFont"/>
    <w:rsid w:val="00D76AD3"/>
  </w:style>
  <w:style w:type="character" w:styleId="CommentReference">
    <w:name w:val="annotation reference"/>
    <w:basedOn w:val="DefaultParagraphFont"/>
    <w:uiPriority w:val="99"/>
    <w:semiHidden/>
    <w:unhideWhenUsed/>
    <w:rsid w:val="00D76AD3"/>
    <w:rPr>
      <w:sz w:val="16"/>
      <w:szCs w:val="16"/>
    </w:rPr>
  </w:style>
  <w:style w:type="paragraph" w:styleId="CommentText">
    <w:name w:val="annotation text"/>
    <w:basedOn w:val="Normal"/>
    <w:link w:val="CommentTextChar"/>
    <w:uiPriority w:val="99"/>
    <w:unhideWhenUsed/>
    <w:rsid w:val="00D76AD3"/>
    <w:pPr>
      <w:spacing w:line="240" w:lineRule="auto"/>
    </w:pPr>
    <w:rPr>
      <w:sz w:val="20"/>
      <w:szCs w:val="20"/>
    </w:rPr>
  </w:style>
  <w:style w:type="character" w:customStyle="1" w:styleId="CommentTextChar">
    <w:name w:val="Comment Text Char"/>
    <w:basedOn w:val="DefaultParagraphFont"/>
    <w:link w:val="CommentText"/>
    <w:uiPriority w:val="99"/>
    <w:rsid w:val="00D76AD3"/>
    <w:rPr>
      <w:sz w:val="20"/>
      <w:szCs w:val="20"/>
    </w:rPr>
  </w:style>
  <w:style w:type="paragraph" w:styleId="FootnoteText">
    <w:name w:val="footnote text"/>
    <w:basedOn w:val="Normal"/>
    <w:link w:val="FootnoteTextChar"/>
    <w:uiPriority w:val="99"/>
    <w:semiHidden/>
    <w:unhideWhenUsed/>
    <w:rsid w:val="00D76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AD3"/>
    <w:rPr>
      <w:sz w:val="20"/>
      <w:szCs w:val="20"/>
    </w:rPr>
  </w:style>
  <w:style w:type="character" w:styleId="FootnoteReference">
    <w:name w:val="footnote reference"/>
    <w:basedOn w:val="DefaultParagraphFont"/>
    <w:uiPriority w:val="99"/>
    <w:semiHidden/>
    <w:unhideWhenUsed/>
    <w:rsid w:val="00D76AD3"/>
    <w:rPr>
      <w:vertAlign w:val="superscript"/>
    </w:rPr>
  </w:style>
  <w:style w:type="paragraph" w:customStyle="1" w:styleId="CabStandard">
    <w:name w:val="CabStandard"/>
    <w:basedOn w:val="Normal"/>
    <w:qFormat/>
    <w:rsid w:val="00D76AD3"/>
    <w:pPr>
      <w:tabs>
        <w:tab w:val="num" w:pos="1855"/>
      </w:tabs>
      <w:spacing w:after="240" w:line="240" w:lineRule="auto"/>
      <w:ind w:left="1855" w:hanging="720"/>
    </w:pPr>
    <w:rPr>
      <w:rFonts w:ascii="Times New Roman" w:eastAsia="Times New Roman" w:hAnsi="Times New Roman" w:cs="Times New Roman"/>
      <w:sz w:val="24"/>
      <w:szCs w:val="20"/>
      <w:lang w:val="en-GB"/>
    </w:rPr>
  </w:style>
  <w:style w:type="character" w:customStyle="1" w:styleId="eop">
    <w:name w:val="eop"/>
    <w:basedOn w:val="DefaultParagraphFont"/>
    <w:rsid w:val="00D76AD3"/>
  </w:style>
  <w:style w:type="table" w:styleId="TableGrid">
    <w:name w:val="Table Grid"/>
    <w:basedOn w:val="TableNormal"/>
    <w:uiPriority w:val="39"/>
    <w:rsid w:val="00D7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B1A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208B"/>
    <w:rPr>
      <w:b/>
      <w:bCs/>
    </w:rPr>
  </w:style>
  <w:style w:type="character" w:customStyle="1" w:styleId="CommentSubjectChar">
    <w:name w:val="Comment Subject Char"/>
    <w:basedOn w:val="CommentTextChar"/>
    <w:link w:val="CommentSubject"/>
    <w:uiPriority w:val="99"/>
    <w:semiHidden/>
    <w:rsid w:val="0072208B"/>
    <w:rPr>
      <w:b/>
      <w:bCs/>
      <w:sz w:val="20"/>
      <w:szCs w:val="20"/>
    </w:rPr>
  </w:style>
  <w:style w:type="paragraph" w:styleId="Revision">
    <w:name w:val="Revision"/>
    <w:hidden/>
    <w:uiPriority w:val="99"/>
    <w:semiHidden/>
    <w:rsid w:val="00500928"/>
    <w:pPr>
      <w:spacing w:after="0" w:line="240" w:lineRule="auto"/>
    </w:pPr>
  </w:style>
  <w:style w:type="character" w:styleId="FollowedHyperlink">
    <w:name w:val="FollowedHyperlink"/>
    <w:basedOn w:val="DefaultParagraphFont"/>
    <w:uiPriority w:val="99"/>
    <w:semiHidden/>
    <w:unhideWhenUsed/>
    <w:rsid w:val="00D24ED1"/>
    <w:rPr>
      <w:color w:val="954F72" w:themeColor="followedHyperlink"/>
      <w:u w:val="single"/>
    </w:rPr>
  </w:style>
  <w:style w:type="paragraph" w:styleId="NoSpacing">
    <w:name w:val="No Spacing"/>
    <w:uiPriority w:val="1"/>
    <w:qFormat/>
    <w:rsid w:val="000F7425"/>
    <w:pPr>
      <w:spacing w:after="0" w:line="240" w:lineRule="auto"/>
    </w:pPr>
  </w:style>
  <w:style w:type="paragraph" w:styleId="Header">
    <w:name w:val="header"/>
    <w:basedOn w:val="Normal"/>
    <w:link w:val="HeaderChar"/>
    <w:uiPriority w:val="99"/>
    <w:unhideWhenUsed/>
    <w:rsid w:val="00961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52F"/>
  </w:style>
  <w:style w:type="paragraph" w:styleId="Footer">
    <w:name w:val="footer"/>
    <w:basedOn w:val="Normal"/>
    <w:link w:val="FooterChar"/>
    <w:uiPriority w:val="99"/>
    <w:unhideWhenUsed/>
    <w:rsid w:val="00961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52F"/>
  </w:style>
  <w:style w:type="character" w:styleId="Mention">
    <w:name w:val="Mention"/>
    <w:basedOn w:val="DefaultParagraphFont"/>
    <w:uiPriority w:val="99"/>
    <w:unhideWhenUsed/>
    <w:rsid w:val="00401E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t.nz/act/public/2020/0038/latest/LMS274508.html" TargetMode="External"/><Relationship Id="rId18" Type="http://schemas.openxmlformats.org/officeDocument/2006/relationships/hyperlink" Target="https://www.orangatamariki.govt.nz/about-us/how-we-work/oranga-tamariki-action-plan/" TargetMode="External"/><Relationship Id="rId26" Type="http://schemas.openxmlformats.org/officeDocument/2006/relationships/hyperlink" Target="https://www.education.govt.nz/our-work/legislation/education-and-training-act-2020/education-and-training-act-2020-improving-planning-and-reporting/" TargetMode="External"/><Relationship Id="rId3" Type="http://schemas.openxmlformats.org/officeDocument/2006/relationships/customXml" Target="../customXml/item3.xml"/><Relationship Id="rId21" Type="http://schemas.openxmlformats.org/officeDocument/2006/relationships/hyperlink" Target="https://www.legislation.govt.nz/act/public/2020/0038/latest/LMS261289.html" TargetMode="External"/><Relationship Id="rId7" Type="http://schemas.openxmlformats.org/officeDocument/2006/relationships/settings" Target="settings.xml"/><Relationship Id="rId12" Type="http://schemas.openxmlformats.org/officeDocument/2006/relationships/hyperlink" Target="https://www.legislation.govt.nz/act/public/2020/0038/latest/LMS274508.html" TargetMode="External"/><Relationship Id="rId17" Type="http://schemas.openxmlformats.org/officeDocument/2006/relationships/hyperlink" Target="https://conversation.education.govt.nz/conversations/learning-support-action-plan/" TargetMode="External"/><Relationship Id="rId25" Type="http://schemas.openxmlformats.org/officeDocument/2006/relationships/hyperlink" Target="https://consultation.education.govt.nz/" TargetMode="External"/><Relationship Id="rId2" Type="http://schemas.openxmlformats.org/officeDocument/2006/relationships/customXml" Target="../customXml/item2.xml"/><Relationship Id="rId16" Type="http://schemas.openxmlformats.org/officeDocument/2006/relationships/hyperlink" Target="https://www.education.govt.nz/our-work/overall-strategies-and-policies/action-plan-for-pacific-education-2020-2030/" TargetMode="External"/><Relationship Id="rId20" Type="http://schemas.openxmlformats.org/officeDocument/2006/relationships/hyperlink" Target="https://www.legislation.govt.nz/act/public/2020/0038/latest/LMS27450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2020/0038/latest/LMS274508.html" TargetMode="External"/><Relationship Id="rId24" Type="http://schemas.openxmlformats.org/officeDocument/2006/relationships/hyperlink" Target="mailto:planning.together@education.govt.nz" TargetMode="External"/><Relationship Id="rId5" Type="http://schemas.openxmlformats.org/officeDocument/2006/relationships/numbering" Target="numbering.xml"/><Relationship Id="rId15" Type="http://schemas.openxmlformats.org/officeDocument/2006/relationships/hyperlink" Target="https://www.education.govt.nz/our-work/overall-strategies-and-policies/ka-hikitia-ka-hapaitia/" TargetMode="External"/><Relationship Id="rId23" Type="http://schemas.openxmlformats.org/officeDocument/2006/relationships/hyperlink" Target="https://legislation.govt.nz/act/public/2020/0038/latest/LMS177764.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t.nz/act/public/2020/0038/latest/LMS27450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2020/0038/latest/LMS261289.html" TargetMode="External"/><Relationship Id="rId22" Type="http://schemas.openxmlformats.org/officeDocument/2006/relationships/hyperlink" Target="https://www.legislation.govt.nz/act/public/2020/0038/latest/LMS262217.html" TargetMode="External"/><Relationship Id="rId27" Type="http://schemas.openxmlformats.org/officeDocument/2006/relationships/hyperlink" Target="mailto:legislation.consultation@education.govt.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423ccc4-6444-4559-981a-e57c08e4fb8d" xsi:nil="true"/>
    <_ip_UnifiedCompliancePolicyProperties xmlns="http://schemas.microsoft.com/sharepoint/v3" xsi:nil="true"/>
    <lcf76f155ced4ddcb4097134ff3c332f xmlns="c9825290-fe5b-4304-ad08-20d1cec7df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8953379C13744592C718BD76521D27" ma:contentTypeVersion="19" ma:contentTypeDescription="Create a new document." ma:contentTypeScope="" ma:versionID="9eaf2de27e1a5471499b2b829e343a8d">
  <xsd:schema xmlns:xsd="http://www.w3.org/2001/XMLSchema" xmlns:xs="http://www.w3.org/2001/XMLSchema" xmlns:p="http://schemas.microsoft.com/office/2006/metadata/properties" xmlns:ns1="http://schemas.microsoft.com/sharepoint/v3" xmlns:ns2="c9825290-fe5b-4304-ad08-20d1cec7df09" xmlns:ns3="f423ccc4-6444-4559-981a-e57c08e4fb8d" targetNamespace="http://schemas.microsoft.com/office/2006/metadata/properties" ma:root="true" ma:fieldsID="dc6c81703e1b473ae54ed5261aa17bf5" ns1:_="" ns2:_="" ns3:_="">
    <xsd:import namespace="http://schemas.microsoft.com/sharepoint/v3"/>
    <xsd:import namespace="c9825290-fe5b-4304-ad08-20d1cec7df09"/>
    <xsd:import namespace="f423ccc4-6444-4559-981a-e57c08e4f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25290-fe5b-4304-ad08-20d1cec7d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3ccc4-6444-4559-981a-e57c08e4fb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5444918-b72f-4596-857a-271735d774a8}" ma:internalName="TaxCatchAll" ma:showField="CatchAllData" ma:web="f423ccc4-6444-4559-981a-e57c08e4f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82205-82C2-4893-BF54-C92D527B0167}">
  <ds:schemaRefs>
    <ds:schemaRef ds:uri="http://schemas.microsoft.com/office/2006/metadata/properties"/>
    <ds:schemaRef ds:uri="http://schemas.microsoft.com/office/infopath/2007/PartnerControls"/>
    <ds:schemaRef ds:uri="http://schemas.microsoft.com/sharepoint/v3"/>
    <ds:schemaRef ds:uri="f423ccc4-6444-4559-981a-e57c08e4fb8d"/>
    <ds:schemaRef ds:uri="c9825290-fe5b-4304-ad08-20d1cec7df09"/>
  </ds:schemaRefs>
</ds:datastoreItem>
</file>

<file path=customXml/itemProps2.xml><?xml version="1.0" encoding="utf-8"?>
<ds:datastoreItem xmlns:ds="http://schemas.openxmlformats.org/officeDocument/2006/customXml" ds:itemID="{1EDD557F-6CAB-4C47-B40A-B349E0182889}">
  <ds:schemaRefs>
    <ds:schemaRef ds:uri="http://schemas.microsoft.com/sharepoint/v3/contenttype/forms"/>
  </ds:schemaRefs>
</ds:datastoreItem>
</file>

<file path=customXml/itemProps3.xml><?xml version="1.0" encoding="utf-8"?>
<ds:datastoreItem xmlns:ds="http://schemas.openxmlformats.org/officeDocument/2006/customXml" ds:itemID="{19C8C9A2-E2F0-4ABF-8DBE-747E23C2D747}">
  <ds:schemaRefs>
    <ds:schemaRef ds:uri="http://schemas.openxmlformats.org/officeDocument/2006/bibliography"/>
  </ds:schemaRefs>
</ds:datastoreItem>
</file>

<file path=customXml/itemProps4.xml><?xml version="1.0" encoding="utf-8"?>
<ds:datastoreItem xmlns:ds="http://schemas.openxmlformats.org/officeDocument/2006/customXml" ds:itemID="{77B6F02A-5C9F-4A65-B762-8EEC0E117F4F}"/>
</file>

<file path=docProps/app.xml><?xml version="1.0" encoding="utf-8"?>
<Properties xmlns="http://schemas.openxmlformats.org/officeDocument/2006/extended-properties" xmlns:vt="http://schemas.openxmlformats.org/officeDocument/2006/docPropsVTypes">
  <Template>Normal.dotm</Template>
  <TotalTime>14</TotalTime>
  <Pages>8</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Kwon</dc:creator>
  <cp:keywords/>
  <dc:description/>
  <cp:lastModifiedBy>Allira Hanczakowski</cp:lastModifiedBy>
  <cp:revision>5</cp:revision>
  <dcterms:created xsi:type="dcterms:W3CDTF">2023-03-05T23:29:00Z</dcterms:created>
  <dcterms:modified xsi:type="dcterms:W3CDTF">2023-03-06T21:32:00Z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0x0101002A8953379C13744592C718BD76521D27</vt:lpwstr>
  </property>
  <property fmtid="{D5CDD505-2E9C-101B-9397-08002B2CF9AE}" pid="3" name="MediaServiceImageTags">
    <vt:lpwstr/>
  </property>
</Properties>
</file>