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EB83" w14:textId="77777777" w:rsidR="00EC0BDE" w:rsidRPr="002F7C5C" w:rsidRDefault="00233289" w:rsidP="00004BB7">
      <w:pPr>
        <w:pStyle w:val="MeetingTitle"/>
      </w:pPr>
      <w:bookmarkStart w:id="0" w:name="OLE_LINK1"/>
      <w:bookmarkStart w:id="1" w:name="OLE_LINK2"/>
      <w:r>
        <w:t>Child and Family</w:t>
      </w:r>
      <w:r w:rsidR="004851C6">
        <w:t xml:space="preserve"> </w:t>
      </w:r>
      <w:r w:rsidR="00314377">
        <w:t>Psychology Internship Scholarship</w:t>
      </w:r>
      <w:r w:rsidR="00EC0BDE">
        <w:t xml:space="preserve"> Application</w:t>
      </w:r>
      <w:r w:rsidR="002F7C5C">
        <w:t xml:space="preserve">   </w:t>
      </w:r>
    </w:p>
    <w:bookmarkEnd w:id="0"/>
    <w:bookmarkEnd w:id="1"/>
    <w:p w14:paraId="6E1AA527" w14:textId="77777777" w:rsidR="00E82A5A" w:rsidRPr="00E82A5A" w:rsidRDefault="00B30E28" w:rsidP="00E82A5A">
      <w:p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>If you are applying for the</w:t>
      </w:r>
      <w:r w:rsidR="004851C6">
        <w:rPr>
          <w:rFonts w:cs="Arial"/>
          <w:color w:val="1F4E79" w:themeColor="accent1" w:themeShade="80"/>
          <w:sz w:val="20"/>
          <w:szCs w:val="20"/>
        </w:rPr>
        <w:t xml:space="preserve"> </w:t>
      </w:r>
      <w:r w:rsidR="00233289">
        <w:rPr>
          <w:rFonts w:cs="Arial"/>
          <w:color w:val="1F4E79" w:themeColor="accent1" w:themeShade="80"/>
          <w:sz w:val="20"/>
          <w:szCs w:val="20"/>
        </w:rPr>
        <w:t>Child and Family</w:t>
      </w:r>
      <w:r w:rsidR="00314377">
        <w:rPr>
          <w:rFonts w:cs="Arial"/>
          <w:color w:val="1F4E79" w:themeColor="accent1" w:themeShade="80"/>
          <w:sz w:val="20"/>
          <w:szCs w:val="20"/>
        </w:rPr>
        <w:t xml:space="preserve"> Psychology Internship Scholarship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fill out this </w:t>
      </w:r>
      <w:r w:rsidR="002F7C5C">
        <w:rPr>
          <w:rFonts w:cs="Arial"/>
          <w:color w:val="1F4E79" w:themeColor="accent1" w:themeShade="80"/>
          <w:sz w:val="20"/>
          <w:szCs w:val="20"/>
        </w:rPr>
        <w:t>additional information sheet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and attach in the ”Your supporting documents” section of your online application.</w:t>
      </w:r>
    </w:p>
    <w:p w14:paraId="0F3EBB96" w14:textId="77777777" w:rsidR="00E82A5A" w:rsidRPr="0032017C" w:rsidRDefault="00E82A5A" w:rsidP="00E82A5A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14:paraId="74AF2B0D" w14:textId="77777777" w:rsidR="00E82A5A" w:rsidRPr="0032017C" w:rsidRDefault="00E82A5A" w:rsidP="00E82A5A">
      <w:pPr>
        <w:rPr>
          <w:rFonts w:cs="Arial"/>
          <w:sz w:val="20"/>
          <w:szCs w:val="20"/>
        </w:rPr>
      </w:pPr>
    </w:p>
    <w:p w14:paraId="7F138F73" w14:textId="77777777" w:rsidR="00E82A5A" w:rsidRDefault="00E82A5A" w:rsidP="00E82A5A">
      <w:pPr>
        <w:rPr>
          <w:rFonts w:cs="Arial"/>
          <w:color w:val="1F4E79" w:themeColor="accent1" w:themeShade="80"/>
          <w:sz w:val="20"/>
          <w:szCs w:val="20"/>
        </w:rPr>
      </w:pPr>
      <w:r w:rsidRPr="00E82A5A">
        <w:rPr>
          <w:rFonts w:cs="Arial"/>
          <w:b/>
          <w:color w:val="1F4E79" w:themeColor="accent1" w:themeShade="80"/>
          <w:sz w:val="20"/>
          <w:szCs w:val="20"/>
        </w:rPr>
        <w:t xml:space="preserve">Your name: </w:t>
      </w:r>
      <w:r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14:paraId="2C732730" w14:textId="77777777" w:rsidR="00A6714C" w:rsidRPr="004851C6" w:rsidRDefault="00A6714C" w:rsidP="00E82A5A">
      <w:pPr>
        <w:rPr>
          <w:rFonts w:cs="Arial"/>
          <w:color w:val="1F4E79" w:themeColor="accent1" w:themeShade="80"/>
          <w:sz w:val="20"/>
          <w:szCs w:val="20"/>
        </w:rPr>
      </w:pPr>
    </w:p>
    <w:p w14:paraId="58B33261" w14:textId="77777777" w:rsidR="00E82A5A" w:rsidRPr="002F7C5C" w:rsidRDefault="00EC0BDE" w:rsidP="00EC0BDE">
      <w:pPr>
        <w:numPr>
          <w:ilvl w:val="0"/>
          <w:numId w:val="7"/>
        </w:numPr>
        <w:rPr>
          <w:rFonts w:cs="Arial"/>
          <w:color w:val="44546A" w:themeColor="text2"/>
          <w:sz w:val="20"/>
          <w:szCs w:val="20"/>
        </w:rPr>
      </w:pPr>
      <w:r w:rsidRPr="002F7C5C">
        <w:rPr>
          <w:rFonts w:cs="Arial"/>
          <w:color w:val="44546A" w:themeColor="text2"/>
          <w:sz w:val="20"/>
          <w:szCs w:val="20"/>
        </w:rPr>
        <w:t>T</w:t>
      </w:r>
      <w:r w:rsidR="00A6714C" w:rsidRPr="00A6714C">
        <w:rPr>
          <w:rFonts w:cs="Arial"/>
          <w:color w:val="1F4E79" w:themeColor="accent1" w:themeShade="80"/>
          <w:sz w:val="20"/>
          <w:szCs w:val="20"/>
        </w:rPr>
        <w:t>ell us about your work experience to date and how these skills and knowledge can be applied to your internship year.</w:t>
      </w:r>
    </w:p>
    <w:p w14:paraId="6DA09A30" w14:textId="77777777" w:rsidR="00E82A5A" w:rsidRPr="0032017C" w:rsidRDefault="00E82A5A" w:rsidP="00EC0BDE">
      <w:pPr>
        <w:rPr>
          <w:rFonts w:cs="Arial"/>
          <w:sz w:val="20"/>
          <w:szCs w:val="20"/>
        </w:rPr>
      </w:pPr>
    </w:p>
    <w:p w14:paraId="4548134E" w14:textId="77777777" w:rsidR="00E82A5A" w:rsidRDefault="00E82A5A" w:rsidP="00EC0BDE">
      <w:pPr>
        <w:rPr>
          <w:rFonts w:cs="Arial"/>
          <w:sz w:val="20"/>
          <w:szCs w:val="20"/>
        </w:rPr>
      </w:pPr>
    </w:p>
    <w:p w14:paraId="79197884" w14:textId="77777777" w:rsidR="00077C80" w:rsidRPr="0032017C" w:rsidRDefault="00077C80" w:rsidP="00EC0BDE">
      <w:pPr>
        <w:rPr>
          <w:rFonts w:cs="Arial"/>
          <w:sz w:val="20"/>
          <w:szCs w:val="20"/>
        </w:rPr>
      </w:pPr>
    </w:p>
    <w:p w14:paraId="61315058" w14:textId="77777777" w:rsidR="00E82A5A" w:rsidRP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14:paraId="3BE42B7E" w14:textId="3CDED443" w:rsidR="00E82A5A" w:rsidRPr="00EC0BDE" w:rsidRDefault="00F0174B" w:rsidP="00EC0BDE">
      <w:pPr>
        <w:pStyle w:val="ListParagraph"/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Tell us about any experience you may have had 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working with children and young people with </w:t>
      </w:r>
      <w:r w:rsidR="00B4438C">
        <w:rPr>
          <w:rFonts w:ascii="Arial" w:hAnsi="Arial" w:cs="Arial"/>
          <w:color w:val="1F4E79" w:themeColor="accent1" w:themeShade="80"/>
          <w:sz w:val="20"/>
          <w:szCs w:val="20"/>
        </w:rPr>
        <w:t xml:space="preserve">diverse 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>needs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?</w:t>
      </w:r>
      <w:r w:rsidR="005C6F27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What was your role and h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ow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>ould you apply this knowledge and skills during your internship year?</w:t>
      </w:r>
    </w:p>
    <w:p w14:paraId="3B654D5A" w14:textId="77777777" w:rsidR="00E82A5A" w:rsidRP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14:paraId="38554199" w14:textId="77777777" w:rsid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14:paraId="39C2647F" w14:textId="77777777" w:rsidR="00077C80" w:rsidRPr="00E82A5A" w:rsidRDefault="00077C80" w:rsidP="00EC0BDE">
      <w:pPr>
        <w:rPr>
          <w:rFonts w:cs="Arial"/>
          <w:color w:val="1F4E79" w:themeColor="accent1" w:themeShade="80"/>
          <w:sz w:val="20"/>
          <w:szCs w:val="20"/>
        </w:rPr>
      </w:pPr>
    </w:p>
    <w:p w14:paraId="719634C6" w14:textId="77777777" w:rsidR="00E82A5A" w:rsidRP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14:paraId="2A738B90" w14:textId="4F8F08A2" w:rsidR="004851C6" w:rsidRDefault="00EC0BDE" w:rsidP="00EC0BDE">
      <w:pPr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What theories and approaches relating to </w:t>
      </w:r>
      <w:r w:rsidR="00A6714C">
        <w:rPr>
          <w:rFonts w:cs="Arial"/>
          <w:color w:val="1F4E79" w:themeColor="accent1" w:themeShade="80"/>
          <w:sz w:val="20"/>
          <w:szCs w:val="20"/>
        </w:rPr>
        <w:t xml:space="preserve">psychology in education </w:t>
      </w:r>
      <w:r>
        <w:rPr>
          <w:rFonts w:cs="Arial"/>
          <w:color w:val="1F4E79" w:themeColor="accent1" w:themeShade="80"/>
          <w:sz w:val="20"/>
          <w:szCs w:val="20"/>
        </w:rPr>
        <w:t xml:space="preserve">have you found most interesting </w:t>
      </w:r>
      <w:r w:rsidR="00F0174B">
        <w:rPr>
          <w:rFonts w:cs="Arial"/>
          <w:color w:val="1F4E79" w:themeColor="accent1" w:themeShade="80"/>
          <w:sz w:val="20"/>
          <w:szCs w:val="20"/>
        </w:rPr>
        <w:t>so far</w:t>
      </w:r>
      <w:r w:rsidR="00B4438C">
        <w:rPr>
          <w:rFonts w:cs="Arial"/>
          <w:color w:val="1F4E79" w:themeColor="accent1" w:themeShade="80"/>
          <w:sz w:val="20"/>
          <w:szCs w:val="20"/>
        </w:rPr>
        <w:t>? H</w:t>
      </w:r>
      <w:r>
        <w:rPr>
          <w:rFonts w:cs="Arial"/>
          <w:color w:val="1F4E79" w:themeColor="accent1" w:themeShade="80"/>
          <w:sz w:val="20"/>
          <w:szCs w:val="20"/>
        </w:rPr>
        <w:t>ow could these approaches/theories be applied during your internship year?</w:t>
      </w:r>
    </w:p>
    <w:p w14:paraId="2DBDE210" w14:textId="77777777" w:rsidR="004851C6" w:rsidRDefault="004851C6" w:rsidP="00EC0BDE">
      <w:pPr>
        <w:rPr>
          <w:rFonts w:cs="Arial"/>
          <w:color w:val="1F4E79" w:themeColor="accent1" w:themeShade="80"/>
          <w:sz w:val="20"/>
          <w:szCs w:val="20"/>
        </w:rPr>
      </w:pPr>
    </w:p>
    <w:p w14:paraId="689655FA" w14:textId="77777777" w:rsidR="00077C80" w:rsidRDefault="00077C80" w:rsidP="00EC0BDE">
      <w:pPr>
        <w:rPr>
          <w:rFonts w:cs="Arial"/>
          <w:color w:val="1F4E79" w:themeColor="accent1" w:themeShade="80"/>
          <w:sz w:val="20"/>
          <w:szCs w:val="20"/>
        </w:rPr>
      </w:pPr>
    </w:p>
    <w:p w14:paraId="6A6D53AD" w14:textId="77777777" w:rsidR="004851C6" w:rsidRDefault="004851C6" w:rsidP="00EC0BDE">
      <w:pPr>
        <w:rPr>
          <w:rFonts w:cs="Arial"/>
          <w:color w:val="1F4E79" w:themeColor="accent1" w:themeShade="80"/>
          <w:sz w:val="20"/>
          <w:szCs w:val="20"/>
        </w:rPr>
      </w:pPr>
    </w:p>
    <w:p w14:paraId="7F2FF759" w14:textId="77777777" w:rsidR="004851C6" w:rsidRPr="004851C6" w:rsidRDefault="004851C6" w:rsidP="00EC0BDE">
      <w:pPr>
        <w:rPr>
          <w:rFonts w:cs="Arial"/>
          <w:color w:val="1F4E79" w:themeColor="accent1" w:themeShade="80"/>
          <w:sz w:val="20"/>
          <w:szCs w:val="20"/>
        </w:rPr>
      </w:pPr>
    </w:p>
    <w:p w14:paraId="6E3119EC" w14:textId="58F8D513" w:rsidR="00F17314" w:rsidRPr="00077C80" w:rsidRDefault="00B4438C" w:rsidP="00077C80">
      <w:pPr>
        <w:pStyle w:val="ListParagraph"/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Tell us about</w:t>
      </w:r>
      <w:r w:rsidR="00CD530A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 your knowledge and experience of </w:t>
      </w:r>
      <w:r w:rsidR="006C278A">
        <w:rPr>
          <w:rFonts w:ascii="Arial" w:hAnsi="Arial" w:cs="Arial"/>
          <w:color w:val="1F4E79" w:themeColor="accent1" w:themeShade="80"/>
          <w:sz w:val="20"/>
          <w:szCs w:val="20"/>
        </w:rPr>
        <w:t xml:space="preserve">tikanga </w:t>
      </w:r>
      <w:r w:rsidR="00CD530A" w:rsidRPr="00EC0BDE">
        <w:rPr>
          <w:rFonts w:ascii="Arial" w:hAnsi="Arial" w:cs="Arial"/>
          <w:color w:val="1F4E79" w:themeColor="accent1" w:themeShade="80"/>
          <w:sz w:val="20"/>
          <w:szCs w:val="20"/>
        </w:rPr>
        <w:t>Māori, Pa</w:t>
      </w:r>
      <w:r w:rsidR="00F0174B"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="00CD530A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ific cultures </w:t>
      </w:r>
      <w:r w:rsidR="00F0174B">
        <w:rPr>
          <w:rFonts w:ascii="Arial" w:hAnsi="Arial" w:cs="Arial"/>
          <w:color w:val="1F4E79" w:themeColor="accent1" w:themeShade="80"/>
          <w:sz w:val="20"/>
          <w:szCs w:val="20"/>
        </w:rPr>
        <w:t>and/</w:t>
      </w:r>
      <w:r w:rsidR="00CD530A" w:rsidRPr="00EC0BDE">
        <w:rPr>
          <w:rFonts w:ascii="Arial" w:hAnsi="Arial" w:cs="Arial"/>
          <w:color w:val="1F4E79" w:themeColor="accent1" w:themeShade="80"/>
          <w:sz w:val="20"/>
          <w:szCs w:val="20"/>
        </w:rPr>
        <w:t>or other cultures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 Please provide examples of you</w:t>
      </w:r>
      <w:r w:rsidR="00EC0BDE" w:rsidRPr="00077C80">
        <w:rPr>
          <w:rFonts w:ascii="Arial" w:hAnsi="Arial" w:cs="Arial"/>
          <w:color w:val="1F4E79" w:themeColor="accent1" w:themeShade="80"/>
          <w:sz w:val="20"/>
          <w:szCs w:val="20"/>
        </w:rPr>
        <w:t>r experience.</w:t>
      </w:r>
      <w:bookmarkStart w:id="2" w:name="bmkTable"/>
      <w:bookmarkEnd w:id="2"/>
    </w:p>
    <w:sectPr w:rsidR="00F17314" w:rsidRPr="00077C80" w:rsidSect="0007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40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A3D2" w14:textId="77777777" w:rsidR="00FA71F8" w:rsidRDefault="00FA71F8" w:rsidP="00D8748E">
      <w:pPr>
        <w:spacing w:after="0"/>
      </w:pPr>
      <w:r>
        <w:separator/>
      </w:r>
    </w:p>
  </w:endnote>
  <w:endnote w:type="continuationSeparator" w:id="0">
    <w:p w14:paraId="5EDA4655" w14:textId="77777777" w:rsidR="00FA71F8" w:rsidRDefault="00FA71F8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6522" w14:textId="77777777" w:rsidR="00C63DA7" w:rsidRDefault="00C63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C829" w14:textId="77777777" w:rsidR="00984F0F" w:rsidRPr="004009DF" w:rsidRDefault="004B326B" w:rsidP="004009DF">
    <w:pPr>
      <w:pStyle w:val="Footer"/>
    </w:pPr>
    <w:r>
      <w:fldChar w:fldCharType="begin"/>
    </w:r>
    <w:r w:rsidR="00984F0F">
      <w:instrText xml:space="preserve"> STYLEREF  Meeting_Title  \* MERGEFORMAT </w:instrText>
    </w:r>
    <w:r>
      <w:fldChar w:fldCharType="separate"/>
    </w:r>
    <w:r w:rsidR="00077C80">
      <w:rPr>
        <w:noProof/>
      </w:rPr>
      <w:t>2019 - Educational Psychology Internship Scholarship Application</w:t>
    </w:r>
    <w:r>
      <w:fldChar w:fldCharType="end"/>
    </w:r>
    <w:r w:rsidR="00984F0F" w:rsidRPr="004009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27C8" w14:textId="53298C28" w:rsidR="00984F0F" w:rsidRPr="004009DF" w:rsidRDefault="00B92672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B4438C">
      <w:rPr>
        <w:noProof/>
      </w:rPr>
      <w:t>Child and Family Psychology Internship Scholarship Application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7808" w14:textId="77777777" w:rsidR="00FA71F8" w:rsidRDefault="00FA71F8" w:rsidP="00D8748E">
      <w:pPr>
        <w:spacing w:after="0"/>
      </w:pPr>
      <w:r>
        <w:separator/>
      </w:r>
    </w:p>
  </w:footnote>
  <w:footnote w:type="continuationSeparator" w:id="0">
    <w:p w14:paraId="126CFBD3" w14:textId="77777777" w:rsidR="00FA71F8" w:rsidRDefault="00FA71F8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54E6" w14:textId="77777777" w:rsidR="00C63DA7" w:rsidRDefault="00C63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989E" w14:textId="77777777" w:rsidR="00C63DA7" w:rsidRDefault="00C63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99AD" w14:textId="77777777" w:rsidR="00984F0F" w:rsidRPr="00077C80" w:rsidRDefault="006520AA" w:rsidP="00077C80">
    <w:pPr>
      <w:pStyle w:val="Header"/>
    </w:pPr>
    <w:r>
      <w:rPr>
        <w:b/>
        <w:noProof/>
        <w:color w:val="3F92CF"/>
        <w:sz w:val="48"/>
        <w:szCs w:val="48"/>
        <w:lang w:eastAsia="ja-JP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8CC803C" wp14:editId="186044FB">
              <wp:simplePos x="0" y="0"/>
              <wp:positionH relativeFrom="column">
                <wp:posOffset>160655</wp:posOffset>
              </wp:positionH>
              <wp:positionV relativeFrom="paragraph">
                <wp:posOffset>-180340</wp:posOffset>
              </wp:positionV>
              <wp:extent cx="1248410" cy="2232025"/>
              <wp:effectExtent l="0" t="635" r="635" b="0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223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79AD2" id="Rectangle 1" o:spid="_x0000_s1026" style="position:absolute;margin-left:12.65pt;margin-top:-14.2pt;width:98.3pt;height:17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" filled="f" stroked="f">
              <w10:wrap type="topAndBottom"/>
            </v:rect>
          </w:pict>
        </mc:Fallback>
      </mc:AlternateContent>
    </w:r>
    <w:r w:rsidR="00984F0F"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31968" behindDoc="0" locked="0" layoutInCell="1" allowOverlap="1" wp14:anchorId="40431A17" wp14:editId="694CB414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8896" behindDoc="0" locked="0" layoutInCell="1" allowOverlap="1" wp14:anchorId="3EA5474C" wp14:editId="65ACF4E4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5824" behindDoc="0" locked="0" layoutInCell="1" allowOverlap="1" wp14:anchorId="373BB734" wp14:editId="08F020B5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2992" behindDoc="0" locked="0" layoutInCell="1" allowOverlap="1" wp14:anchorId="7F2378EC" wp14:editId="0EE2E64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Ministry of Education, Te Tāhuhu o te Mātaurang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4016" behindDoc="0" locked="0" layoutInCell="1" allowOverlap="1" wp14:anchorId="31A9050A" wp14:editId="3C3322E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5040" behindDoc="0" locked="0" layoutInCell="1" allowOverlap="1" wp14:anchorId="10CEE2B2" wp14:editId="6BDB73EB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29920" behindDoc="0" locked="0" layoutInCell="1" allowOverlap="1" wp14:anchorId="5CFAF37C" wp14:editId="225BB24B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696128" behindDoc="1" locked="0" layoutInCell="1" allowOverlap="1" wp14:anchorId="32D39D58" wp14:editId="7B481859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A0295"/>
    <w:multiLevelType w:val="hybridMultilevel"/>
    <w:tmpl w:val="9580E6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814"/>
    <w:multiLevelType w:val="hybridMultilevel"/>
    <w:tmpl w:val="110A00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770B"/>
    <w:multiLevelType w:val="hybridMultilevel"/>
    <w:tmpl w:val="F020BFB6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4B5D7D"/>
    <w:multiLevelType w:val="hybridMultilevel"/>
    <w:tmpl w:val="91829C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1798E"/>
    <w:multiLevelType w:val="hybridMultilevel"/>
    <w:tmpl w:val="3550AE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5636D"/>
    <w:rsid w:val="00076181"/>
    <w:rsid w:val="00077C80"/>
    <w:rsid w:val="000813E8"/>
    <w:rsid w:val="000A361D"/>
    <w:rsid w:val="000B3008"/>
    <w:rsid w:val="000C4077"/>
    <w:rsid w:val="000D1EFB"/>
    <w:rsid w:val="000D6F2F"/>
    <w:rsid w:val="000E11F6"/>
    <w:rsid w:val="000F050E"/>
    <w:rsid w:val="000F0BF2"/>
    <w:rsid w:val="000F2F54"/>
    <w:rsid w:val="00100A16"/>
    <w:rsid w:val="001042BE"/>
    <w:rsid w:val="00111E24"/>
    <w:rsid w:val="0012634F"/>
    <w:rsid w:val="001514C9"/>
    <w:rsid w:val="00154286"/>
    <w:rsid w:val="00154DE4"/>
    <w:rsid w:val="00166384"/>
    <w:rsid w:val="0017084A"/>
    <w:rsid w:val="001956EA"/>
    <w:rsid w:val="00195767"/>
    <w:rsid w:val="001B4B43"/>
    <w:rsid w:val="001C090E"/>
    <w:rsid w:val="001D4AB0"/>
    <w:rsid w:val="001F1594"/>
    <w:rsid w:val="001F442E"/>
    <w:rsid w:val="001F7AB2"/>
    <w:rsid w:val="00230F08"/>
    <w:rsid w:val="00233289"/>
    <w:rsid w:val="002420B4"/>
    <w:rsid w:val="0024261D"/>
    <w:rsid w:val="00282E8C"/>
    <w:rsid w:val="00292FE6"/>
    <w:rsid w:val="002A7211"/>
    <w:rsid w:val="002B3600"/>
    <w:rsid w:val="002B7793"/>
    <w:rsid w:val="002C548C"/>
    <w:rsid w:val="002D753C"/>
    <w:rsid w:val="002E5E6F"/>
    <w:rsid w:val="002F7C5C"/>
    <w:rsid w:val="0030280C"/>
    <w:rsid w:val="00302E2F"/>
    <w:rsid w:val="0030353A"/>
    <w:rsid w:val="00311C36"/>
    <w:rsid w:val="00314377"/>
    <w:rsid w:val="003155E3"/>
    <w:rsid w:val="00315AD0"/>
    <w:rsid w:val="00317D3A"/>
    <w:rsid w:val="00326BC8"/>
    <w:rsid w:val="003305BF"/>
    <w:rsid w:val="0033585C"/>
    <w:rsid w:val="0034028A"/>
    <w:rsid w:val="00340F33"/>
    <w:rsid w:val="00341C41"/>
    <w:rsid w:val="003448E3"/>
    <w:rsid w:val="003459D5"/>
    <w:rsid w:val="00346214"/>
    <w:rsid w:val="00365ED9"/>
    <w:rsid w:val="0037448E"/>
    <w:rsid w:val="003802CA"/>
    <w:rsid w:val="003A169E"/>
    <w:rsid w:val="003C2319"/>
    <w:rsid w:val="003D6240"/>
    <w:rsid w:val="003D6E35"/>
    <w:rsid w:val="003E6790"/>
    <w:rsid w:val="003F1C7C"/>
    <w:rsid w:val="004009DF"/>
    <w:rsid w:val="00403FDD"/>
    <w:rsid w:val="00417BCC"/>
    <w:rsid w:val="0043197E"/>
    <w:rsid w:val="004569E5"/>
    <w:rsid w:val="00457CDB"/>
    <w:rsid w:val="0046262B"/>
    <w:rsid w:val="00466C4E"/>
    <w:rsid w:val="00470539"/>
    <w:rsid w:val="00476938"/>
    <w:rsid w:val="00476C02"/>
    <w:rsid w:val="00477C8A"/>
    <w:rsid w:val="004851C6"/>
    <w:rsid w:val="004976EA"/>
    <w:rsid w:val="004B0A64"/>
    <w:rsid w:val="004B1073"/>
    <w:rsid w:val="004B326B"/>
    <w:rsid w:val="004D27C8"/>
    <w:rsid w:val="004D64D9"/>
    <w:rsid w:val="00504244"/>
    <w:rsid w:val="0050786E"/>
    <w:rsid w:val="00507FC1"/>
    <w:rsid w:val="00516AE2"/>
    <w:rsid w:val="00532D1B"/>
    <w:rsid w:val="00533410"/>
    <w:rsid w:val="00540FEF"/>
    <w:rsid w:val="005466C1"/>
    <w:rsid w:val="005532DB"/>
    <w:rsid w:val="00554E3D"/>
    <w:rsid w:val="00555CC3"/>
    <w:rsid w:val="00555EF7"/>
    <w:rsid w:val="005571FC"/>
    <w:rsid w:val="005649D1"/>
    <w:rsid w:val="00572C00"/>
    <w:rsid w:val="00577E75"/>
    <w:rsid w:val="00585AF2"/>
    <w:rsid w:val="005958D7"/>
    <w:rsid w:val="005A7261"/>
    <w:rsid w:val="005C39A4"/>
    <w:rsid w:val="005C6F27"/>
    <w:rsid w:val="005D4A66"/>
    <w:rsid w:val="005E3394"/>
    <w:rsid w:val="005E7D2B"/>
    <w:rsid w:val="005F39C6"/>
    <w:rsid w:val="005F68B1"/>
    <w:rsid w:val="00603703"/>
    <w:rsid w:val="00605C52"/>
    <w:rsid w:val="00607125"/>
    <w:rsid w:val="00612C71"/>
    <w:rsid w:val="0061697F"/>
    <w:rsid w:val="00617241"/>
    <w:rsid w:val="00626D8D"/>
    <w:rsid w:val="00631EF1"/>
    <w:rsid w:val="00632FFF"/>
    <w:rsid w:val="00642030"/>
    <w:rsid w:val="00647A07"/>
    <w:rsid w:val="006520AA"/>
    <w:rsid w:val="00652544"/>
    <w:rsid w:val="006716EE"/>
    <w:rsid w:val="006A01EB"/>
    <w:rsid w:val="006C278A"/>
    <w:rsid w:val="006E1280"/>
    <w:rsid w:val="006E16B1"/>
    <w:rsid w:val="006E1CFA"/>
    <w:rsid w:val="006E21AB"/>
    <w:rsid w:val="006E3471"/>
    <w:rsid w:val="006E4233"/>
    <w:rsid w:val="00705A07"/>
    <w:rsid w:val="00711FF1"/>
    <w:rsid w:val="00720778"/>
    <w:rsid w:val="007214E9"/>
    <w:rsid w:val="00731287"/>
    <w:rsid w:val="00735126"/>
    <w:rsid w:val="007467A7"/>
    <w:rsid w:val="007477D6"/>
    <w:rsid w:val="00753F58"/>
    <w:rsid w:val="00755209"/>
    <w:rsid w:val="0075655D"/>
    <w:rsid w:val="0075659C"/>
    <w:rsid w:val="007950D1"/>
    <w:rsid w:val="00797518"/>
    <w:rsid w:val="007A5F7E"/>
    <w:rsid w:val="007B6BC1"/>
    <w:rsid w:val="007B7DC5"/>
    <w:rsid w:val="007D1351"/>
    <w:rsid w:val="007D3EAD"/>
    <w:rsid w:val="007D57E3"/>
    <w:rsid w:val="007E628A"/>
    <w:rsid w:val="007F6D84"/>
    <w:rsid w:val="00801276"/>
    <w:rsid w:val="00821EBF"/>
    <w:rsid w:val="00823FC6"/>
    <w:rsid w:val="00844527"/>
    <w:rsid w:val="008465F0"/>
    <w:rsid w:val="00852389"/>
    <w:rsid w:val="00852F94"/>
    <w:rsid w:val="00853499"/>
    <w:rsid w:val="00863380"/>
    <w:rsid w:val="008769DB"/>
    <w:rsid w:val="008853E2"/>
    <w:rsid w:val="00885FD0"/>
    <w:rsid w:val="00896E03"/>
    <w:rsid w:val="00897828"/>
    <w:rsid w:val="008A2794"/>
    <w:rsid w:val="008A66A1"/>
    <w:rsid w:val="008B42B6"/>
    <w:rsid w:val="008B5267"/>
    <w:rsid w:val="008C4CBC"/>
    <w:rsid w:val="008C7273"/>
    <w:rsid w:val="008D31C9"/>
    <w:rsid w:val="008E4352"/>
    <w:rsid w:val="008E4A37"/>
    <w:rsid w:val="00923495"/>
    <w:rsid w:val="009331C7"/>
    <w:rsid w:val="00937688"/>
    <w:rsid w:val="0096001D"/>
    <w:rsid w:val="00975A44"/>
    <w:rsid w:val="00984F0F"/>
    <w:rsid w:val="009E7403"/>
    <w:rsid w:val="009F7BA0"/>
    <w:rsid w:val="00A02B2E"/>
    <w:rsid w:val="00A067AB"/>
    <w:rsid w:val="00A271EB"/>
    <w:rsid w:val="00A60C05"/>
    <w:rsid w:val="00A6714C"/>
    <w:rsid w:val="00A7247B"/>
    <w:rsid w:val="00A86013"/>
    <w:rsid w:val="00A92216"/>
    <w:rsid w:val="00AE057C"/>
    <w:rsid w:val="00AE45DF"/>
    <w:rsid w:val="00AF1215"/>
    <w:rsid w:val="00B30E28"/>
    <w:rsid w:val="00B4438C"/>
    <w:rsid w:val="00B463FF"/>
    <w:rsid w:val="00B534E9"/>
    <w:rsid w:val="00B67378"/>
    <w:rsid w:val="00B77B89"/>
    <w:rsid w:val="00B8506E"/>
    <w:rsid w:val="00B92672"/>
    <w:rsid w:val="00BB5D87"/>
    <w:rsid w:val="00BD1C81"/>
    <w:rsid w:val="00C04A31"/>
    <w:rsid w:val="00C328A2"/>
    <w:rsid w:val="00C50452"/>
    <w:rsid w:val="00C54344"/>
    <w:rsid w:val="00C54FFC"/>
    <w:rsid w:val="00C60492"/>
    <w:rsid w:val="00C624CF"/>
    <w:rsid w:val="00C630CC"/>
    <w:rsid w:val="00C63DA7"/>
    <w:rsid w:val="00C70C13"/>
    <w:rsid w:val="00C724DC"/>
    <w:rsid w:val="00C741DA"/>
    <w:rsid w:val="00C84CF4"/>
    <w:rsid w:val="00C91848"/>
    <w:rsid w:val="00CA7552"/>
    <w:rsid w:val="00CB635C"/>
    <w:rsid w:val="00CC17B4"/>
    <w:rsid w:val="00CD530A"/>
    <w:rsid w:val="00D03AE0"/>
    <w:rsid w:val="00D0588B"/>
    <w:rsid w:val="00D06593"/>
    <w:rsid w:val="00D1353F"/>
    <w:rsid w:val="00D2729D"/>
    <w:rsid w:val="00D33494"/>
    <w:rsid w:val="00D337AC"/>
    <w:rsid w:val="00D46D37"/>
    <w:rsid w:val="00D5029C"/>
    <w:rsid w:val="00D53158"/>
    <w:rsid w:val="00D54545"/>
    <w:rsid w:val="00D67CF0"/>
    <w:rsid w:val="00D836B7"/>
    <w:rsid w:val="00D8748E"/>
    <w:rsid w:val="00D92F8A"/>
    <w:rsid w:val="00D95E49"/>
    <w:rsid w:val="00DA34B3"/>
    <w:rsid w:val="00DB40FE"/>
    <w:rsid w:val="00DC23DF"/>
    <w:rsid w:val="00DC2542"/>
    <w:rsid w:val="00DF254F"/>
    <w:rsid w:val="00E2086E"/>
    <w:rsid w:val="00E337B6"/>
    <w:rsid w:val="00E46265"/>
    <w:rsid w:val="00E47764"/>
    <w:rsid w:val="00E56212"/>
    <w:rsid w:val="00E65227"/>
    <w:rsid w:val="00E707F2"/>
    <w:rsid w:val="00E82325"/>
    <w:rsid w:val="00E82A5A"/>
    <w:rsid w:val="00E92624"/>
    <w:rsid w:val="00EC0BDE"/>
    <w:rsid w:val="00EC6923"/>
    <w:rsid w:val="00ED0DE5"/>
    <w:rsid w:val="00EE1E0F"/>
    <w:rsid w:val="00EF3C68"/>
    <w:rsid w:val="00F0174B"/>
    <w:rsid w:val="00F01AEE"/>
    <w:rsid w:val="00F02D91"/>
    <w:rsid w:val="00F077E8"/>
    <w:rsid w:val="00F115FB"/>
    <w:rsid w:val="00F17314"/>
    <w:rsid w:val="00F24653"/>
    <w:rsid w:val="00F347C5"/>
    <w:rsid w:val="00F37656"/>
    <w:rsid w:val="00F41257"/>
    <w:rsid w:val="00F5126A"/>
    <w:rsid w:val="00F5717F"/>
    <w:rsid w:val="00F62CD2"/>
    <w:rsid w:val="00F65C10"/>
    <w:rsid w:val="00F73252"/>
    <w:rsid w:val="00F87B85"/>
    <w:rsid w:val="00F96FCB"/>
    <w:rsid w:val="00FA4E34"/>
    <w:rsid w:val="00FA71F8"/>
    <w:rsid w:val="00FB00B3"/>
    <w:rsid w:val="00FB621A"/>
    <w:rsid w:val="00FC66E9"/>
    <w:rsid w:val="00FD1F74"/>
    <w:rsid w:val="00FE0352"/>
    <w:rsid w:val="00FE1B6C"/>
    <w:rsid w:val="00FE7CB8"/>
    <w:rsid w:val="00FF290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19C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48E9-479F-40F5-9160-F31D6ADB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815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2019 - Child and Family Psychology Internship - Additional Information Sheet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Psychology Internship - Additional Information Sheet</dc:title>
  <dc:subject/>
  <dc:creator/>
  <cp:keywords/>
  <cp:lastModifiedBy/>
  <cp:revision>1</cp:revision>
  <dcterms:created xsi:type="dcterms:W3CDTF">2019-02-26T01:12:00Z</dcterms:created>
  <dcterms:modified xsi:type="dcterms:W3CDTF">2021-06-22T22:53:00Z</dcterms:modified>
</cp:coreProperties>
</file>