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B9BF" w14:textId="77777777" w:rsidR="00C46DED" w:rsidRDefault="00C46DED" w:rsidP="000E0F59">
      <w:pPr>
        <w:pStyle w:val="Heading1"/>
        <w:jc w:val="both"/>
      </w:pPr>
    </w:p>
    <w:p w14:paraId="7EC6890F" w14:textId="7849D5B6" w:rsidR="0034271D" w:rsidRDefault="005F57BF" w:rsidP="000E0F59">
      <w:pPr>
        <w:pStyle w:val="Heading1"/>
        <w:jc w:val="both"/>
      </w:pPr>
      <w:bookmarkStart w:id="0" w:name="_Toc498946047"/>
      <w:bookmarkStart w:id="1" w:name="_Toc498946128"/>
      <w:r>
        <w:t>Application for approval as an Exchange Programme Organisation (EPO) in New Zealand</w:t>
      </w:r>
      <w:bookmarkEnd w:id="0"/>
      <w:bookmarkEnd w:id="1"/>
    </w:p>
    <w:p w14:paraId="2184F8E4" w14:textId="77777777" w:rsidR="00B32D2E" w:rsidRPr="00B32D2E" w:rsidRDefault="00B32D2E" w:rsidP="000E0F59">
      <w:pPr>
        <w:pStyle w:val="Heading1"/>
        <w:jc w:val="both"/>
      </w:pPr>
      <w:bookmarkStart w:id="2" w:name="_Toc498946048"/>
      <w:bookmarkStart w:id="3" w:name="_Toc498946129"/>
      <w:r w:rsidRPr="00B32D2E">
        <w:t>Introduction</w:t>
      </w:r>
      <w:bookmarkEnd w:id="2"/>
      <w:bookmarkEnd w:id="3"/>
    </w:p>
    <w:p w14:paraId="76244DE6" w14:textId="56DFDC05" w:rsidR="00DC1465" w:rsidRDefault="00B32D2E" w:rsidP="000E0F59">
      <w:pPr>
        <w:spacing w:after="120"/>
        <w:jc w:val="both"/>
        <w:rPr>
          <w:rFonts w:cs="Arial"/>
        </w:rPr>
      </w:pPr>
      <w:r>
        <w:rPr>
          <w:rFonts w:cs="Arial"/>
        </w:rPr>
        <w:t>This application form should be used by organisations who wish to become approved Exchange Programme Orga</w:t>
      </w:r>
      <w:r w:rsidR="005F5F64">
        <w:rPr>
          <w:rFonts w:cs="Arial"/>
        </w:rPr>
        <w:t>nisations (EPOs) in New Zealand, and for existing EPOs applying to renew their approval.</w:t>
      </w:r>
    </w:p>
    <w:p w14:paraId="69CD6ECE" w14:textId="77777777" w:rsidR="00B32D2E" w:rsidRPr="00B32D2E" w:rsidRDefault="00B32D2E" w:rsidP="000E0F59">
      <w:pPr>
        <w:pStyle w:val="Heading2"/>
        <w:jc w:val="both"/>
      </w:pPr>
      <w:bookmarkStart w:id="4" w:name="_Toc498946049"/>
      <w:bookmarkStart w:id="5" w:name="_Toc498946130"/>
      <w:r w:rsidRPr="00B32D2E">
        <w:t>Before making this application</w:t>
      </w:r>
      <w:bookmarkEnd w:id="4"/>
      <w:bookmarkEnd w:id="5"/>
    </w:p>
    <w:p w14:paraId="0920D797" w14:textId="77777777" w:rsidR="005F57BF" w:rsidRDefault="005F57BF" w:rsidP="00052263">
      <w:r>
        <w:t>The Ministry of Education will review this application against the criteria established by the Ministry for becoming an EPO:</w:t>
      </w:r>
    </w:p>
    <w:p w14:paraId="4BFB6DE8" w14:textId="77777777" w:rsidR="00C46DED" w:rsidRDefault="00C46DED" w:rsidP="00052263">
      <w:pPr>
        <w:numPr>
          <w:ilvl w:val="0"/>
          <w:numId w:val="13"/>
        </w:numPr>
      </w:pPr>
      <w:r>
        <w:t>Organisation capability</w:t>
      </w:r>
    </w:p>
    <w:p w14:paraId="07B44403" w14:textId="77777777" w:rsidR="005F57BF" w:rsidRDefault="005F57BF" w:rsidP="00052263">
      <w:pPr>
        <w:numPr>
          <w:ilvl w:val="0"/>
          <w:numId w:val="13"/>
        </w:numPr>
      </w:pPr>
      <w:r>
        <w:t>Reciprocity</w:t>
      </w:r>
    </w:p>
    <w:p w14:paraId="29A1DBB1" w14:textId="77777777" w:rsidR="005F57BF" w:rsidRPr="00DC1465" w:rsidRDefault="00DC1465" w:rsidP="00052263">
      <w:pPr>
        <w:numPr>
          <w:ilvl w:val="0"/>
          <w:numId w:val="13"/>
        </w:numPr>
      </w:pPr>
      <w:r>
        <w:t>Ability to ensure students receive pastoral care to an equivalent level as required for international students by the Education (Pastoral Care of International Students) Code of Practice 2016 (the Code of Practice).</w:t>
      </w:r>
    </w:p>
    <w:p w14:paraId="4175DC68" w14:textId="2BDC6663" w:rsidR="00DC1465" w:rsidRDefault="00323258" w:rsidP="00052263">
      <w:r>
        <w:t>More information on secondary school exchange programmes is available</w:t>
      </w:r>
      <w:r w:rsidR="00DC1465">
        <w:t xml:space="preserve"> on the Ministry</w:t>
      </w:r>
      <w:r>
        <w:t xml:space="preserve"> of Education</w:t>
      </w:r>
      <w:r w:rsidR="00DC1465">
        <w:t>’s website</w:t>
      </w:r>
      <w:r>
        <w:t xml:space="preserve"> at</w:t>
      </w:r>
      <w:r w:rsidR="00DC1465">
        <w:t xml:space="preserve"> </w:t>
      </w:r>
      <w:r w:rsidR="006E348E" w:rsidRPr="006E348E">
        <w:t xml:space="preserve"> </w:t>
      </w:r>
      <w:hyperlink r:id="rId8" w:history="1">
        <w:r w:rsidR="006E348E" w:rsidRPr="006E348E">
          <w:rPr>
            <w:color w:val="0000FF"/>
            <w:u w:val="single"/>
          </w:rPr>
          <w:t>Exchange Programme Organisations (EPOs) – Education in New Zealand</w:t>
        </w:r>
      </w:hyperlink>
      <w:r w:rsidR="006E348E">
        <w:t>.</w:t>
      </w:r>
    </w:p>
    <w:p w14:paraId="61956A14" w14:textId="6F295EFD" w:rsidR="005F57BF" w:rsidRDefault="00DC1465" w:rsidP="00052263">
      <w:r>
        <w:t>You should</w:t>
      </w:r>
      <w:r w:rsidR="005F57BF">
        <w:t xml:space="preserve"> </w:t>
      </w:r>
      <w:r w:rsidR="00C46DED">
        <w:t xml:space="preserve">also </w:t>
      </w:r>
      <w:r w:rsidR="005F57BF">
        <w:t>familiarise your</w:t>
      </w:r>
      <w:r>
        <w:t>self</w:t>
      </w:r>
      <w:r w:rsidR="00F75D66">
        <w:t xml:space="preserve"> with</w:t>
      </w:r>
      <w:r>
        <w:t xml:space="preserve"> the </w:t>
      </w:r>
      <w:hyperlink r:id="rId9" w:history="1">
        <w:r w:rsidRPr="00DC1465">
          <w:rPr>
            <w:rStyle w:val="Hyperlink"/>
            <w:rFonts w:cs="Arial"/>
          </w:rPr>
          <w:t>Code of Practice</w:t>
        </w:r>
      </w:hyperlink>
      <w:r w:rsidR="005F57BF">
        <w:t>, and the</w:t>
      </w:r>
      <w:r>
        <w:t xml:space="preserve"> associated </w:t>
      </w:r>
      <w:hyperlink r:id="rId10" w:history="1">
        <w:r w:rsidR="004D6D40">
          <w:rPr>
            <w:rStyle w:val="Hyperlink"/>
            <w:rFonts w:cs="Arial"/>
          </w:rPr>
          <w:t>Guidelines for S</w:t>
        </w:r>
        <w:r w:rsidRPr="00DC1465">
          <w:rPr>
            <w:rStyle w:val="Hyperlink"/>
            <w:rFonts w:cs="Arial"/>
          </w:rPr>
          <w:t>chools</w:t>
        </w:r>
      </w:hyperlink>
      <w:r>
        <w:t>, published by the New Zealand Qualifications Authority</w:t>
      </w:r>
      <w:r w:rsidR="005F57BF">
        <w:t xml:space="preserve">. </w:t>
      </w:r>
    </w:p>
    <w:p w14:paraId="3C137B79" w14:textId="77777777" w:rsidR="00DC1465" w:rsidRPr="00DC1465" w:rsidRDefault="00DC1465" w:rsidP="000E0F59">
      <w:pPr>
        <w:spacing w:after="120"/>
        <w:jc w:val="both"/>
        <w:rPr>
          <w:rFonts w:cs="Arial"/>
        </w:rPr>
      </w:pPr>
    </w:p>
    <w:p w14:paraId="5274B49C" w14:textId="77777777" w:rsidR="00B32D2E" w:rsidRPr="00B32D2E" w:rsidRDefault="00B32D2E" w:rsidP="000E0F59">
      <w:pPr>
        <w:pStyle w:val="Heading2"/>
        <w:jc w:val="both"/>
      </w:pPr>
      <w:bookmarkStart w:id="6" w:name="_Toc498946050"/>
      <w:bookmarkStart w:id="7" w:name="_Toc498946131"/>
      <w:r w:rsidRPr="00B32D2E">
        <w:t>Completing this application form</w:t>
      </w:r>
      <w:bookmarkEnd w:id="6"/>
      <w:bookmarkEnd w:id="7"/>
    </w:p>
    <w:p w14:paraId="6241B4D6" w14:textId="77777777" w:rsidR="00DC2E07" w:rsidRDefault="00DC1465" w:rsidP="000E0F59">
      <w:pPr>
        <w:spacing w:after="120"/>
        <w:jc w:val="both"/>
        <w:rPr>
          <w:rFonts w:cs="Arial"/>
        </w:rPr>
      </w:pPr>
      <w:r>
        <w:rPr>
          <w:rFonts w:cs="Arial"/>
        </w:rPr>
        <w:t>There are six</w:t>
      </w:r>
      <w:r w:rsidR="00DC2E07">
        <w:rPr>
          <w:rFonts w:cs="Arial"/>
        </w:rPr>
        <w:t xml:space="preserve"> parts to this application form:</w:t>
      </w:r>
    </w:p>
    <w:p w14:paraId="0DC372BA" w14:textId="77777777" w:rsidR="00DC2E07" w:rsidRDefault="00DC2E07" w:rsidP="000E0F59">
      <w:pPr>
        <w:numPr>
          <w:ilvl w:val="0"/>
          <w:numId w:val="11"/>
        </w:numPr>
        <w:spacing w:after="120"/>
        <w:jc w:val="both"/>
        <w:rPr>
          <w:rFonts w:cs="Arial"/>
        </w:rPr>
      </w:pPr>
      <w:r>
        <w:rPr>
          <w:rFonts w:cs="Arial"/>
        </w:rPr>
        <w:t>Organisation details</w:t>
      </w:r>
    </w:p>
    <w:p w14:paraId="1E14FC26" w14:textId="77777777" w:rsidR="00DC2E07" w:rsidRDefault="00DC2E07" w:rsidP="000E0F59">
      <w:pPr>
        <w:numPr>
          <w:ilvl w:val="0"/>
          <w:numId w:val="11"/>
        </w:numPr>
        <w:spacing w:after="120"/>
        <w:jc w:val="both"/>
        <w:rPr>
          <w:rFonts w:cs="Arial"/>
        </w:rPr>
      </w:pPr>
      <w:r>
        <w:rPr>
          <w:rFonts w:cs="Arial"/>
        </w:rPr>
        <w:t>Organisation requirements</w:t>
      </w:r>
    </w:p>
    <w:p w14:paraId="261A0896" w14:textId="77777777" w:rsidR="00DC2E07" w:rsidRDefault="00DC2E07" w:rsidP="000E0F59">
      <w:pPr>
        <w:numPr>
          <w:ilvl w:val="0"/>
          <w:numId w:val="11"/>
        </w:numPr>
        <w:spacing w:after="120"/>
        <w:jc w:val="both"/>
        <w:rPr>
          <w:rFonts w:cs="Arial"/>
        </w:rPr>
      </w:pPr>
      <w:r>
        <w:rPr>
          <w:rFonts w:cs="Arial"/>
        </w:rPr>
        <w:t>Outbound students</w:t>
      </w:r>
    </w:p>
    <w:p w14:paraId="4FC8209B" w14:textId="77777777" w:rsidR="00DC2E07" w:rsidRDefault="00DC2E07" w:rsidP="000E0F59">
      <w:pPr>
        <w:numPr>
          <w:ilvl w:val="0"/>
          <w:numId w:val="11"/>
        </w:numPr>
        <w:spacing w:after="120"/>
        <w:jc w:val="both"/>
        <w:rPr>
          <w:rFonts w:cs="Arial"/>
        </w:rPr>
      </w:pPr>
      <w:r>
        <w:rPr>
          <w:rFonts w:cs="Arial"/>
        </w:rPr>
        <w:t>Inbound students</w:t>
      </w:r>
    </w:p>
    <w:p w14:paraId="4B97CA67" w14:textId="77777777" w:rsidR="00DC2E07" w:rsidRDefault="00DC2E07" w:rsidP="000E0F59">
      <w:pPr>
        <w:numPr>
          <w:ilvl w:val="0"/>
          <w:numId w:val="11"/>
        </w:numPr>
        <w:spacing w:after="120"/>
        <w:jc w:val="both"/>
        <w:rPr>
          <w:rFonts w:cs="Arial"/>
        </w:rPr>
      </w:pPr>
      <w:r>
        <w:rPr>
          <w:rFonts w:cs="Arial"/>
        </w:rPr>
        <w:t>Maintaining approval</w:t>
      </w:r>
    </w:p>
    <w:p w14:paraId="193CA112" w14:textId="77777777" w:rsidR="00B32D2E" w:rsidRPr="005F57BF" w:rsidRDefault="00DC2E07" w:rsidP="000E0F59">
      <w:pPr>
        <w:numPr>
          <w:ilvl w:val="0"/>
          <w:numId w:val="11"/>
        </w:numPr>
        <w:spacing w:after="120"/>
        <w:jc w:val="both"/>
        <w:rPr>
          <w:rFonts w:cs="Arial"/>
        </w:rPr>
      </w:pPr>
      <w:r>
        <w:rPr>
          <w:rFonts w:cs="Arial"/>
        </w:rPr>
        <w:t>Statutory declaration</w:t>
      </w:r>
    </w:p>
    <w:p w14:paraId="45FBE63D" w14:textId="4150B437" w:rsidR="00CD3BA8" w:rsidRDefault="00B32D2E" w:rsidP="000E0F59">
      <w:pPr>
        <w:spacing w:after="120"/>
        <w:jc w:val="both"/>
        <w:rPr>
          <w:rFonts w:cs="Arial"/>
        </w:rPr>
      </w:pPr>
      <w:r>
        <w:rPr>
          <w:rFonts w:cs="Arial"/>
        </w:rPr>
        <w:t>In responding to the outcomes and requirements in this form, you will need to describe how you are going to achieve the outcomes and speci</w:t>
      </w:r>
      <w:r w:rsidR="00EE0629">
        <w:rPr>
          <w:rFonts w:cs="Arial"/>
        </w:rPr>
        <w:t>fically meet the requirements. Answers and d</w:t>
      </w:r>
      <w:r>
        <w:rPr>
          <w:rFonts w:cs="Arial"/>
        </w:rPr>
        <w:t>escriptions should be linked to evidence</w:t>
      </w:r>
      <w:r w:rsidR="00EE0629">
        <w:rPr>
          <w:rFonts w:cs="Arial"/>
        </w:rPr>
        <w:t>,</w:t>
      </w:r>
      <w:r>
        <w:rPr>
          <w:rFonts w:cs="Arial"/>
        </w:rPr>
        <w:t xml:space="preserve"> such as </w:t>
      </w:r>
      <w:r w:rsidR="00EE0629">
        <w:rPr>
          <w:rFonts w:cs="Arial"/>
        </w:rPr>
        <w:t>documented processes and procedures or published information (</w:t>
      </w:r>
      <w:proofErr w:type="gramStart"/>
      <w:r w:rsidR="006E348E">
        <w:rPr>
          <w:rFonts w:cs="Arial"/>
        </w:rPr>
        <w:t>e.g.</w:t>
      </w:r>
      <w:proofErr w:type="gramEnd"/>
      <w:r w:rsidR="00EE0629">
        <w:rPr>
          <w:rFonts w:cs="Arial"/>
        </w:rPr>
        <w:t xml:space="preserve"> student handbook).</w:t>
      </w:r>
      <w:r w:rsidR="00CD3BA8">
        <w:rPr>
          <w:rFonts w:cs="Arial"/>
        </w:rPr>
        <w:t xml:space="preserve"> </w:t>
      </w:r>
      <w:r w:rsidR="00AB44A1">
        <w:rPr>
          <w:rFonts w:cs="Arial"/>
        </w:rPr>
        <w:t>Please answer all questions (if the question is not relevant to your organisation, please provid</w:t>
      </w:r>
      <w:r w:rsidR="001E2FCE">
        <w:rPr>
          <w:rFonts w:cs="Arial"/>
        </w:rPr>
        <w:t>e a short explanation rather tha</w:t>
      </w:r>
      <w:r w:rsidR="00AB44A1">
        <w:rPr>
          <w:rFonts w:cs="Arial"/>
        </w:rPr>
        <w:t>n “N/A”).</w:t>
      </w:r>
    </w:p>
    <w:p w14:paraId="40EC7CE1" w14:textId="5A8D1102" w:rsidR="00E62180" w:rsidRDefault="005F5F64" w:rsidP="000E0F59">
      <w:pPr>
        <w:spacing w:after="120"/>
        <w:jc w:val="both"/>
        <w:rPr>
          <w:rFonts w:cs="Arial"/>
        </w:rPr>
      </w:pPr>
      <w:r>
        <w:rPr>
          <w:rFonts w:cs="Arial"/>
        </w:rPr>
        <w:t>Much of t</w:t>
      </w:r>
      <w:r w:rsidR="00B32D2E">
        <w:rPr>
          <w:rFonts w:cs="Arial"/>
        </w:rPr>
        <w:t>he information required for this application should exist in your organisation’s policy and procedure manual</w:t>
      </w:r>
      <w:r>
        <w:rPr>
          <w:rFonts w:cs="Arial"/>
        </w:rPr>
        <w:t xml:space="preserve">, quality management system, </w:t>
      </w:r>
      <w:r w:rsidR="00B32D2E">
        <w:rPr>
          <w:rFonts w:cs="Arial"/>
        </w:rPr>
        <w:t>electronic equivalent of a desk file/manual</w:t>
      </w:r>
      <w:r>
        <w:rPr>
          <w:rFonts w:cs="Arial"/>
        </w:rPr>
        <w:t>, and published information</w:t>
      </w:r>
      <w:r w:rsidR="00B32D2E">
        <w:rPr>
          <w:rFonts w:cs="Arial"/>
        </w:rPr>
        <w:t>.</w:t>
      </w:r>
    </w:p>
    <w:p w14:paraId="5D534766" w14:textId="6158A8EC" w:rsidR="00AB44A1" w:rsidRDefault="00290EA5" w:rsidP="000E0F59">
      <w:pPr>
        <w:spacing w:after="120"/>
        <w:jc w:val="both"/>
        <w:rPr>
          <w:rFonts w:cs="Arial"/>
        </w:rPr>
      </w:pPr>
      <w:r>
        <w:rPr>
          <w:rFonts w:cs="Arial"/>
        </w:rPr>
        <w:t>Where you are required to attach a document, you may provide this as an extract from a</w:t>
      </w:r>
      <w:r w:rsidR="002D13E3">
        <w:rPr>
          <w:rFonts w:cs="Arial"/>
        </w:rPr>
        <w:t xml:space="preserve"> broader document or a</w:t>
      </w:r>
      <w:r w:rsidR="005F5F64">
        <w:rPr>
          <w:rFonts w:cs="Arial"/>
        </w:rPr>
        <w:t xml:space="preserve"> reference to another document. You may use the same document in more than one area.</w:t>
      </w:r>
      <w:r w:rsidR="00CD3BA8" w:rsidRPr="00CD3BA8">
        <w:rPr>
          <w:rFonts w:cs="Arial"/>
        </w:rPr>
        <w:t xml:space="preserve"> </w:t>
      </w:r>
      <w:r w:rsidR="00CD3BA8">
        <w:rPr>
          <w:rFonts w:cs="Arial"/>
        </w:rPr>
        <w:t>Please provide clear document references (including document title and page number).</w:t>
      </w:r>
    </w:p>
    <w:p w14:paraId="57914365" w14:textId="77777777" w:rsidR="001C5CED" w:rsidRDefault="001C5CED" w:rsidP="000E0F59">
      <w:pPr>
        <w:spacing w:after="120"/>
        <w:jc w:val="both"/>
        <w:rPr>
          <w:rFonts w:cs="Arial"/>
        </w:rPr>
      </w:pPr>
      <w:r>
        <w:rPr>
          <w:rFonts w:cs="Arial"/>
        </w:rPr>
        <w:lastRenderedPageBreak/>
        <w:t>If you need more space for your answer, please expand the table (if completing the form electronically), or continue on a clearly labelled separate page (if completing as a hard copy).</w:t>
      </w:r>
    </w:p>
    <w:p w14:paraId="4D685C35" w14:textId="1560F102" w:rsidR="00AB44A1" w:rsidRPr="00AB44A1" w:rsidRDefault="00AB44A1" w:rsidP="00AB44A1">
      <w:pPr>
        <w:spacing w:before="120" w:after="120"/>
        <w:jc w:val="both"/>
        <w:rPr>
          <w:rFonts w:cs="Arial"/>
          <w:szCs w:val="20"/>
        </w:rPr>
      </w:pPr>
      <w:r>
        <w:rPr>
          <w:rFonts w:cs="Arial"/>
          <w:szCs w:val="20"/>
        </w:rPr>
        <w:t xml:space="preserve">Applicants may find it useful to have </w:t>
      </w:r>
      <w:r w:rsidRPr="00D57B31">
        <w:rPr>
          <w:rFonts w:cs="Arial"/>
          <w:szCs w:val="20"/>
        </w:rPr>
        <w:t>their documentation reviewed</w:t>
      </w:r>
      <w:r>
        <w:rPr>
          <w:rFonts w:cs="Arial"/>
          <w:szCs w:val="20"/>
        </w:rPr>
        <w:t xml:space="preserve"> or quality assured before </w:t>
      </w:r>
      <w:r w:rsidR="00323258">
        <w:rPr>
          <w:rFonts w:cs="Arial"/>
          <w:szCs w:val="20"/>
        </w:rPr>
        <w:t xml:space="preserve">submission, </w:t>
      </w:r>
      <w:r>
        <w:rPr>
          <w:rFonts w:cs="Arial"/>
          <w:szCs w:val="20"/>
        </w:rPr>
        <w:t xml:space="preserve">to check that the application </w:t>
      </w:r>
      <w:r w:rsidR="00323258">
        <w:rPr>
          <w:rFonts w:cs="Arial"/>
          <w:szCs w:val="20"/>
        </w:rPr>
        <w:t>form</w:t>
      </w:r>
      <w:r>
        <w:rPr>
          <w:rFonts w:cs="Arial"/>
          <w:szCs w:val="20"/>
        </w:rPr>
        <w:t xml:space="preserve"> and other documentation provided as evidence </w:t>
      </w:r>
      <w:r w:rsidR="00323258">
        <w:rPr>
          <w:rFonts w:cs="Arial"/>
          <w:szCs w:val="20"/>
        </w:rPr>
        <w:t>meet</w:t>
      </w:r>
      <w:r>
        <w:rPr>
          <w:rFonts w:cs="Arial"/>
          <w:szCs w:val="20"/>
        </w:rPr>
        <w:t xml:space="preserve"> all </w:t>
      </w:r>
      <w:r w:rsidR="00323258">
        <w:rPr>
          <w:rFonts w:cs="Arial"/>
          <w:szCs w:val="20"/>
        </w:rPr>
        <w:t>the requirements</w:t>
      </w:r>
      <w:r>
        <w:rPr>
          <w:rFonts w:cs="Arial"/>
          <w:szCs w:val="20"/>
        </w:rPr>
        <w:t>.</w:t>
      </w:r>
      <w:r w:rsidRPr="000B47D1">
        <w:rPr>
          <w:rFonts w:cs="Arial"/>
          <w:szCs w:val="20"/>
        </w:rPr>
        <w:t xml:space="preserve"> </w:t>
      </w:r>
    </w:p>
    <w:p w14:paraId="7AD36DD4" w14:textId="77777777" w:rsidR="00DC1465" w:rsidRDefault="00DC1465" w:rsidP="000E0F59">
      <w:pPr>
        <w:spacing w:after="120"/>
        <w:jc w:val="both"/>
        <w:rPr>
          <w:rFonts w:cs="Arial"/>
        </w:rPr>
      </w:pPr>
    </w:p>
    <w:p w14:paraId="1C294CB0" w14:textId="77777777" w:rsidR="0070713D" w:rsidRPr="00B32D2E" w:rsidRDefault="00DC1465" w:rsidP="000E0F59">
      <w:pPr>
        <w:pStyle w:val="Heading2"/>
        <w:jc w:val="both"/>
      </w:pPr>
      <w:bookmarkStart w:id="8" w:name="_Toc498946051"/>
      <w:bookmarkStart w:id="9" w:name="_Toc498946132"/>
      <w:r>
        <w:t>Q</w:t>
      </w:r>
      <w:r w:rsidR="00A36471">
        <w:t>uality assurance and</w:t>
      </w:r>
      <w:r>
        <w:t xml:space="preserve"> legal contracts</w:t>
      </w:r>
      <w:bookmarkEnd w:id="8"/>
      <w:bookmarkEnd w:id="9"/>
    </w:p>
    <w:p w14:paraId="776FBA5A" w14:textId="77777777" w:rsidR="0070713D" w:rsidRDefault="0070713D" w:rsidP="000E0F59">
      <w:pPr>
        <w:spacing w:after="120"/>
        <w:jc w:val="both"/>
        <w:rPr>
          <w:rFonts w:cs="Arial"/>
        </w:rPr>
      </w:pPr>
      <w:r>
        <w:rPr>
          <w:rFonts w:cs="Arial"/>
        </w:rPr>
        <w:t>Applicants need to be aware that the Ministry of Education does not quality assure any</w:t>
      </w:r>
      <w:r w:rsidR="00DC1465">
        <w:rPr>
          <w:rFonts w:cs="Arial"/>
        </w:rPr>
        <w:t xml:space="preserve"> documents in this application, including</w:t>
      </w:r>
      <w:r>
        <w:rPr>
          <w:rFonts w:cs="Arial"/>
        </w:rPr>
        <w:t xml:space="preserve"> legal contracts with third parties. Applicants are advised to </w:t>
      </w:r>
      <w:r w:rsidR="00DC1465">
        <w:rPr>
          <w:rFonts w:cs="Arial"/>
        </w:rPr>
        <w:t xml:space="preserve">undertake their own quality assurance processes and to </w:t>
      </w:r>
      <w:r>
        <w:rPr>
          <w:rFonts w:cs="Arial"/>
        </w:rPr>
        <w:t>seek their own legal advice in relation to contractual arrangements. Each applicant is responsible for its own compliance with the requirements in this application form.</w:t>
      </w:r>
    </w:p>
    <w:p w14:paraId="144CF44D" w14:textId="77777777" w:rsidR="00DC1465" w:rsidRPr="0070713D" w:rsidRDefault="00DC1465" w:rsidP="000E0F59">
      <w:pPr>
        <w:spacing w:after="120"/>
        <w:jc w:val="both"/>
        <w:rPr>
          <w:rFonts w:cs="Arial"/>
        </w:rPr>
      </w:pPr>
    </w:p>
    <w:p w14:paraId="6744ED23" w14:textId="77777777" w:rsidR="0070713D" w:rsidRPr="005F5F64" w:rsidRDefault="0070713D" w:rsidP="000E0F59">
      <w:pPr>
        <w:pStyle w:val="Heading2"/>
        <w:jc w:val="both"/>
      </w:pPr>
      <w:bookmarkStart w:id="10" w:name="_Toc498946052"/>
      <w:bookmarkStart w:id="11" w:name="_Toc498946133"/>
      <w:r w:rsidRPr="005F5F64">
        <w:t>Application</w:t>
      </w:r>
      <w:r>
        <w:t xml:space="preserve"> processing and outcomes</w:t>
      </w:r>
      <w:bookmarkEnd w:id="10"/>
      <w:bookmarkEnd w:id="11"/>
    </w:p>
    <w:p w14:paraId="5A4A3646" w14:textId="77777777" w:rsidR="0070713D" w:rsidRDefault="0070713D" w:rsidP="000E0F59">
      <w:pPr>
        <w:spacing w:after="120"/>
        <w:jc w:val="both"/>
        <w:rPr>
          <w:rFonts w:cs="Arial"/>
        </w:rPr>
      </w:pPr>
      <w:r>
        <w:rPr>
          <w:rFonts w:cs="Arial"/>
        </w:rPr>
        <w:t>Once received, the Ministry of Education will acknowledge receipt of your application and provide an indication of expected timeframes.</w:t>
      </w:r>
    </w:p>
    <w:p w14:paraId="6C10FE1C" w14:textId="77777777" w:rsidR="0070713D" w:rsidRDefault="0070713D" w:rsidP="000E0F59">
      <w:pPr>
        <w:spacing w:after="120"/>
        <w:jc w:val="both"/>
        <w:rPr>
          <w:rFonts w:cs="Arial"/>
        </w:rPr>
      </w:pPr>
      <w:r>
        <w:rPr>
          <w:rFonts w:cs="Arial"/>
        </w:rPr>
        <w:t>The Ministry of Education may request further information, and give a timeframe for this to be provided.</w:t>
      </w:r>
    </w:p>
    <w:p w14:paraId="62F15A7A" w14:textId="77777777" w:rsidR="0070713D" w:rsidRDefault="0070713D" w:rsidP="000E0F59">
      <w:pPr>
        <w:spacing w:after="120"/>
        <w:jc w:val="both"/>
        <w:rPr>
          <w:rFonts w:cs="Arial"/>
        </w:rPr>
      </w:pPr>
      <w:r>
        <w:rPr>
          <w:rFonts w:cs="Arial"/>
        </w:rPr>
        <w:t>The results of your application will be communicated in writing.</w:t>
      </w:r>
    </w:p>
    <w:p w14:paraId="6028E025" w14:textId="77777777" w:rsidR="00DC1465" w:rsidRDefault="00DC1465" w:rsidP="000E0F59">
      <w:pPr>
        <w:spacing w:after="120"/>
        <w:jc w:val="both"/>
        <w:rPr>
          <w:rFonts w:cs="Arial"/>
        </w:rPr>
      </w:pPr>
    </w:p>
    <w:p w14:paraId="1B2BE5E0" w14:textId="77777777" w:rsidR="00B32D2E" w:rsidRPr="00B32D2E" w:rsidRDefault="00B32D2E" w:rsidP="000E0F59">
      <w:pPr>
        <w:pStyle w:val="Heading2"/>
        <w:jc w:val="both"/>
      </w:pPr>
      <w:bookmarkStart w:id="12" w:name="_Toc498946053"/>
      <w:bookmarkStart w:id="13" w:name="_Toc498946134"/>
      <w:r w:rsidRPr="00B32D2E">
        <w:t>Submitting an application</w:t>
      </w:r>
      <w:bookmarkEnd w:id="12"/>
      <w:bookmarkEnd w:id="13"/>
    </w:p>
    <w:p w14:paraId="7E1E9491" w14:textId="39D7B79D" w:rsidR="0070713D" w:rsidRDefault="005F57BF" w:rsidP="000E0F59">
      <w:pPr>
        <w:spacing w:after="120"/>
        <w:jc w:val="both"/>
        <w:rPr>
          <w:rFonts w:cs="Arial"/>
        </w:rPr>
      </w:pPr>
      <w:r>
        <w:rPr>
          <w:rFonts w:cs="Arial"/>
        </w:rPr>
        <w:t xml:space="preserve">This application </w:t>
      </w:r>
      <w:r w:rsidR="006E348E">
        <w:rPr>
          <w:rFonts w:cs="Arial"/>
        </w:rPr>
        <w:t xml:space="preserve">should </w:t>
      </w:r>
      <w:r>
        <w:rPr>
          <w:rFonts w:cs="Arial"/>
        </w:rPr>
        <w:t xml:space="preserve">be submitted electronically. </w:t>
      </w:r>
    </w:p>
    <w:p w14:paraId="15179843" w14:textId="4EC25C9B" w:rsidR="006E348E" w:rsidRDefault="006E348E" w:rsidP="000E0F59">
      <w:pPr>
        <w:spacing w:after="120"/>
        <w:jc w:val="both"/>
        <w:rPr>
          <w:rFonts w:cs="Arial"/>
        </w:rPr>
      </w:pPr>
      <w:r>
        <w:rPr>
          <w:rFonts w:cs="Arial"/>
        </w:rPr>
        <w:t xml:space="preserve">If you cannot submit your application electronically and would like to submit a hard copy. Please contact </w:t>
      </w:r>
      <w:hyperlink r:id="rId11" w:history="1">
        <w:r w:rsidRPr="00EF1C4B">
          <w:rPr>
            <w:rStyle w:val="Hyperlink"/>
            <w:rFonts w:cs="Arial"/>
          </w:rPr>
          <w:t>student.exchanges@education.govt.nz</w:t>
        </w:r>
      </w:hyperlink>
      <w:r>
        <w:rPr>
          <w:rFonts w:cs="Arial"/>
        </w:rPr>
        <w:t xml:space="preserve"> and advise that you will be posting your application.</w:t>
      </w:r>
    </w:p>
    <w:p w14:paraId="763688D7" w14:textId="3CD0108C" w:rsidR="0070713D" w:rsidRDefault="0070713D" w:rsidP="000E0F59">
      <w:pPr>
        <w:spacing w:after="120"/>
        <w:jc w:val="both"/>
        <w:rPr>
          <w:rFonts w:cs="Arial"/>
        </w:rPr>
      </w:pPr>
      <w:r>
        <w:rPr>
          <w:rFonts w:cs="Arial"/>
        </w:rPr>
        <w:t>Documents supporting hard copy applications should be clearly labelled, with page references highlighted or tabbed where appropriate. Please ensure that the application form is legible, or completed electronically and printed. The submitted application form must include the original signed statutory declaration.</w:t>
      </w:r>
    </w:p>
    <w:p w14:paraId="252C9E36" w14:textId="77777777" w:rsidR="000E0F59" w:rsidRDefault="000E0F59" w:rsidP="000E0F59">
      <w:pPr>
        <w:spacing w:after="120"/>
        <w:jc w:val="both"/>
        <w:rPr>
          <w:rFonts w:cs="Arial"/>
        </w:rPr>
        <w:sectPr w:rsidR="000E0F59" w:rsidSect="00C46DED">
          <w:headerReference w:type="default" r:id="rId12"/>
          <w:footerReference w:type="default" r:id="rId13"/>
          <w:headerReference w:type="first" r:id="rId14"/>
          <w:pgSz w:w="11906" w:h="16838" w:code="9"/>
          <w:pgMar w:top="1418" w:right="1134" w:bottom="1418" w:left="1134" w:header="709" w:footer="413" w:gutter="0"/>
          <w:cols w:space="708"/>
          <w:titlePg/>
          <w:docGrid w:linePitch="360"/>
        </w:sectPr>
      </w:pPr>
    </w:p>
    <w:p w14:paraId="3BBE4C11" w14:textId="77777777" w:rsidR="005F57BF" w:rsidRDefault="005F57BF" w:rsidP="000E0F59">
      <w:pPr>
        <w:spacing w:after="120"/>
        <w:jc w:val="both"/>
        <w:rPr>
          <w:rFonts w:cs="Arial"/>
        </w:rPr>
      </w:pPr>
      <w:r>
        <w:rPr>
          <w:rFonts w:cs="Arial"/>
        </w:rPr>
        <w:t>Hard copies should be posted to:</w:t>
      </w:r>
    </w:p>
    <w:p w14:paraId="0E7908D6" w14:textId="77777777" w:rsidR="005F57BF" w:rsidRDefault="005F57BF" w:rsidP="000E0F59">
      <w:pPr>
        <w:spacing w:after="0"/>
        <w:jc w:val="both"/>
        <w:rPr>
          <w:rFonts w:cs="Arial"/>
        </w:rPr>
      </w:pPr>
      <w:r>
        <w:rPr>
          <w:rFonts w:cs="Arial"/>
        </w:rPr>
        <w:t>Student exchanges</w:t>
      </w:r>
    </w:p>
    <w:p w14:paraId="5454B95B" w14:textId="77777777" w:rsidR="005F57BF" w:rsidRDefault="005F57BF" w:rsidP="000E0F59">
      <w:pPr>
        <w:spacing w:after="0"/>
        <w:jc w:val="both"/>
        <w:rPr>
          <w:rFonts w:cs="Arial"/>
        </w:rPr>
      </w:pPr>
      <w:r>
        <w:rPr>
          <w:rFonts w:cs="Arial"/>
        </w:rPr>
        <w:t>International Division</w:t>
      </w:r>
    </w:p>
    <w:p w14:paraId="5157BA10" w14:textId="77777777" w:rsidR="005F57BF" w:rsidRDefault="005F57BF" w:rsidP="000E0F59">
      <w:pPr>
        <w:spacing w:after="0"/>
        <w:jc w:val="both"/>
        <w:rPr>
          <w:rFonts w:cs="Arial"/>
        </w:rPr>
      </w:pPr>
      <w:r>
        <w:rPr>
          <w:rFonts w:cs="Arial"/>
        </w:rPr>
        <w:t>Ministry of Education</w:t>
      </w:r>
    </w:p>
    <w:p w14:paraId="2D89E822" w14:textId="77777777" w:rsidR="005F57BF" w:rsidRDefault="005F57BF" w:rsidP="000E0F59">
      <w:pPr>
        <w:spacing w:after="0"/>
        <w:jc w:val="both"/>
        <w:rPr>
          <w:rFonts w:cs="Arial"/>
        </w:rPr>
      </w:pPr>
      <w:r>
        <w:rPr>
          <w:rFonts w:cs="Arial"/>
        </w:rPr>
        <w:t>PO Box 1666</w:t>
      </w:r>
    </w:p>
    <w:p w14:paraId="1E9B1E8B" w14:textId="77777777" w:rsidR="005F57BF" w:rsidRDefault="005F57BF" w:rsidP="000E0F59">
      <w:pPr>
        <w:spacing w:after="120"/>
        <w:ind w:right="567"/>
        <w:jc w:val="both"/>
        <w:rPr>
          <w:rFonts w:cs="Arial"/>
        </w:rPr>
      </w:pPr>
      <w:r>
        <w:rPr>
          <w:rFonts w:cs="Arial"/>
        </w:rPr>
        <w:t>Wellington</w:t>
      </w:r>
      <w:r w:rsidR="0070713D">
        <w:rPr>
          <w:rFonts w:cs="Arial"/>
        </w:rPr>
        <w:t xml:space="preserve"> 6140</w:t>
      </w:r>
    </w:p>
    <w:p w14:paraId="3FEF8B32" w14:textId="77777777" w:rsidR="00A52011" w:rsidRDefault="00A52011" w:rsidP="000E0F59">
      <w:pPr>
        <w:spacing w:after="120"/>
        <w:jc w:val="both"/>
        <w:rPr>
          <w:rFonts w:cs="Arial"/>
        </w:rPr>
      </w:pPr>
    </w:p>
    <w:p w14:paraId="2BCC6B61" w14:textId="77777777" w:rsidR="0070713D" w:rsidRDefault="0070713D" w:rsidP="000E0F59">
      <w:pPr>
        <w:spacing w:after="120"/>
        <w:jc w:val="both"/>
        <w:rPr>
          <w:rFonts w:cs="Arial"/>
        </w:rPr>
        <w:sectPr w:rsidR="0070713D" w:rsidSect="0070713D">
          <w:type w:val="continuous"/>
          <w:pgSz w:w="11906" w:h="16838" w:code="9"/>
          <w:pgMar w:top="1985" w:right="1134" w:bottom="1418" w:left="1134" w:header="709" w:footer="413" w:gutter="0"/>
          <w:cols w:num="2" w:space="282"/>
          <w:titlePg/>
          <w:docGrid w:linePitch="360"/>
        </w:sectPr>
      </w:pPr>
    </w:p>
    <w:p w14:paraId="5C403809" w14:textId="77777777" w:rsidR="0070713D" w:rsidRDefault="0070713D" w:rsidP="000E0F59">
      <w:pPr>
        <w:spacing w:after="120"/>
        <w:jc w:val="both"/>
        <w:rPr>
          <w:rFonts w:cs="Arial"/>
        </w:rPr>
      </w:pPr>
      <w:r>
        <w:rPr>
          <w:rFonts w:cs="Arial"/>
        </w:rPr>
        <w:t xml:space="preserve">Organisations submitting electronically must still send a hard copy of the application form (with the original signed statutory declaration). All supporting documents should be clearly named and submitted as .doc, </w:t>
      </w:r>
      <w:r w:rsidR="00DC1465">
        <w:rPr>
          <w:rFonts w:cs="Arial"/>
        </w:rPr>
        <w:t xml:space="preserve">.docx, </w:t>
      </w:r>
      <w:r w:rsidR="001C5CED">
        <w:rPr>
          <w:rFonts w:cs="Arial"/>
        </w:rPr>
        <w:t>.</w:t>
      </w:r>
      <w:proofErr w:type="spellStart"/>
      <w:r w:rsidR="001C5CED">
        <w:rPr>
          <w:rFonts w:cs="Arial"/>
        </w:rPr>
        <w:t>xls</w:t>
      </w:r>
      <w:proofErr w:type="spellEnd"/>
      <w:r w:rsidR="001C5CED">
        <w:rPr>
          <w:rFonts w:cs="Arial"/>
        </w:rPr>
        <w:t xml:space="preserve">, .xlsx, </w:t>
      </w:r>
      <w:r>
        <w:rPr>
          <w:rFonts w:cs="Arial"/>
        </w:rPr>
        <w:t xml:space="preserve">searchable .pdf files, or </w:t>
      </w:r>
      <w:r w:rsidR="00DC1465">
        <w:rPr>
          <w:rFonts w:cs="Arial"/>
        </w:rPr>
        <w:t xml:space="preserve">accessible </w:t>
      </w:r>
      <w:r>
        <w:rPr>
          <w:rFonts w:cs="Arial"/>
        </w:rPr>
        <w:t xml:space="preserve">weblinks where appropriate. </w:t>
      </w:r>
    </w:p>
    <w:p w14:paraId="26B29C45" w14:textId="6F196D8D" w:rsidR="0070713D" w:rsidRDefault="0070713D" w:rsidP="000E0F59">
      <w:pPr>
        <w:spacing w:after="120"/>
        <w:jc w:val="both"/>
        <w:rPr>
          <w:rFonts w:cs="Arial"/>
        </w:rPr>
      </w:pPr>
      <w:r>
        <w:rPr>
          <w:rFonts w:cs="Arial"/>
        </w:rPr>
        <w:t xml:space="preserve">Electronic applications should be emailed to </w:t>
      </w:r>
      <w:r w:rsidR="006E348E">
        <w:t>Student.exchanges@education.govt.nz</w:t>
      </w:r>
    </w:p>
    <w:p w14:paraId="2D21C53B" w14:textId="77777777" w:rsidR="005F5F64" w:rsidRDefault="005F5F64" w:rsidP="000E0F59">
      <w:pPr>
        <w:spacing w:after="120"/>
        <w:jc w:val="both"/>
        <w:rPr>
          <w:rFonts w:cs="Arial"/>
        </w:rPr>
      </w:pPr>
    </w:p>
    <w:p w14:paraId="03982AD3" w14:textId="77777777" w:rsidR="005F5F64" w:rsidRDefault="00B32D2E" w:rsidP="000E0F59">
      <w:pPr>
        <w:pStyle w:val="Heading2"/>
        <w:jc w:val="both"/>
      </w:pPr>
      <w:bookmarkStart w:id="14" w:name="_Toc498946054"/>
      <w:bookmarkStart w:id="15" w:name="_Toc498946135"/>
      <w:r w:rsidRPr="00B32D2E">
        <w:t>Further questions</w:t>
      </w:r>
      <w:bookmarkEnd w:id="14"/>
      <w:bookmarkEnd w:id="15"/>
      <w:r w:rsidRPr="00B32D2E">
        <w:t xml:space="preserve"> </w:t>
      </w:r>
    </w:p>
    <w:p w14:paraId="7FAF9194" w14:textId="57398704" w:rsidR="00B32D2E" w:rsidRDefault="00B32D2E" w:rsidP="000E0F59">
      <w:pPr>
        <w:spacing w:after="120"/>
        <w:jc w:val="both"/>
        <w:rPr>
          <w:rFonts w:cs="Arial"/>
        </w:rPr>
      </w:pPr>
      <w:r>
        <w:rPr>
          <w:rFonts w:cs="Arial"/>
        </w:rPr>
        <w:t>If you have furthe</w:t>
      </w:r>
      <w:r w:rsidR="005F57BF">
        <w:rPr>
          <w:rFonts w:cs="Arial"/>
        </w:rPr>
        <w:t xml:space="preserve">r questions, please contact </w:t>
      </w:r>
      <w:hyperlink r:id="rId15" w:history="1">
        <w:r w:rsidR="002773FA" w:rsidRPr="00EF1C4B">
          <w:rPr>
            <w:rStyle w:val="Hyperlink"/>
          </w:rPr>
          <w:t>Student.exchanges@education.govt.nz</w:t>
        </w:r>
      </w:hyperlink>
      <w:r w:rsidR="002773FA">
        <w:t xml:space="preserve">  </w:t>
      </w:r>
    </w:p>
    <w:p w14:paraId="0D70CC10" w14:textId="77777777" w:rsidR="00B32D2E" w:rsidRDefault="00A36471" w:rsidP="000E0F59">
      <w:pPr>
        <w:jc w:val="both"/>
        <w:rPr>
          <w:rFonts w:cs="Arial"/>
        </w:rPr>
      </w:pPr>
      <w:r>
        <w:rPr>
          <w:rFonts w:cs="Arial"/>
        </w:rPr>
        <w:br w:type="page"/>
      </w:r>
    </w:p>
    <w:p w14:paraId="3B512781" w14:textId="77777777" w:rsidR="00B32D2E" w:rsidRDefault="00B32D2E" w:rsidP="000E0F59">
      <w:pPr>
        <w:pStyle w:val="Heading1"/>
        <w:jc w:val="both"/>
      </w:pPr>
      <w:bookmarkStart w:id="16" w:name="_Toc498946055"/>
      <w:bookmarkStart w:id="17" w:name="_Toc498946136"/>
      <w:r>
        <w:t>Part 1: Organisation details</w:t>
      </w:r>
      <w:bookmarkEnd w:id="16"/>
      <w:bookmarkEnd w:id="17"/>
    </w:p>
    <w:tbl>
      <w:tblPr>
        <w:tblStyle w:val="TableGrid"/>
        <w:tblW w:w="9781" w:type="dxa"/>
        <w:tblInd w:w="-5" w:type="dxa"/>
        <w:tblLook w:val="04A0" w:firstRow="1" w:lastRow="0" w:firstColumn="1" w:lastColumn="0" w:noHBand="0" w:noVBand="1"/>
      </w:tblPr>
      <w:tblGrid>
        <w:gridCol w:w="3623"/>
        <w:gridCol w:w="6158"/>
      </w:tblGrid>
      <w:tr w:rsidR="00B32D2E" w14:paraId="34B6CA38" w14:textId="77777777" w:rsidTr="009243A5">
        <w:trPr>
          <w:cantSplit/>
        </w:trPr>
        <w:tc>
          <w:tcPr>
            <w:tcW w:w="3623" w:type="dxa"/>
          </w:tcPr>
          <w:p w14:paraId="3365415A" w14:textId="77777777" w:rsidR="00B32D2E" w:rsidRPr="00B32D2E" w:rsidRDefault="00B32D2E" w:rsidP="000E0F59">
            <w:pPr>
              <w:spacing w:before="60" w:after="60"/>
              <w:jc w:val="both"/>
              <w:rPr>
                <w:rFonts w:cs="Arial"/>
                <w:b/>
              </w:rPr>
            </w:pPr>
            <w:r w:rsidRPr="00B32D2E">
              <w:rPr>
                <w:rFonts w:cs="Arial"/>
                <w:b/>
              </w:rPr>
              <w:t>Organisation name (legal)</w:t>
            </w:r>
          </w:p>
        </w:tc>
        <w:tc>
          <w:tcPr>
            <w:tcW w:w="6158" w:type="dxa"/>
          </w:tcPr>
          <w:p w14:paraId="4E88EA18" w14:textId="77777777" w:rsidR="00B32D2E" w:rsidRDefault="00B32D2E" w:rsidP="000E0F59">
            <w:pPr>
              <w:spacing w:before="60" w:after="60"/>
              <w:jc w:val="both"/>
              <w:rPr>
                <w:rFonts w:cs="Arial"/>
              </w:rPr>
            </w:pPr>
          </w:p>
          <w:p w14:paraId="758970BC" w14:textId="77777777" w:rsidR="00B32D2E" w:rsidRDefault="00B32D2E" w:rsidP="000E0F59">
            <w:pPr>
              <w:spacing w:before="60" w:after="60"/>
              <w:jc w:val="both"/>
              <w:rPr>
                <w:rFonts w:cs="Arial"/>
              </w:rPr>
            </w:pPr>
          </w:p>
        </w:tc>
      </w:tr>
      <w:tr w:rsidR="00B32D2E" w14:paraId="3E54DD5E" w14:textId="77777777" w:rsidTr="009243A5">
        <w:trPr>
          <w:cantSplit/>
        </w:trPr>
        <w:tc>
          <w:tcPr>
            <w:tcW w:w="3623" w:type="dxa"/>
          </w:tcPr>
          <w:p w14:paraId="63788BCD" w14:textId="77777777" w:rsidR="00B32D2E" w:rsidRPr="00B32D2E" w:rsidRDefault="00B32D2E" w:rsidP="000E0F59">
            <w:pPr>
              <w:spacing w:before="60" w:after="60"/>
              <w:jc w:val="both"/>
              <w:rPr>
                <w:rFonts w:cs="Arial"/>
                <w:b/>
              </w:rPr>
            </w:pPr>
            <w:r w:rsidRPr="00B32D2E">
              <w:rPr>
                <w:rFonts w:cs="Arial"/>
                <w:b/>
              </w:rPr>
              <w:t>Trading name (if different)</w:t>
            </w:r>
          </w:p>
        </w:tc>
        <w:tc>
          <w:tcPr>
            <w:tcW w:w="6158" w:type="dxa"/>
          </w:tcPr>
          <w:p w14:paraId="22981FED" w14:textId="77777777" w:rsidR="00B32D2E" w:rsidRDefault="00B32D2E" w:rsidP="000E0F59">
            <w:pPr>
              <w:spacing w:before="60" w:after="60"/>
              <w:jc w:val="both"/>
              <w:rPr>
                <w:rFonts w:cs="Arial"/>
              </w:rPr>
            </w:pPr>
          </w:p>
          <w:p w14:paraId="410D8284" w14:textId="77777777" w:rsidR="00B32D2E" w:rsidRDefault="00B32D2E" w:rsidP="000E0F59">
            <w:pPr>
              <w:spacing w:before="60" w:after="60"/>
              <w:jc w:val="both"/>
              <w:rPr>
                <w:rFonts w:cs="Arial"/>
              </w:rPr>
            </w:pPr>
          </w:p>
        </w:tc>
      </w:tr>
      <w:tr w:rsidR="00B32D2E" w14:paraId="42B4E0D8" w14:textId="77777777" w:rsidTr="009243A5">
        <w:trPr>
          <w:cantSplit/>
        </w:trPr>
        <w:tc>
          <w:tcPr>
            <w:tcW w:w="3623" w:type="dxa"/>
          </w:tcPr>
          <w:p w14:paraId="58BD29B3" w14:textId="77777777" w:rsidR="00B32D2E" w:rsidRPr="00B32D2E" w:rsidRDefault="00B32D2E" w:rsidP="000E0F59">
            <w:pPr>
              <w:spacing w:before="60" w:after="60"/>
              <w:jc w:val="both"/>
              <w:rPr>
                <w:rFonts w:cs="Arial"/>
                <w:b/>
              </w:rPr>
            </w:pPr>
            <w:r w:rsidRPr="00B32D2E">
              <w:rPr>
                <w:rFonts w:cs="Arial"/>
                <w:b/>
              </w:rPr>
              <w:t>Organisation physical address</w:t>
            </w:r>
          </w:p>
        </w:tc>
        <w:tc>
          <w:tcPr>
            <w:tcW w:w="6158" w:type="dxa"/>
          </w:tcPr>
          <w:p w14:paraId="6BF5ADF6" w14:textId="77777777" w:rsidR="00B32D2E" w:rsidRDefault="00B32D2E" w:rsidP="000E0F59">
            <w:pPr>
              <w:spacing w:before="60" w:after="60"/>
              <w:jc w:val="both"/>
              <w:rPr>
                <w:rFonts w:cs="Arial"/>
              </w:rPr>
            </w:pPr>
          </w:p>
          <w:p w14:paraId="4B1FB2D3" w14:textId="77777777" w:rsidR="00D93AEE" w:rsidRDefault="00D93AEE" w:rsidP="000E0F59">
            <w:pPr>
              <w:spacing w:before="60" w:after="60"/>
              <w:jc w:val="both"/>
              <w:rPr>
                <w:rFonts w:cs="Arial"/>
              </w:rPr>
            </w:pPr>
          </w:p>
          <w:p w14:paraId="1A1C1741" w14:textId="77777777" w:rsidR="00B32D2E" w:rsidRDefault="00B32D2E" w:rsidP="000E0F59">
            <w:pPr>
              <w:spacing w:before="60" w:after="60"/>
              <w:jc w:val="both"/>
              <w:rPr>
                <w:rFonts w:cs="Arial"/>
              </w:rPr>
            </w:pPr>
          </w:p>
        </w:tc>
      </w:tr>
      <w:tr w:rsidR="00B32D2E" w14:paraId="49E62F62" w14:textId="77777777" w:rsidTr="009243A5">
        <w:trPr>
          <w:cantSplit/>
        </w:trPr>
        <w:tc>
          <w:tcPr>
            <w:tcW w:w="3623" w:type="dxa"/>
          </w:tcPr>
          <w:p w14:paraId="30229C35" w14:textId="77777777" w:rsidR="00B32D2E" w:rsidRPr="00B32D2E" w:rsidRDefault="00B32D2E" w:rsidP="000E0F59">
            <w:pPr>
              <w:spacing w:before="60" w:after="60"/>
              <w:jc w:val="both"/>
              <w:rPr>
                <w:rFonts w:cs="Arial"/>
                <w:b/>
              </w:rPr>
            </w:pPr>
            <w:r w:rsidRPr="00B32D2E">
              <w:rPr>
                <w:rFonts w:cs="Arial"/>
                <w:b/>
              </w:rPr>
              <w:t>Organisation postal address</w:t>
            </w:r>
          </w:p>
        </w:tc>
        <w:tc>
          <w:tcPr>
            <w:tcW w:w="6158" w:type="dxa"/>
          </w:tcPr>
          <w:p w14:paraId="3ACF59A6" w14:textId="77777777" w:rsidR="00B32D2E" w:rsidRDefault="00B32D2E" w:rsidP="000E0F59">
            <w:pPr>
              <w:spacing w:before="60" w:after="60"/>
              <w:jc w:val="both"/>
              <w:rPr>
                <w:rFonts w:cs="Arial"/>
              </w:rPr>
            </w:pPr>
          </w:p>
          <w:p w14:paraId="3FAEF837" w14:textId="77777777" w:rsidR="00D93AEE" w:rsidRDefault="00D93AEE" w:rsidP="000E0F59">
            <w:pPr>
              <w:spacing w:before="60" w:after="60"/>
              <w:jc w:val="both"/>
              <w:rPr>
                <w:rFonts w:cs="Arial"/>
              </w:rPr>
            </w:pPr>
          </w:p>
          <w:p w14:paraId="367537B0" w14:textId="77777777" w:rsidR="00B32D2E" w:rsidRDefault="00B32D2E" w:rsidP="000E0F59">
            <w:pPr>
              <w:spacing w:before="60" w:after="60"/>
              <w:jc w:val="both"/>
              <w:rPr>
                <w:rFonts w:cs="Arial"/>
              </w:rPr>
            </w:pPr>
          </w:p>
        </w:tc>
      </w:tr>
      <w:tr w:rsidR="00B32D2E" w14:paraId="5BA4E398" w14:textId="77777777" w:rsidTr="009243A5">
        <w:trPr>
          <w:cantSplit/>
        </w:trPr>
        <w:tc>
          <w:tcPr>
            <w:tcW w:w="3623" w:type="dxa"/>
          </w:tcPr>
          <w:p w14:paraId="1EB49147" w14:textId="27838274" w:rsidR="00B32D2E" w:rsidRPr="00B32D2E" w:rsidRDefault="00AB44A1" w:rsidP="000E0F59">
            <w:pPr>
              <w:spacing w:before="60" w:after="60"/>
              <w:jc w:val="both"/>
              <w:rPr>
                <w:rFonts w:cs="Arial"/>
                <w:b/>
              </w:rPr>
            </w:pPr>
            <w:r>
              <w:rPr>
                <w:rFonts w:cs="Arial"/>
                <w:b/>
              </w:rPr>
              <w:t>Website and social media pages</w:t>
            </w:r>
          </w:p>
        </w:tc>
        <w:tc>
          <w:tcPr>
            <w:tcW w:w="6158" w:type="dxa"/>
          </w:tcPr>
          <w:p w14:paraId="10361FFF" w14:textId="77777777" w:rsidR="00B32D2E" w:rsidRDefault="00B32D2E" w:rsidP="000E0F59">
            <w:pPr>
              <w:spacing w:before="60" w:after="60"/>
              <w:jc w:val="both"/>
              <w:rPr>
                <w:rFonts w:cs="Arial"/>
              </w:rPr>
            </w:pPr>
          </w:p>
          <w:p w14:paraId="07762CE4" w14:textId="77777777" w:rsidR="00D93AEE" w:rsidRDefault="00D93AEE" w:rsidP="000E0F59">
            <w:pPr>
              <w:spacing w:before="60" w:after="60"/>
              <w:jc w:val="both"/>
              <w:rPr>
                <w:rFonts w:cs="Arial"/>
              </w:rPr>
            </w:pPr>
          </w:p>
        </w:tc>
      </w:tr>
      <w:tr w:rsidR="00B32D2E" w14:paraId="3C683C22" w14:textId="77777777" w:rsidTr="009243A5">
        <w:trPr>
          <w:cantSplit/>
        </w:trPr>
        <w:tc>
          <w:tcPr>
            <w:tcW w:w="3623" w:type="dxa"/>
          </w:tcPr>
          <w:p w14:paraId="5FBC23F8" w14:textId="77777777" w:rsidR="00B32D2E" w:rsidRPr="00B32D2E" w:rsidRDefault="00B32D2E" w:rsidP="000E0F59">
            <w:pPr>
              <w:spacing w:before="60" w:after="60"/>
              <w:jc w:val="both"/>
              <w:rPr>
                <w:rFonts w:cs="Arial"/>
                <w:b/>
              </w:rPr>
            </w:pPr>
            <w:r w:rsidRPr="00B32D2E">
              <w:rPr>
                <w:rFonts w:cs="Arial"/>
                <w:b/>
              </w:rPr>
              <w:t>Organisation contact number</w:t>
            </w:r>
          </w:p>
        </w:tc>
        <w:tc>
          <w:tcPr>
            <w:tcW w:w="6158" w:type="dxa"/>
          </w:tcPr>
          <w:p w14:paraId="4FBCD48F" w14:textId="77777777" w:rsidR="00B32D2E" w:rsidRDefault="00B32D2E" w:rsidP="000E0F59">
            <w:pPr>
              <w:spacing w:before="60" w:after="60"/>
              <w:jc w:val="both"/>
              <w:rPr>
                <w:rFonts w:cs="Arial"/>
              </w:rPr>
            </w:pPr>
          </w:p>
          <w:p w14:paraId="1A334845" w14:textId="77777777" w:rsidR="00B32D2E" w:rsidRDefault="00B32D2E" w:rsidP="000E0F59">
            <w:pPr>
              <w:spacing w:before="60" w:after="60"/>
              <w:jc w:val="both"/>
              <w:rPr>
                <w:rFonts w:cs="Arial"/>
              </w:rPr>
            </w:pPr>
          </w:p>
        </w:tc>
      </w:tr>
      <w:tr w:rsidR="00B32D2E" w14:paraId="4D072E69" w14:textId="77777777" w:rsidTr="009243A5">
        <w:trPr>
          <w:cantSplit/>
        </w:trPr>
        <w:tc>
          <w:tcPr>
            <w:tcW w:w="3623" w:type="dxa"/>
          </w:tcPr>
          <w:p w14:paraId="05D7BF9E" w14:textId="77777777" w:rsidR="00B32D2E" w:rsidRPr="00B32D2E" w:rsidRDefault="00B32D2E" w:rsidP="000E0F59">
            <w:pPr>
              <w:spacing w:before="60" w:after="60"/>
              <w:jc w:val="both"/>
              <w:rPr>
                <w:rFonts w:cs="Arial"/>
                <w:b/>
              </w:rPr>
            </w:pPr>
            <w:r w:rsidRPr="00B32D2E">
              <w:rPr>
                <w:rFonts w:cs="Arial"/>
                <w:b/>
              </w:rPr>
              <w:t>Director (or equivalent)</w:t>
            </w:r>
          </w:p>
        </w:tc>
        <w:tc>
          <w:tcPr>
            <w:tcW w:w="6158" w:type="dxa"/>
          </w:tcPr>
          <w:p w14:paraId="40DECD04" w14:textId="77777777" w:rsidR="00B32D2E" w:rsidRDefault="00B32D2E" w:rsidP="000E0F59">
            <w:pPr>
              <w:spacing w:before="60" w:after="60"/>
              <w:jc w:val="both"/>
              <w:rPr>
                <w:rFonts w:cs="Arial"/>
              </w:rPr>
            </w:pPr>
          </w:p>
          <w:p w14:paraId="3E6BEA45" w14:textId="77777777" w:rsidR="00B32D2E" w:rsidRDefault="00B32D2E" w:rsidP="000E0F59">
            <w:pPr>
              <w:spacing w:before="60" w:after="60"/>
              <w:jc w:val="both"/>
              <w:rPr>
                <w:rFonts w:cs="Arial"/>
              </w:rPr>
            </w:pPr>
          </w:p>
        </w:tc>
      </w:tr>
      <w:tr w:rsidR="00B32D2E" w14:paraId="6BFDBBF6" w14:textId="77777777" w:rsidTr="009243A5">
        <w:trPr>
          <w:cantSplit/>
        </w:trPr>
        <w:tc>
          <w:tcPr>
            <w:tcW w:w="3623" w:type="dxa"/>
          </w:tcPr>
          <w:p w14:paraId="278C47B7" w14:textId="77777777" w:rsidR="00B32D2E" w:rsidRPr="00B32D2E" w:rsidRDefault="00B32D2E" w:rsidP="000E0F59">
            <w:pPr>
              <w:spacing w:before="60" w:after="60"/>
              <w:jc w:val="both"/>
              <w:rPr>
                <w:rFonts w:cs="Arial"/>
                <w:b/>
              </w:rPr>
            </w:pPr>
            <w:r w:rsidRPr="00B32D2E">
              <w:rPr>
                <w:rFonts w:cs="Arial"/>
                <w:b/>
              </w:rPr>
              <w:t>Contact email</w:t>
            </w:r>
          </w:p>
        </w:tc>
        <w:tc>
          <w:tcPr>
            <w:tcW w:w="6158" w:type="dxa"/>
          </w:tcPr>
          <w:p w14:paraId="4BA7FB97" w14:textId="77777777" w:rsidR="00B32D2E" w:rsidRDefault="00B32D2E" w:rsidP="000E0F59">
            <w:pPr>
              <w:spacing w:before="60" w:after="60"/>
              <w:jc w:val="both"/>
              <w:rPr>
                <w:rFonts w:cs="Arial"/>
              </w:rPr>
            </w:pPr>
          </w:p>
          <w:p w14:paraId="066BADF8" w14:textId="77777777" w:rsidR="00B32D2E" w:rsidRDefault="00B32D2E" w:rsidP="000E0F59">
            <w:pPr>
              <w:spacing w:before="60" w:after="60"/>
              <w:jc w:val="both"/>
              <w:rPr>
                <w:rFonts w:cs="Arial"/>
              </w:rPr>
            </w:pPr>
          </w:p>
        </w:tc>
      </w:tr>
      <w:tr w:rsidR="00B32D2E" w14:paraId="63F48E9D" w14:textId="77777777" w:rsidTr="009243A5">
        <w:trPr>
          <w:cantSplit/>
        </w:trPr>
        <w:tc>
          <w:tcPr>
            <w:tcW w:w="3623" w:type="dxa"/>
          </w:tcPr>
          <w:p w14:paraId="0020C767" w14:textId="77777777" w:rsidR="00B32D2E" w:rsidRPr="00B32D2E" w:rsidRDefault="00B32D2E" w:rsidP="000E0F59">
            <w:pPr>
              <w:spacing w:before="60" w:after="60"/>
              <w:jc w:val="both"/>
              <w:rPr>
                <w:rFonts w:cs="Arial"/>
                <w:b/>
              </w:rPr>
            </w:pPr>
            <w:r w:rsidRPr="00B32D2E">
              <w:rPr>
                <w:rFonts w:cs="Arial"/>
                <w:b/>
              </w:rPr>
              <w:t>Contact number</w:t>
            </w:r>
          </w:p>
        </w:tc>
        <w:tc>
          <w:tcPr>
            <w:tcW w:w="6158" w:type="dxa"/>
          </w:tcPr>
          <w:p w14:paraId="048E77CA" w14:textId="77777777" w:rsidR="00B32D2E" w:rsidRDefault="00B32D2E" w:rsidP="000E0F59">
            <w:pPr>
              <w:spacing w:before="60" w:after="60"/>
              <w:jc w:val="both"/>
              <w:rPr>
                <w:rFonts w:cs="Arial"/>
              </w:rPr>
            </w:pPr>
          </w:p>
          <w:p w14:paraId="68962ACB" w14:textId="77777777" w:rsidR="00B32D2E" w:rsidRDefault="00B32D2E" w:rsidP="000E0F59">
            <w:pPr>
              <w:spacing w:before="60" w:after="60"/>
              <w:jc w:val="both"/>
              <w:rPr>
                <w:rFonts w:cs="Arial"/>
              </w:rPr>
            </w:pPr>
          </w:p>
        </w:tc>
      </w:tr>
      <w:tr w:rsidR="00B32D2E" w14:paraId="2286A98E" w14:textId="77777777" w:rsidTr="009243A5">
        <w:trPr>
          <w:cantSplit/>
        </w:trPr>
        <w:tc>
          <w:tcPr>
            <w:tcW w:w="3623" w:type="dxa"/>
          </w:tcPr>
          <w:p w14:paraId="38100111" w14:textId="77777777" w:rsidR="00B32D2E" w:rsidRPr="00B32D2E" w:rsidRDefault="00B32D2E" w:rsidP="000E0F59">
            <w:pPr>
              <w:spacing w:before="60" w:after="60"/>
              <w:jc w:val="both"/>
              <w:rPr>
                <w:rFonts w:cs="Arial"/>
                <w:b/>
              </w:rPr>
            </w:pPr>
            <w:r w:rsidRPr="00B32D2E">
              <w:rPr>
                <w:rFonts w:cs="Arial"/>
                <w:b/>
              </w:rPr>
              <w:t>Designated contact for this application (if different) and role</w:t>
            </w:r>
          </w:p>
        </w:tc>
        <w:tc>
          <w:tcPr>
            <w:tcW w:w="6158" w:type="dxa"/>
          </w:tcPr>
          <w:p w14:paraId="5905AF75" w14:textId="77777777" w:rsidR="00B32D2E" w:rsidRDefault="00B32D2E" w:rsidP="000E0F59">
            <w:pPr>
              <w:spacing w:before="60" w:after="60"/>
              <w:jc w:val="both"/>
              <w:rPr>
                <w:rFonts w:cs="Arial"/>
              </w:rPr>
            </w:pPr>
          </w:p>
          <w:p w14:paraId="4A2903E1" w14:textId="77777777" w:rsidR="00D93AEE" w:rsidRDefault="00D93AEE" w:rsidP="000E0F59">
            <w:pPr>
              <w:spacing w:before="60" w:after="60"/>
              <w:jc w:val="both"/>
              <w:rPr>
                <w:rFonts w:cs="Arial"/>
              </w:rPr>
            </w:pPr>
          </w:p>
        </w:tc>
      </w:tr>
      <w:tr w:rsidR="00B32D2E" w14:paraId="10C26B53" w14:textId="77777777" w:rsidTr="009243A5">
        <w:trPr>
          <w:cantSplit/>
        </w:trPr>
        <w:tc>
          <w:tcPr>
            <w:tcW w:w="3623" w:type="dxa"/>
          </w:tcPr>
          <w:p w14:paraId="232365C2" w14:textId="77777777" w:rsidR="00B32D2E" w:rsidRPr="00B32D2E" w:rsidRDefault="00B32D2E" w:rsidP="000E0F59">
            <w:pPr>
              <w:spacing w:before="60" w:after="60"/>
              <w:jc w:val="both"/>
              <w:rPr>
                <w:rFonts w:cs="Arial"/>
                <w:b/>
              </w:rPr>
            </w:pPr>
            <w:r w:rsidRPr="00B32D2E">
              <w:rPr>
                <w:rFonts w:cs="Arial"/>
                <w:b/>
              </w:rPr>
              <w:t>Contact email</w:t>
            </w:r>
          </w:p>
        </w:tc>
        <w:tc>
          <w:tcPr>
            <w:tcW w:w="6158" w:type="dxa"/>
          </w:tcPr>
          <w:p w14:paraId="20038DA8" w14:textId="77777777" w:rsidR="00B32D2E" w:rsidRDefault="00B32D2E" w:rsidP="000E0F59">
            <w:pPr>
              <w:spacing w:before="60" w:after="60"/>
              <w:jc w:val="both"/>
              <w:rPr>
                <w:rFonts w:cs="Arial"/>
              </w:rPr>
            </w:pPr>
          </w:p>
          <w:p w14:paraId="435E3920" w14:textId="77777777" w:rsidR="00B32D2E" w:rsidRDefault="00B32D2E" w:rsidP="000E0F59">
            <w:pPr>
              <w:spacing w:before="60" w:after="60"/>
              <w:jc w:val="both"/>
              <w:rPr>
                <w:rFonts w:cs="Arial"/>
              </w:rPr>
            </w:pPr>
          </w:p>
        </w:tc>
      </w:tr>
      <w:tr w:rsidR="00B32D2E" w14:paraId="072354E1" w14:textId="77777777" w:rsidTr="009243A5">
        <w:trPr>
          <w:cantSplit/>
        </w:trPr>
        <w:tc>
          <w:tcPr>
            <w:tcW w:w="3623" w:type="dxa"/>
          </w:tcPr>
          <w:p w14:paraId="0D9C1BCF" w14:textId="77777777" w:rsidR="00B32D2E" w:rsidRPr="00B32D2E" w:rsidRDefault="00B32D2E" w:rsidP="000E0F59">
            <w:pPr>
              <w:spacing w:before="60" w:after="60"/>
              <w:jc w:val="both"/>
              <w:rPr>
                <w:rFonts w:cs="Arial"/>
                <w:b/>
              </w:rPr>
            </w:pPr>
            <w:r w:rsidRPr="00B32D2E">
              <w:rPr>
                <w:rFonts w:cs="Arial"/>
                <w:b/>
              </w:rPr>
              <w:t>Contact number</w:t>
            </w:r>
          </w:p>
        </w:tc>
        <w:tc>
          <w:tcPr>
            <w:tcW w:w="6158" w:type="dxa"/>
          </w:tcPr>
          <w:p w14:paraId="38E380B5" w14:textId="77777777" w:rsidR="00B32D2E" w:rsidRDefault="00B32D2E" w:rsidP="000E0F59">
            <w:pPr>
              <w:spacing w:before="60" w:after="60"/>
              <w:jc w:val="both"/>
              <w:rPr>
                <w:rFonts w:cs="Arial"/>
              </w:rPr>
            </w:pPr>
          </w:p>
          <w:p w14:paraId="0ACD758D" w14:textId="77777777" w:rsidR="00B32D2E" w:rsidRDefault="00B32D2E" w:rsidP="000E0F59">
            <w:pPr>
              <w:spacing w:before="60" w:after="60"/>
              <w:jc w:val="both"/>
              <w:rPr>
                <w:rFonts w:cs="Arial"/>
              </w:rPr>
            </w:pPr>
          </w:p>
        </w:tc>
      </w:tr>
      <w:tr w:rsidR="00DC2E07" w14:paraId="3AA4C985" w14:textId="77777777" w:rsidTr="009243A5">
        <w:trPr>
          <w:cantSplit/>
        </w:trPr>
        <w:tc>
          <w:tcPr>
            <w:tcW w:w="3623" w:type="dxa"/>
          </w:tcPr>
          <w:p w14:paraId="717BE71E" w14:textId="4DC8EDEB" w:rsidR="00DC2E07" w:rsidRDefault="00DC2E07" w:rsidP="000E0F59">
            <w:pPr>
              <w:spacing w:before="60" w:after="60"/>
              <w:jc w:val="both"/>
              <w:rPr>
                <w:rFonts w:cs="Arial"/>
                <w:b/>
              </w:rPr>
            </w:pPr>
            <w:r>
              <w:rPr>
                <w:rFonts w:cs="Arial"/>
                <w:b/>
              </w:rPr>
              <w:t>Emergency contact number</w:t>
            </w:r>
            <w:r w:rsidR="00E928A7">
              <w:rPr>
                <w:rFonts w:cs="Arial"/>
                <w:b/>
              </w:rPr>
              <w:t xml:space="preserve"> for designated contact</w:t>
            </w:r>
          </w:p>
          <w:p w14:paraId="395E709F" w14:textId="77777777" w:rsidR="00DC2E07" w:rsidRPr="00B32D2E" w:rsidRDefault="00DC2E07" w:rsidP="000E0F59">
            <w:pPr>
              <w:spacing w:before="60" w:after="60"/>
              <w:jc w:val="both"/>
              <w:rPr>
                <w:rFonts w:cs="Arial"/>
                <w:b/>
              </w:rPr>
            </w:pPr>
          </w:p>
        </w:tc>
        <w:tc>
          <w:tcPr>
            <w:tcW w:w="6158" w:type="dxa"/>
          </w:tcPr>
          <w:p w14:paraId="77134E03" w14:textId="77777777" w:rsidR="00DC2E07" w:rsidRDefault="00DC2E07" w:rsidP="000E0F59">
            <w:pPr>
              <w:spacing w:before="60" w:after="60"/>
              <w:jc w:val="both"/>
              <w:rPr>
                <w:rFonts w:cs="Arial"/>
              </w:rPr>
            </w:pPr>
          </w:p>
        </w:tc>
      </w:tr>
    </w:tbl>
    <w:p w14:paraId="5ED3B3AE" w14:textId="77777777" w:rsidR="00B32D2E" w:rsidRDefault="00B32D2E" w:rsidP="000E0F59">
      <w:pPr>
        <w:spacing w:after="120"/>
        <w:jc w:val="both"/>
        <w:rPr>
          <w:rFonts w:cs="Arial"/>
        </w:rPr>
      </w:pPr>
    </w:p>
    <w:p w14:paraId="7AA0F52C" w14:textId="77777777" w:rsidR="00D93AEE" w:rsidRDefault="00D93AEE" w:rsidP="000E0F59">
      <w:pPr>
        <w:jc w:val="both"/>
        <w:rPr>
          <w:rFonts w:eastAsiaTheme="majorEastAsia" w:cstheme="majorBidi"/>
          <w:b/>
          <w:bCs/>
          <w:color w:val="2E74B5" w:themeColor="accent1" w:themeShade="BF"/>
          <w:sz w:val="28"/>
          <w:szCs w:val="28"/>
        </w:rPr>
      </w:pPr>
      <w:r>
        <w:br w:type="page"/>
      </w:r>
    </w:p>
    <w:p w14:paraId="0BEA8675" w14:textId="77777777" w:rsidR="00B32D2E" w:rsidRDefault="00B32D2E" w:rsidP="000E0F59">
      <w:pPr>
        <w:pStyle w:val="Heading1"/>
        <w:jc w:val="both"/>
      </w:pPr>
      <w:bookmarkStart w:id="18" w:name="_Toc498946056"/>
      <w:bookmarkStart w:id="19" w:name="_Toc498946137"/>
      <w:r>
        <w:t>Part 2: Organisation requirements</w:t>
      </w:r>
      <w:bookmarkEnd w:id="18"/>
      <w:bookmarkEnd w:id="19"/>
    </w:p>
    <w:p w14:paraId="3F34F884" w14:textId="77777777" w:rsidR="00107319" w:rsidRDefault="006E1299" w:rsidP="000E0F59">
      <w:pPr>
        <w:pStyle w:val="Heading2"/>
        <w:jc w:val="both"/>
      </w:pPr>
      <w:bookmarkStart w:id="20" w:name="_Toc498946057"/>
      <w:bookmarkStart w:id="21" w:name="_Toc498946138"/>
      <w:r>
        <w:t xml:space="preserve">2.1 </w:t>
      </w:r>
      <w:r w:rsidR="00107319">
        <w:t>Purpose</w:t>
      </w:r>
      <w:r w:rsidR="009A10F1">
        <w:t xml:space="preserve"> of application</w:t>
      </w:r>
      <w:bookmarkEnd w:id="20"/>
      <w:bookmarkEnd w:id="21"/>
    </w:p>
    <w:p w14:paraId="0A9050C6" w14:textId="7E5CE9B5" w:rsidR="005705D3" w:rsidRDefault="00AF3BF9" w:rsidP="000E0F59">
      <w:pPr>
        <w:jc w:val="both"/>
        <w:rPr>
          <w:rFonts w:cs="Arial"/>
        </w:rPr>
      </w:pPr>
      <w:r>
        <w:rPr>
          <w:rFonts w:cs="Arial"/>
        </w:rPr>
        <w:t xml:space="preserve">Your </w:t>
      </w:r>
      <w:r w:rsidR="009A10F1">
        <w:rPr>
          <w:rFonts w:cs="Arial"/>
        </w:rPr>
        <w:t xml:space="preserve">organisation must provide, or be intending to provide, exchange programmes </w:t>
      </w:r>
      <w:r w:rsidR="00983A6D">
        <w:rPr>
          <w:rFonts w:cs="Arial"/>
        </w:rPr>
        <w:t>in New Zealand.</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7E37B2E1" w14:textId="77777777" w:rsidTr="001F7E80">
        <w:tc>
          <w:tcPr>
            <w:tcW w:w="9776" w:type="dxa"/>
            <w:gridSpan w:val="2"/>
          </w:tcPr>
          <w:p w14:paraId="446F55B4" w14:textId="570C142B" w:rsidR="00983A6D" w:rsidRDefault="00983A6D" w:rsidP="001F7E80">
            <w:pPr>
              <w:spacing w:before="60" w:after="60"/>
              <w:jc w:val="both"/>
              <w:rPr>
                <w:rFonts w:cs="Arial"/>
              </w:rPr>
            </w:pPr>
            <w:r w:rsidRPr="00323258">
              <w:rPr>
                <w:rFonts w:cs="Arial"/>
                <w:b/>
              </w:rPr>
              <w:t>2.1 a)</w:t>
            </w:r>
            <w:r>
              <w:rPr>
                <w:rFonts w:cs="Arial"/>
              </w:rPr>
              <w:t xml:space="preserve"> </w:t>
            </w:r>
            <w:r w:rsidRPr="00107319">
              <w:rPr>
                <w:rFonts w:cs="Arial"/>
              </w:rPr>
              <w:t>Please provide a brief rationale for why you are making an application to become an approved EPO.</w:t>
            </w:r>
          </w:p>
        </w:tc>
      </w:tr>
      <w:tr w:rsidR="00983A6D" w14:paraId="03382F0E" w14:textId="77777777" w:rsidTr="001F7E80">
        <w:tc>
          <w:tcPr>
            <w:tcW w:w="1554" w:type="dxa"/>
          </w:tcPr>
          <w:p w14:paraId="39D64F6F" w14:textId="77777777" w:rsidR="00983A6D" w:rsidRDefault="00983A6D" w:rsidP="001F7E80">
            <w:pPr>
              <w:spacing w:before="60" w:after="60"/>
              <w:jc w:val="both"/>
              <w:rPr>
                <w:rFonts w:cs="Arial"/>
              </w:rPr>
            </w:pPr>
            <w:r>
              <w:rPr>
                <w:rFonts w:cs="Arial"/>
              </w:rPr>
              <w:t>Response</w:t>
            </w:r>
          </w:p>
        </w:tc>
        <w:tc>
          <w:tcPr>
            <w:tcW w:w="8222" w:type="dxa"/>
          </w:tcPr>
          <w:p w14:paraId="6DB22C2A" w14:textId="77777777" w:rsidR="00983A6D" w:rsidRDefault="00983A6D" w:rsidP="001F7E80">
            <w:pPr>
              <w:spacing w:before="60" w:after="60"/>
              <w:jc w:val="both"/>
              <w:rPr>
                <w:rFonts w:cs="Arial"/>
              </w:rPr>
            </w:pPr>
          </w:p>
          <w:p w14:paraId="6755351A" w14:textId="77777777" w:rsidR="00983A6D" w:rsidRDefault="00983A6D" w:rsidP="001F7E80">
            <w:pPr>
              <w:spacing w:before="60" w:after="60"/>
              <w:jc w:val="both"/>
              <w:rPr>
                <w:rFonts w:cs="Arial"/>
              </w:rPr>
            </w:pPr>
          </w:p>
          <w:p w14:paraId="4AE30B60" w14:textId="77777777" w:rsidR="00983A6D" w:rsidRDefault="00983A6D" w:rsidP="001F7E80">
            <w:pPr>
              <w:spacing w:before="60" w:after="60"/>
              <w:jc w:val="both"/>
              <w:rPr>
                <w:rFonts w:cs="Arial"/>
              </w:rPr>
            </w:pPr>
          </w:p>
        </w:tc>
      </w:tr>
      <w:tr w:rsidR="00983A6D" w14:paraId="736182E8" w14:textId="77777777" w:rsidTr="001F7E80">
        <w:tc>
          <w:tcPr>
            <w:tcW w:w="1554" w:type="dxa"/>
          </w:tcPr>
          <w:p w14:paraId="1D71E303" w14:textId="77777777" w:rsidR="00983A6D" w:rsidRDefault="00983A6D" w:rsidP="001F7E80">
            <w:pPr>
              <w:spacing w:before="60" w:after="60"/>
              <w:jc w:val="both"/>
              <w:rPr>
                <w:rFonts w:cs="Arial"/>
              </w:rPr>
            </w:pPr>
            <w:r>
              <w:rPr>
                <w:rFonts w:cs="Arial"/>
              </w:rPr>
              <w:t>Document reference</w:t>
            </w:r>
          </w:p>
        </w:tc>
        <w:tc>
          <w:tcPr>
            <w:tcW w:w="8222" w:type="dxa"/>
          </w:tcPr>
          <w:p w14:paraId="351EA30A" w14:textId="77777777" w:rsidR="00983A6D" w:rsidRDefault="00983A6D" w:rsidP="001F7E80">
            <w:pPr>
              <w:spacing w:before="60" w:after="60"/>
              <w:jc w:val="both"/>
              <w:rPr>
                <w:rFonts w:cs="Arial"/>
              </w:rPr>
            </w:pPr>
          </w:p>
        </w:tc>
      </w:tr>
    </w:tbl>
    <w:p w14:paraId="2453F875" w14:textId="77777777" w:rsidR="00983A6D" w:rsidRPr="00107319" w:rsidRDefault="00983A6D" w:rsidP="000E0F59">
      <w:pPr>
        <w:jc w:val="both"/>
        <w:rPr>
          <w:rFonts w:cs="Arial"/>
        </w:rPr>
      </w:pPr>
    </w:p>
    <w:p w14:paraId="5D7763A4" w14:textId="77777777" w:rsidR="00107319" w:rsidRDefault="006E1299" w:rsidP="000E0F59">
      <w:pPr>
        <w:pStyle w:val="Heading2"/>
        <w:jc w:val="both"/>
      </w:pPr>
      <w:bookmarkStart w:id="22" w:name="_Toc498946058"/>
      <w:bookmarkStart w:id="23" w:name="_Toc498946139"/>
      <w:r>
        <w:t xml:space="preserve">2.2 </w:t>
      </w:r>
      <w:r w:rsidR="00107319">
        <w:t>Legal status</w:t>
      </w:r>
      <w:bookmarkEnd w:id="22"/>
      <w:bookmarkEnd w:id="23"/>
    </w:p>
    <w:p w14:paraId="3AA1238F" w14:textId="1403A8EB" w:rsidR="00983A6D" w:rsidRPr="00983A6D" w:rsidRDefault="001C5CED" w:rsidP="00983A6D">
      <w:pPr>
        <w:spacing w:after="120"/>
        <w:jc w:val="both"/>
        <w:rPr>
          <w:rFonts w:cs="Arial"/>
        </w:rPr>
      </w:pPr>
      <w:r>
        <w:rPr>
          <w:rFonts w:cs="Arial"/>
        </w:rPr>
        <w:t xml:space="preserve">Your organisation must </w:t>
      </w:r>
      <w:r w:rsidR="00E556A1">
        <w:rPr>
          <w:rFonts w:cs="Arial"/>
        </w:rPr>
        <w:t>be a legal entity</w:t>
      </w:r>
      <w:r w:rsidR="00AF3BF9">
        <w:rPr>
          <w:rFonts w:cs="Arial"/>
        </w:rPr>
        <w:t xml:space="preserve"> in New Zealand.</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6E1BAC6A" w14:textId="77777777" w:rsidTr="001F7E80">
        <w:tc>
          <w:tcPr>
            <w:tcW w:w="9776" w:type="dxa"/>
            <w:gridSpan w:val="2"/>
          </w:tcPr>
          <w:p w14:paraId="2656E1A8" w14:textId="40EB0AA1" w:rsidR="00983A6D" w:rsidRDefault="00983A6D" w:rsidP="001F7E80">
            <w:pPr>
              <w:spacing w:before="60" w:after="60"/>
              <w:jc w:val="both"/>
              <w:rPr>
                <w:rFonts w:cs="Arial"/>
              </w:rPr>
            </w:pPr>
            <w:r w:rsidRPr="00323258">
              <w:rPr>
                <w:rFonts w:cs="Arial"/>
                <w:b/>
              </w:rPr>
              <w:t>2.2 a)</w:t>
            </w:r>
            <w:r>
              <w:rPr>
                <w:rFonts w:cs="Arial"/>
              </w:rPr>
              <w:t xml:space="preserve"> What is your organisation’s legal status in New Zealand? For example, incorporated society, charitable trust, other legal entity.</w:t>
            </w:r>
          </w:p>
        </w:tc>
      </w:tr>
      <w:tr w:rsidR="00983A6D" w14:paraId="6FBE90F0" w14:textId="77777777" w:rsidTr="001F7E80">
        <w:tc>
          <w:tcPr>
            <w:tcW w:w="1554" w:type="dxa"/>
          </w:tcPr>
          <w:p w14:paraId="36B25C2A" w14:textId="77777777" w:rsidR="00983A6D" w:rsidRDefault="00983A6D" w:rsidP="001F7E80">
            <w:pPr>
              <w:spacing w:before="60" w:after="60"/>
              <w:jc w:val="both"/>
              <w:rPr>
                <w:rFonts w:cs="Arial"/>
              </w:rPr>
            </w:pPr>
            <w:r>
              <w:rPr>
                <w:rFonts w:cs="Arial"/>
              </w:rPr>
              <w:t>Response</w:t>
            </w:r>
          </w:p>
        </w:tc>
        <w:tc>
          <w:tcPr>
            <w:tcW w:w="8222" w:type="dxa"/>
          </w:tcPr>
          <w:p w14:paraId="73868242" w14:textId="77777777" w:rsidR="00983A6D" w:rsidRDefault="00983A6D" w:rsidP="001F7E80">
            <w:pPr>
              <w:spacing w:before="60" w:after="60"/>
              <w:jc w:val="both"/>
              <w:rPr>
                <w:rFonts w:cs="Arial"/>
              </w:rPr>
            </w:pPr>
          </w:p>
          <w:p w14:paraId="0A40175D" w14:textId="77777777" w:rsidR="00983A6D" w:rsidRDefault="00983A6D" w:rsidP="001F7E80">
            <w:pPr>
              <w:spacing w:before="60" w:after="60"/>
              <w:jc w:val="both"/>
              <w:rPr>
                <w:rFonts w:cs="Arial"/>
              </w:rPr>
            </w:pPr>
          </w:p>
          <w:p w14:paraId="57CD0826" w14:textId="77777777" w:rsidR="00983A6D" w:rsidRDefault="00983A6D" w:rsidP="001F7E80">
            <w:pPr>
              <w:spacing w:before="60" w:after="60"/>
              <w:jc w:val="both"/>
              <w:rPr>
                <w:rFonts w:cs="Arial"/>
              </w:rPr>
            </w:pPr>
          </w:p>
        </w:tc>
      </w:tr>
      <w:tr w:rsidR="00983A6D" w14:paraId="65CEC50C" w14:textId="77777777" w:rsidTr="001F7E80">
        <w:tc>
          <w:tcPr>
            <w:tcW w:w="1554" w:type="dxa"/>
          </w:tcPr>
          <w:p w14:paraId="7CCB400B" w14:textId="77777777" w:rsidR="00983A6D" w:rsidRDefault="00983A6D" w:rsidP="001F7E80">
            <w:pPr>
              <w:spacing w:before="60" w:after="60"/>
              <w:jc w:val="both"/>
              <w:rPr>
                <w:rFonts w:cs="Arial"/>
              </w:rPr>
            </w:pPr>
            <w:r>
              <w:rPr>
                <w:rFonts w:cs="Arial"/>
              </w:rPr>
              <w:t>Document reference</w:t>
            </w:r>
          </w:p>
        </w:tc>
        <w:tc>
          <w:tcPr>
            <w:tcW w:w="8222" w:type="dxa"/>
          </w:tcPr>
          <w:p w14:paraId="1C64E5C0" w14:textId="77777777" w:rsidR="00983A6D" w:rsidRDefault="00983A6D" w:rsidP="001F7E80">
            <w:pPr>
              <w:spacing w:before="60" w:after="60"/>
              <w:jc w:val="both"/>
              <w:rPr>
                <w:rFonts w:cs="Arial"/>
              </w:rPr>
            </w:pPr>
          </w:p>
        </w:tc>
      </w:tr>
    </w:tbl>
    <w:p w14:paraId="64F77DF0" w14:textId="77777777" w:rsidR="00107319" w:rsidRDefault="00107319" w:rsidP="001C5CED">
      <w:pPr>
        <w:spacing w:before="120" w:after="0"/>
        <w:jc w:val="both"/>
        <w:rPr>
          <w:rFonts w:cs="Arial"/>
        </w:rPr>
      </w:pPr>
      <w:r w:rsidRPr="00D93AEE">
        <w:rPr>
          <w:rFonts w:cs="Arial"/>
          <w:b/>
        </w:rPr>
        <w:t>+ Attach</w:t>
      </w:r>
      <w:r>
        <w:rPr>
          <w:rFonts w:cs="Arial"/>
        </w:rPr>
        <w:t xml:space="preserve"> a copy of your organisation’s lega</w:t>
      </w:r>
      <w:r w:rsidR="00746DA5">
        <w:rPr>
          <w:rFonts w:cs="Arial"/>
        </w:rPr>
        <w:t>l status/registration (</w:t>
      </w:r>
      <w:proofErr w:type="spellStart"/>
      <w:r w:rsidR="00746DA5">
        <w:rPr>
          <w:rFonts w:cs="Arial"/>
        </w:rPr>
        <w:t>eg</w:t>
      </w:r>
      <w:proofErr w:type="spellEnd"/>
      <w:r w:rsidR="00746DA5">
        <w:rPr>
          <w:rFonts w:cs="Arial"/>
        </w:rPr>
        <w:t xml:space="preserve"> Companies Office registration form, proof of charitable trust registration)</w:t>
      </w:r>
    </w:p>
    <w:p w14:paraId="05A756BA" w14:textId="77777777" w:rsidR="00107319" w:rsidRDefault="00107319" w:rsidP="000E0F59">
      <w:pPr>
        <w:spacing w:after="120"/>
        <w:jc w:val="both"/>
        <w:rPr>
          <w:rFonts w:cs="Arial"/>
        </w:rPr>
      </w:pPr>
    </w:p>
    <w:p w14:paraId="7FB6DEAE" w14:textId="77777777" w:rsidR="00107319" w:rsidRDefault="006E1299" w:rsidP="000E0F59">
      <w:pPr>
        <w:pStyle w:val="Heading2"/>
        <w:jc w:val="both"/>
      </w:pPr>
      <w:bookmarkStart w:id="24" w:name="_Toc498946059"/>
      <w:bookmarkStart w:id="25" w:name="_Toc498946140"/>
      <w:r>
        <w:t xml:space="preserve">2.3 </w:t>
      </w:r>
      <w:r w:rsidR="00107319">
        <w:t>Governance</w:t>
      </w:r>
      <w:bookmarkEnd w:id="24"/>
      <w:bookmarkEnd w:id="25"/>
    </w:p>
    <w:p w14:paraId="486A5671" w14:textId="7AE7B406" w:rsidR="00983A6D" w:rsidRPr="00983A6D" w:rsidRDefault="00E15EDE" w:rsidP="00983A6D">
      <w:pPr>
        <w:spacing w:after="120"/>
        <w:jc w:val="both"/>
        <w:rPr>
          <w:rFonts w:cs="Arial"/>
        </w:rPr>
      </w:pPr>
      <w:r>
        <w:rPr>
          <w:rFonts w:cs="Arial"/>
        </w:rPr>
        <w:t>Your organisation must have a governance structure which will support the intended outcomes of your exchange programme</w:t>
      </w:r>
      <w:r w:rsidR="007A05ED">
        <w:rPr>
          <w:rFonts w:cs="Arial"/>
        </w:rPr>
        <w:t>.</w:t>
      </w:r>
      <w:bookmarkStart w:id="26" w:name="_Toc498946060"/>
      <w:bookmarkStart w:id="27" w:name="_Toc498946141"/>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7DB7CC25" w14:textId="77777777" w:rsidTr="001F7E80">
        <w:tc>
          <w:tcPr>
            <w:tcW w:w="9776" w:type="dxa"/>
            <w:gridSpan w:val="2"/>
          </w:tcPr>
          <w:p w14:paraId="6ABA0752" w14:textId="1293E4B6" w:rsidR="00983A6D" w:rsidRDefault="00983A6D" w:rsidP="001F7E80">
            <w:pPr>
              <w:spacing w:before="60" w:after="60"/>
              <w:jc w:val="both"/>
              <w:rPr>
                <w:rFonts w:cs="Arial"/>
              </w:rPr>
            </w:pPr>
            <w:r w:rsidRPr="00323258">
              <w:rPr>
                <w:rFonts w:cs="Arial"/>
                <w:b/>
              </w:rPr>
              <w:t>2.3 a)</w:t>
            </w:r>
            <w:r>
              <w:rPr>
                <w:rFonts w:cs="Arial"/>
              </w:rPr>
              <w:t xml:space="preserve"> Give a brief outline of the governance structure of your organisation in New Zealand (and internationally if applicable).</w:t>
            </w:r>
          </w:p>
        </w:tc>
      </w:tr>
      <w:tr w:rsidR="00983A6D" w14:paraId="2477D532" w14:textId="77777777" w:rsidTr="001F7E80">
        <w:tc>
          <w:tcPr>
            <w:tcW w:w="1554" w:type="dxa"/>
          </w:tcPr>
          <w:p w14:paraId="0F1FB536" w14:textId="77777777" w:rsidR="00983A6D" w:rsidRDefault="00983A6D" w:rsidP="001F7E80">
            <w:pPr>
              <w:spacing w:before="60" w:after="60"/>
              <w:jc w:val="both"/>
              <w:rPr>
                <w:rFonts w:cs="Arial"/>
              </w:rPr>
            </w:pPr>
            <w:r>
              <w:rPr>
                <w:rFonts w:cs="Arial"/>
              </w:rPr>
              <w:t>Response</w:t>
            </w:r>
          </w:p>
        </w:tc>
        <w:tc>
          <w:tcPr>
            <w:tcW w:w="8222" w:type="dxa"/>
          </w:tcPr>
          <w:p w14:paraId="4E777F34" w14:textId="77777777" w:rsidR="00983A6D" w:rsidRDefault="00983A6D" w:rsidP="001F7E80">
            <w:pPr>
              <w:spacing w:before="60" w:after="60"/>
              <w:jc w:val="both"/>
              <w:rPr>
                <w:rFonts w:cs="Arial"/>
              </w:rPr>
            </w:pPr>
          </w:p>
          <w:p w14:paraId="5957DCA2" w14:textId="77777777" w:rsidR="00983A6D" w:rsidRDefault="00983A6D" w:rsidP="001F7E80">
            <w:pPr>
              <w:spacing w:before="60" w:after="60"/>
              <w:jc w:val="both"/>
              <w:rPr>
                <w:rFonts w:cs="Arial"/>
              </w:rPr>
            </w:pPr>
          </w:p>
          <w:p w14:paraId="1AB81E87" w14:textId="77777777" w:rsidR="00983A6D" w:rsidRDefault="00983A6D" w:rsidP="001F7E80">
            <w:pPr>
              <w:spacing w:before="60" w:after="60"/>
              <w:jc w:val="both"/>
              <w:rPr>
                <w:rFonts w:cs="Arial"/>
              </w:rPr>
            </w:pPr>
          </w:p>
        </w:tc>
      </w:tr>
      <w:tr w:rsidR="00983A6D" w14:paraId="2DDA1C06" w14:textId="77777777" w:rsidTr="001F7E80">
        <w:tc>
          <w:tcPr>
            <w:tcW w:w="1554" w:type="dxa"/>
          </w:tcPr>
          <w:p w14:paraId="243AA2D4" w14:textId="77777777" w:rsidR="00983A6D" w:rsidRDefault="00983A6D" w:rsidP="001F7E80">
            <w:pPr>
              <w:spacing w:before="60" w:after="60"/>
              <w:jc w:val="both"/>
              <w:rPr>
                <w:rFonts w:cs="Arial"/>
              </w:rPr>
            </w:pPr>
            <w:r>
              <w:rPr>
                <w:rFonts w:cs="Arial"/>
              </w:rPr>
              <w:t>Document reference</w:t>
            </w:r>
          </w:p>
        </w:tc>
        <w:tc>
          <w:tcPr>
            <w:tcW w:w="8222" w:type="dxa"/>
          </w:tcPr>
          <w:p w14:paraId="78855350" w14:textId="77777777" w:rsidR="00983A6D" w:rsidRDefault="00983A6D" w:rsidP="001F7E80">
            <w:pPr>
              <w:spacing w:before="60" w:after="60"/>
              <w:jc w:val="both"/>
              <w:rPr>
                <w:rFonts w:cs="Arial"/>
              </w:rPr>
            </w:pPr>
          </w:p>
        </w:tc>
      </w:tr>
    </w:tbl>
    <w:p w14:paraId="32831B45" w14:textId="77777777" w:rsidR="00983A6D" w:rsidRDefault="00983A6D" w:rsidP="00052263"/>
    <w:p w14:paraId="0F95AA0F" w14:textId="77777777" w:rsidR="00983A6D" w:rsidRDefault="00983A6D">
      <w:pPr>
        <w:rPr>
          <w:rFonts w:eastAsiaTheme="majorEastAsia" w:cstheme="majorBidi"/>
          <w:b/>
          <w:bCs/>
          <w:color w:val="2E74B5" w:themeColor="accent1" w:themeShade="BF"/>
          <w:sz w:val="28"/>
          <w:szCs w:val="26"/>
        </w:rPr>
      </w:pPr>
      <w:r>
        <w:br w:type="page"/>
      </w:r>
    </w:p>
    <w:p w14:paraId="5BFB0427" w14:textId="061FDE09" w:rsidR="00052263" w:rsidRPr="00052263" w:rsidRDefault="006E1299" w:rsidP="00052263">
      <w:pPr>
        <w:pStyle w:val="Heading2"/>
        <w:jc w:val="both"/>
      </w:pPr>
      <w:r>
        <w:t xml:space="preserve">2.4 </w:t>
      </w:r>
      <w:r w:rsidR="00FA012F">
        <w:t xml:space="preserve">Organisation size, </w:t>
      </w:r>
      <w:r w:rsidR="005F5F64">
        <w:t>structure</w:t>
      </w:r>
      <w:bookmarkEnd w:id="26"/>
      <w:bookmarkEnd w:id="27"/>
      <w:r w:rsidR="00FA012F">
        <w:t xml:space="preserve"> and staffing</w:t>
      </w:r>
    </w:p>
    <w:p w14:paraId="2371E4AE" w14:textId="73CB3D0C" w:rsidR="00983A6D" w:rsidRPr="00983A6D" w:rsidRDefault="005F5F64" w:rsidP="00983A6D">
      <w:pPr>
        <w:spacing w:after="120"/>
        <w:jc w:val="both"/>
        <w:rPr>
          <w:rFonts w:cs="Arial"/>
        </w:rPr>
      </w:pPr>
      <w:r>
        <w:rPr>
          <w:rFonts w:cs="Arial"/>
        </w:rPr>
        <w:t xml:space="preserve">Your organisation must have an effective </w:t>
      </w:r>
      <w:r w:rsidR="005059F8">
        <w:rPr>
          <w:rFonts w:cs="Arial"/>
        </w:rPr>
        <w:t>size and structure</w:t>
      </w:r>
      <w:r>
        <w:rPr>
          <w:rFonts w:cs="Arial"/>
        </w:rPr>
        <w:t xml:space="preserve"> in New Zealand to support your intended exchange programme. This should include an appropriate ratio of </w:t>
      </w:r>
      <w:proofErr w:type="spellStart"/>
      <w:r>
        <w:rPr>
          <w:rFonts w:cs="Arial"/>
        </w:rPr>
        <w:t>staff:stu</w:t>
      </w:r>
      <w:r w:rsidR="00E62180">
        <w:rPr>
          <w:rFonts w:cs="Arial"/>
        </w:rPr>
        <w:t>dents</w:t>
      </w:r>
      <w:proofErr w:type="spellEnd"/>
      <w:r w:rsidR="00E62180">
        <w:rPr>
          <w:rFonts w:cs="Arial"/>
        </w:rPr>
        <w:t xml:space="preserve"> and </w:t>
      </w:r>
      <w:proofErr w:type="spellStart"/>
      <w:r w:rsidR="00E62180">
        <w:rPr>
          <w:rFonts w:cs="Arial"/>
        </w:rPr>
        <w:t>management:volunteers</w:t>
      </w:r>
      <w:proofErr w:type="spellEnd"/>
      <w:r w:rsidR="00E62180">
        <w:rPr>
          <w:rFonts w:cs="Arial"/>
        </w:rPr>
        <w:t>, and processes to ensure staff are able to ensure continuity of support for students at all times (for example, access to policies, procedures and information, including for emergency cover).</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08B30BD5" w14:textId="77777777" w:rsidTr="001F7E80">
        <w:tc>
          <w:tcPr>
            <w:tcW w:w="9776" w:type="dxa"/>
            <w:gridSpan w:val="2"/>
          </w:tcPr>
          <w:p w14:paraId="3F4D0484" w14:textId="6D51BCF7" w:rsidR="00983A6D" w:rsidRDefault="00983A6D" w:rsidP="001F7E80">
            <w:pPr>
              <w:spacing w:before="60" w:after="60"/>
              <w:jc w:val="both"/>
              <w:rPr>
                <w:rFonts w:cs="Arial"/>
              </w:rPr>
            </w:pPr>
            <w:r w:rsidRPr="00323258">
              <w:rPr>
                <w:rFonts w:cs="Arial"/>
                <w:b/>
              </w:rPr>
              <w:t>2.4 a)</w:t>
            </w:r>
            <w:r>
              <w:rPr>
                <w:rFonts w:cs="Arial"/>
              </w:rPr>
              <w:t xml:space="preserve"> Please describe your organisation size and structure in New Zealand, including numbers of staff, volunteers and students, role descriptions, and key accountabilities.</w:t>
            </w:r>
          </w:p>
        </w:tc>
      </w:tr>
      <w:tr w:rsidR="00983A6D" w14:paraId="2D017362" w14:textId="77777777" w:rsidTr="001F7E80">
        <w:tc>
          <w:tcPr>
            <w:tcW w:w="1554" w:type="dxa"/>
          </w:tcPr>
          <w:p w14:paraId="57D98F9E" w14:textId="77777777" w:rsidR="00983A6D" w:rsidRDefault="00983A6D" w:rsidP="001F7E80">
            <w:pPr>
              <w:spacing w:before="60" w:after="60"/>
              <w:jc w:val="both"/>
              <w:rPr>
                <w:rFonts w:cs="Arial"/>
              </w:rPr>
            </w:pPr>
            <w:r>
              <w:rPr>
                <w:rFonts w:cs="Arial"/>
              </w:rPr>
              <w:t>Response</w:t>
            </w:r>
          </w:p>
        </w:tc>
        <w:tc>
          <w:tcPr>
            <w:tcW w:w="8222" w:type="dxa"/>
          </w:tcPr>
          <w:p w14:paraId="506784CD" w14:textId="77777777" w:rsidR="00983A6D" w:rsidRDefault="00983A6D" w:rsidP="001F7E80">
            <w:pPr>
              <w:spacing w:before="60" w:after="60"/>
              <w:jc w:val="both"/>
              <w:rPr>
                <w:rFonts w:cs="Arial"/>
              </w:rPr>
            </w:pPr>
          </w:p>
          <w:p w14:paraId="2E5E9599" w14:textId="77777777" w:rsidR="00983A6D" w:rsidRDefault="00983A6D" w:rsidP="001F7E80">
            <w:pPr>
              <w:spacing w:before="60" w:after="60"/>
              <w:jc w:val="both"/>
              <w:rPr>
                <w:rFonts w:cs="Arial"/>
              </w:rPr>
            </w:pPr>
          </w:p>
          <w:p w14:paraId="7D9DE259" w14:textId="77777777" w:rsidR="00983A6D" w:rsidRDefault="00983A6D" w:rsidP="001F7E80">
            <w:pPr>
              <w:spacing w:before="60" w:after="60"/>
              <w:jc w:val="both"/>
              <w:rPr>
                <w:rFonts w:cs="Arial"/>
              </w:rPr>
            </w:pPr>
          </w:p>
        </w:tc>
      </w:tr>
      <w:tr w:rsidR="00983A6D" w14:paraId="6FA4C7DE" w14:textId="77777777" w:rsidTr="001F7E80">
        <w:tc>
          <w:tcPr>
            <w:tcW w:w="1554" w:type="dxa"/>
          </w:tcPr>
          <w:p w14:paraId="2BB4449A" w14:textId="77777777" w:rsidR="00983A6D" w:rsidRDefault="00983A6D" w:rsidP="001F7E80">
            <w:pPr>
              <w:spacing w:before="60" w:after="60"/>
              <w:jc w:val="both"/>
              <w:rPr>
                <w:rFonts w:cs="Arial"/>
              </w:rPr>
            </w:pPr>
            <w:r>
              <w:rPr>
                <w:rFonts w:cs="Arial"/>
              </w:rPr>
              <w:t>Document reference</w:t>
            </w:r>
          </w:p>
        </w:tc>
        <w:tc>
          <w:tcPr>
            <w:tcW w:w="8222" w:type="dxa"/>
          </w:tcPr>
          <w:p w14:paraId="3DB8A528" w14:textId="77777777" w:rsidR="00983A6D" w:rsidRDefault="00983A6D" w:rsidP="001F7E80">
            <w:pPr>
              <w:spacing w:before="60" w:after="60"/>
              <w:jc w:val="both"/>
              <w:rPr>
                <w:rFonts w:cs="Arial"/>
              </w:rPr>
            </w:pPr>
          </w:p>
        </w:tc>
      </w:tr>
    </w:tbl>
    <w:p w14:paraId="1F9495C6" w14:textId="77777777" w:rsidR="00983A6D" w:rsidRDefault="00983A6D" w:rsidP="000E0F59">
      <w:pPr>
        <w:spacing w:before="120" w:after="120"/>
        <w:jc w:val="both"/>
        <w:rPr>
          <w:rFonts w:cs="Arial"/>
          <w:b/>
        </w:rPr>
      </w:pP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2E3DEEA9" w14:textId="77777777" w:rsidTr="001F7E80">
        <w:tc>
          <w:tcPr>
            <w:tcW w:w="9776" w:type="dxa"/>
            <w:gridSpan w:val="2"/>
          </w:tcPr>
          <w:p w14:paraId="6D13DE24" w14:textId="51EC5311" w:rsidR="00983A6D" w:rsidRDefault="00983A6D" w:rsidP="001F7E80">
            <w:pPr>
              <w:spacing w:before="60" w:after="60"/>
              <w:jc w:val="both"/>
              <w:rPr>
                <w:rFonts w:cs="Arial"/>
              </w:rPr>
            </w:pPr>
            <w:r w:rsidRPr="00323258">
              <w:rPr>
                <w:rFonts w:cs="Arial"/>
                <w:b/>
              </w:rPr>
              <w:t>2.4 b)</w:t>
            </w:r>
            <w:r>
              <w:rPr>
                <w:rFonts w:cs="Arial"/>
              </w:rPr>
              <w:t xml:space="preserve"> How do you ensure appropriate backup arrangements for staff, including appropriate access to student information and emergency procedures?</w:t>
            </w:r>
          </w:p>
        </w:tc>
      </w:tr>
      <w:tr w:rsidR="00983A6D" w14:paraId="2E0E47C5" w14:textId="77777777" w:rsidTr="001F7E80">
        <w:tc>
          <w:tcPr>
            <w:tcW w:w="1554" w:type="dxa"/>
          </w:tcPr>
          <w:p w14:paraId="18F98C4F" w14:textId="77777777" w:rsidR="00983A6D" w:rsidRDefault="00983A6D" w:rsidP="001F7E80">
            <w:pPr>
              <w:spacing w:before="60" w:after="60"/>
              <w:jc w:val="both"/>
              <w:rPr>
                <w:rFonts w:cs="Arial"/>
              </w:rPr>
            </w:pPr>
            <w:r>
              <w:rPr>
                <w:rFonts w:cs="Arial"/>
              </w:rPr>
              <w:t>Response</w:t>
            </w:r>
          </w:p>
        </w:tc>
        <w:tc>
          <w:tcPr>
            <w:tcW w:w="8222" w:type="dxa"/>
          </w:tcPr>
          <w:p w14:paraId="38886E0B" w14:textId="77777777" w:rsidR="00983A6D" w:rsidRDefault="00983A6D" w:rsidP="001F7E80">
            <w:pPr>
              <w:spacing w:before="60" w:after="60"/>
              <w:jc w:val="both"/>
              <w:rPr>
                <w:rFonts w:cs="Arial"/>
              </w:rPr>
            </w:pPr>
          </w:p>
          <w:p w14:paraId="64F27070" w14:textId="77777777" w:rsidR="00983A6D" w:rsidRDefault="00983A6D" w:rsidP="001F7E80">
            <w:pPr>
              <w:spacing w:before="60" w:after="60"/>
              <w:jc w:val="both"/>
              <w:rPr>
                <w:rFonts w:cs="Arial"/>
              </w:rPr>
            </w:pPr>
          </w:p>
          <w:p w14:paraId="43D06DBA" w14:textId="77777777" w:rsidR="00983A6D" w:rsidRDefault="00983A6D" w:rsidP="001F7E80">
            <w:pPr>
              <w:spacing w:before="60" w:after="60"/>
              <w:jc w:val="both"/>
              <w:rPr>
                <w:rFonts w:cs="Arial"/>
              </w:rPr>
            </w:pPr>
          </w:p>
        </w:tc>
      </w:tr>
      <w:tr w:rsidR="00983A6D" w14:paraId="710D62EE" w14:textId="77777777" w:rsidTr="001F7E80">
        <w:tc>
          <w:tcPr>
            <w:tcW w:w="1554" w:type="dxa"/>
          </w:tcPr>
          <w:p w14:paraId="74E42A2E" w14:textId="77777777" w:rsidR="00983A6D" w:rsidRDefault="00983A6D" w:rsidP="001F7E80">
            <w:pPr>
              <w:spacing w:before="60" w:after="60"/>
              <w:jc w:val="both"/>
              <w:rPr>
                <w:rFonts w:cs="Arial"/>
              </w:rPr>
            </w:pPr>
            <w:r>
              <w:rPr>
                <w:rFonts w:cs="Arial"/>
              </w:rPr>
              <w:t>Document reference</w:t>
            </w:r>
          </w:p>
        </w:tc>
        <w:tc>
          <w:tcPr>
            <w:tcW w:w="8222" w:type="dxa"/>
          </w:tcPr>
          <w:p w14:paraId="703309D7" w14:textId="77777777" w:rsidR="00983A6D" w:rsidRDefault="00983A6D" w:rsidP="001F7E80">
            <w:pPr>
              <w:spacing w:before="60" w:after="60"/>
              <w:jc w:val="both"/>
              <w:rPr>
                <w:rFonts w:cs="Arial"/>
              </w:rPr>
            </w:pPr>
          </w:p>
        </w:tc>
      </w:tr>
    </w:tbl>
    <w:p w14:paraId="457CADC9" w14:textId="148B8198" w:rsidR="005F5F64" w:rsidRDefault="005F5F64" w:rsidP="000E0F59">
      <w:pPr>
        <w:spacing w:before="120" w:after="120"/>
        <w:jc w:val="both"/>
        <w:rPr>
          <w:rFonts w:cs="Arial"/>
        </w:rPr>
      </w:pPr>
      <w:r w:rsidRPr="00D93AEE">
        <w:rPr>
          <w:rFonts w:cs="Arial"/>
          <w:b/>
        </w:rPr>
        <w:t>+ Attach</w:t>
      </w:r>
      <w:r>
        <w:rPr>
          <w:rFonts w:cs="Arial"/>
        </w:rPr>
        <w:t xml:space="preserve"> a copy of your organisation structure</w:t>
      </w:r>
      <w:r w:rsidR="00E62180">
        <w:rPr>
          <w:rFonts w:cs="Arial"/>
        </w:rPr>
        <w:t>, including a communication processes diagram</w:t>
      </w:r>
    </w:p>
    <w:p w14:paraId="07A35EA5" w14:textId="47F748B5" w:rsidR="00323258" w:rsidRDefault="005F5F64" w:rsidP="000E0F59">
      <w:pPr>
        <w:spacing w:after="120"/>
        <w:jc w:val="both"/>
        <w:rPr>
          <w:rFonts w:cs="Arial"/>
        </w:rPr>
      </w:pPr>
      <w:r w:rsidRPr="00D93AEE">
        <w:rPr>
          <w:rFonts w:cs="Arial"/>
          <w:b/>
        </w:rPr>
        <w:t>+ Attach</w:t>
      </w:r>
      <w:r>
        <w:rPr>
          <w:rFonts w:cs="Arial"/>
        </w:rPr>
        <w:t xml:space="preserve"> a copy of template role descriptions for each position type</w:t>
      </w:r>
    </w:p>
    <w:p w14:paraId="06DDC61E" w14:textId="20AAC180" w:rsidR="00FA012F" w:rsidRDefault="00FA012F" w:rsidP="000E0F59">
      <w:pPr>
        <w:spacing w:after="120"/>
        <w:jc w:val="both"/>
        <w:rPr>
          <w:rFonts w:cs="Arial"/>
        </w:rPr>
      </w:pPr>
      <w:r>
        <w:rPr>
          <w:rFonts w:cs="Arial"/>
        </w:rPr>
        <w:t xml:space="preserve">Appropriate safety checks should be undertaken on staff members and volunteers working directly with children and young people. An appropriate safety check is broader than a police vet, and should also include </w:t>
      </w:r>
      <w:r w:rsidR="00323258">
        <w:rPr>
          <w:rFonts w:cs="Arial"/>
        </w:rPr>
        <w:t xml:space="preserve">(but is not limited to) </w:t>
      </w:r>
      <w:r>
        <w:rPr>
          <w:rFonts w:cs="Arial"/>
        </w:rPr>
        <w:t>confirmation of identity, character references, and in-person interviews.</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76CE6887" w14:textId="77777777" w:rsidTr="001F7E80">
        <w:tc>
          <w:tcPr>
            <w:tcW w:w="9776" w:type="dxa"/>
            <w:gridSpan w:val="2"/>
          </w:tcPr>
          <w:p w14:paraId="77118955" w14:textId="5B8B221A" w:rsidR="00983A6D" w:rsidRDefault="00983A6D" w:rsidP="001F7E80">
            <w:pPr>
              <w:spacing w:before="60" w:after="60"/>
              <w:jc w:val="both"/>
              <w:rPr>
                <w:rFonts w:cs="Arial"/>
              </w:rPr>
            </w:pPr>
            <w:r>
              <w:rPr>
                <w:rFonts w:cs="Arial"/>
                <w:b/>
              </w:rPr>
              <w:t>2.4 c</w:t>
            </w:r>
            <w:r w:rsidRPr="00323258">
              <w:rPr>
                <w:rFonts w:cs="Arial"/>
                <w:b/>
              </w:rPr>
              <w:t>)</w:t>
            </w:r>
            <w:r>
              <w:rPr>
                <w:rFonts w:cs="Arial"/>
              </w:rPr>
              <w:t xml:space="preserve"> What are your processes for undertaking safety checks of staff members and volunteers?</w:t>
            </w:r>
          </w:p>
        </w:tc>
      </w:tr>
      <w:tr w:rsidR="00983A6D" w14:paraId="61AEAE4A" w14:textId="77777777" w:rsidTr="001F7E80">
        <w:tc>
          <w:tcPr>
            <w:tcW w:w="1554" w:type="dxa"/>
          </w:tcPr>
          <w:p w14:paraId="678CFD8C" w14:textId="77777777" w:rsidR="00983A6D" w:rsidRDefault="00983A6D" w:rsidP="001F7E80">
            <w:pPr>
              <w:spacing w:before="60" w:after="60"/>
              <w:jc w:val="both"/>
              <w:rPr>
                <w:rFonts w:cs="Arial"/>
              </w:rPr>
            </w:pPr>
            <w:r>
              <w:rPr>
                <w:rFonts w:cs="Arial"/>
              </w:rPr>
              <w:t>Response</w:t>
            </w:r>
          </w:p>
        </w:tc>
        <w:tc>
          <w:tcPr>
            <w:tcW w:w="8222" w:type="dxa"/>
          </w:tcPr>
          <w:p w14:paraId="26E7E377" w14:textId="77777777" w:rsidR="00983A6D" w:rsidRDefault="00983A6D" w:rsidP="001F7E80">
            <w:pPr>
              <w:spacing w:before="60" w:after="60"/>
              <w:jc w:val="both"/>
              <w:rPr>
                <w:rFonts w:cs="Arial"/>
              </w:rPr>
            </w:pPr>
          </w:p>
          <w:p w14:paraId="290E0C85" w14:textId="77777777" w:rsidR="00983A6D" w:rsidRDefault="00983A6D" w:rsidP="001F7E80">
            <w:pPr>
              <w:spacing w:before="60" w:after="60"/>
              <w:jc w:val="both"/>
              <w:rPr>
                <w:rFonts w:cs="Arial"/>
              </w:rPr>
            </w:pPr>
          </w:p>
          <w:p w14:paraId="1B031E50" w14:textId="77777777" w:rsidR="00983A6D" w:rsidRDefault="00983A6D" w:rsidP="001F7E80">
            <w:pPr>
              <w:spacing w:before="60" w:after="60"/>
              <w:jc w:val="both"/>
              <w:rPr>
                <w:rFonts w:cs="Arial"/>
              </w:rPr>
            </w:pPr>
          </w:p>
        </w:tc>
      </w:tr>
      <w:tr w:rsidR="00983A6D" w14:paraId="456F4C93" w14:textId="77777777" w:rsidTr="001F7E80">
        <w:tc>
          <w:tcPr>
            <w:tcW w:w="1554" w:type="dxa"/>
          </w:tcPr>
          <w:p w14:paraId="056134D0" w14:textId="77777777" w:rsidR="00983A6D" w:rsidRDefault="00983A6D" w:rsidP="001F7E80">
            <w:pPr>
              <w:spacing w:before="60" w:after="60"/>
              <w:jc w:val="both"/>
              <w:rPr>
                <w:rFonts w:cs="Arial"/>
              </w:rPr>
            </w:pPr>
            <w:r>
              <w:rPr>
                <w:rFonts w:cs="Arial"/>
              </w:rPr>
              <w:t>Document reference</w:t>
            </w:r>
          </w:p>
        </w:tc>
        <w:tc>
          <w:tcPr>
            <w:tcW w:w="8222" w:type="dxa"/>
          </w:tcPr>
          <w:p w14:paraId="7D33C090" w14:textId="77777777" w:rsidR="00983A6D" w:rsidRDefault="00983A6D" w:rsidP="001F7E80">
            <w:pPr>
              <w:spacing w:before="60" w:after="60"/>
              <w:jc w:val="both"/>
              <w:rPr>
                <w:rFonts w:cs="Arial"/>
              </w:rPr>
            </w:pPr>
          </w:p>
        </w:tc>
      </w:tr>
    </w:tbl>
    <w:p w14:paraId="09A2940D" w14:textId="77777777" w:rsidR="00FA012F" w:rsidRDefault="00FA012F" w:rsidP="00FA012F">
      <w:pPr>
        <w:spacing w:before="120" w:after="120"/>
        <w:jc w:val="both"/>
        <w:rPr>
          <w:rFonts w:cs="Arial"/>
        </w:rPr>
      </w:pPr>
      <w:r w:rsidRPr="00FA012F">
        <w:rPr>
          <w:rFonts w:cs="Arial"/>
          <w:b/>
        </w:rPr>
        <w:t>+ Attach</w:t>
      </w:r>
      <w:r>
        <w:rPr>
          <w:rFonts w:cs="Arial"/>
        </w:rPr>
        <w:t xml:space="preserve"> confirmation of your organisation’s registration with the New Zealand Police Vetting agency</w:t>
      </w:r>
    </w:p>
    <w:p w14:paraId="3D167956" w14:textId="77777777" w:rsidR="005F5F64" w:rsidRDefault="005F5F64" w:rsidP="000E0F59">
      <w:pPr>
        <w:spacing w:after="120"/>
        <w:jc w:val="both"/>
        <w:rPr>
          <w:rFonts w:cs="Arial"/>
        </w:rPr>
      </w:pPr>
    </w:p>
    <w:p w14:paraId="36EDEC86" w14:textId="77777777" w:rsidR="00983A6D" w:rsidRDefault="00983A6D">
      <w:pPr>
        <w:rPr>
          <w:rFonts w:eastAsiaTheme="majorEastAsia" w:cstheme="majorBidi"/>
          <w:b/>
          <w:bCs/>
          <w:color w:val="2E74B5" w:themeColor="accent1" w:themeShade="BF"/>
          <w:sz w:val="28"/>
          <w:szCs w:val="26"/>
        </w:rPr>
      </w:pPr>
      <w:bookmarkStart w:id="28" w:name="_Toc498946061"/>
      <w:bookmarkStart w:id="29" w:name="_Toc498946142"/>
      <w:r>
        <w:br w:type="page"/>
      </w:r>
    </w:p>
    <w:p w14:paraId="22399E14" w14:textId="7BA9AA0F" w:rsidR="005970F2" w:rsidRDefault="006E1299" w:rsidP="000E0F59">
      <w:pPr>
        <w:pStyle w:val="Heading2"/>
        <w:jc w:val="both"/>
      </w:pPr>
      <w:r>
        <w:t xml:space="preserve">2.5 </w:t>
      </w:r>
      <w:r w:rsidR="005970F2">
        <w:t>Exchange programme and policy</w:t>
      </w:r>
      <w:bookmarkEnd w:id="28"/>
      <w:bookmarkEnd w:id="29"/>
    </w:p>
    <w:p w14:paraId="177223D5" w14:textId="77777777" w:rsidR="005970F2" w:rsidRDefault="005970F2" w:rsidP="000E0F59">
      <w:pPr>
        <w:jc w:val="both"/>
        <w:rPr>
          <w:rFonts w:cs="Arial"/>
        </w:rPr>
      </w:pPr>
      <w:r>
        <w:rPr>
          <w:rFonts w:cs="Arial"/>
        </w:rPr>
        <w:t>The student exchange policy and programme should fit with your organisation’s strategic planning and the government’s criteria and goals for exchange students. The policy and programme will be specific to your organisation’s philosophy and structure.</w:t>
      </w:r>
    </w:p>
    <w:p w14:paraId="10D56F8F" w14:textId="77777777" w:rsidR="005970F2" w:rsidRDefault="005970F2" w:rsidP="000E0F59">
      <w:pPr>
        <w:jc w:val="both"/>
        <w:rPr>
          <w:rFonts w:cs="Arial"/>
        </w:rPr>
      </w:pPr>
      <w:r>
        <w:rPr>
          <w:rFonts w:cs="Arial"/>
        </w:rPr>
        <w:t>The policy should include:</w:t>
      </w:r>
    </w:p>
    <w:p w14:paraId="672577DF" w14:textId="77777777" w:rsidR="005059F8" w:rsidRDefault="005059F8" w:rsidP="000E0F59">
      <w:pPr>
        <w:numPr>
          <w:ilvl w:val="0"/>
          <w:numId w:val="4"/>
        </w:numPr>
        <w:jc w:val="both"/>
        <w:rPr>
          <w:rFonts w:cs="Arial"/>
        </w:rPr>
      </w:pPr>
      <w:r>
        <w:rPr>
          <w:rFonts w:cs="Arial"/>
        </w:rPr>
        <w:t>The student exchange programme’s intended outcomes</w:t>
      </w:r>
    </w:p>
    <w:p w14:paraId="23748553" w14:textId="77777777" w:rsidR="005970F2" w:rsidRDefault="005059F8" w:rsidP="000E0F59">
      <w:pPr>
        <w:numPr>
          <w:ilvl w:val="0"/>
          <w:numId w:val="4"/>
        </w:numPr>
        <w:jc w:val="both"/>
        <w:rPr>
          <w:rFonts w:cs="Arial"/>
        </w:rPr>
      </w:pPr>
      <w:r>
        <w:rPr>
          <w:rFonts w:cs="Arial"/>
        </w:rPr>
        <w:t xml:space="preserve">The key features of your organisation’s </w:t>
      </w:r>
      <w:r w:rsidR="005970F2">
        <w:rPr>
          <w:rFonts w:cs="Arial"/>
        </w:rPr>
        <w:t>student</w:t>
      </w:r>
      <w:r>
        <w:rPr>
          <w:rFonts w:cs="Arial"/>
        </w:rPr>
        <w:t xml:space="preserve"> exchange</w:t>
      </w:r>
      <w:r w:rsidR="005970F2">
        <w:rPr>
          <w:rFonts w:cs="Arial"/>
        </w:rPr>
        <w:t xml:space="preserve"> programme </w:t>
      </w:r>
      <w:r>
        <w:rPr>
          <w:rFonts w:cs="Arial"/>
        </w:rPr>
        <w:t>(for example, duration or any specific focus areas)</w:t>
      </w:r>
    </w:p>
    <w:p w14:paraId="482B766D" w14:textId="3A75020A" w:rsidR="005970F2" w:rsidRDefault="005059F8" w:rsidP="000E0F59">
      <w:pPr>
        <w:numPr>
          <w:ilvl w:val="0"/>
          <w:numId w:val="4"/>
        </w:numPr>
        <w:jc w:val="both"/>
        <w:rPr>
          <w:rFonts w:cs="Arial"/>
        </w:rPr>
      </w:pPr>
      <w:r>
        <w:rPr>
          <w:rFonts w:cs="Arial"/>
        </w:rPr>
        <w:t xml:space="preserve">Exchange student profile </w:t>
      </w:r>
      <w:r w:rsidR="00E928A7">
        <w:rPr>
          <w:rFonts w:cs="Arial"/>
        </w:rPr>
        <w:t xml:space="preserve">(for example, age ranges or regional focus) </w:t>
      </w:r>
      <w:r>
        <w:rPr>
          <w:rFonts w:cs="Arial"/>
        </w:rPr>
        <w:t xml:space="preserve">and key </w:t>
      </w:r>
      <w:r w:rsidR="00E928A7">
        <w:rPr>
          <w:rFonts w:cs="Arial"/>
        </w:rPr>
        <w:t xml:space="preserve">target </w:t>
      </w:r>
      <w:r>
        <w:rPr>
          <w:rFonts w:cs="Arial"/>
        </w:rPr>
        <w:t>markets</w:t>
      </w:r>
    </w:p>
    <w:p w14:paraId="466B130E" w14:textId="77777777" w:rsidR="005970F2" w:rsidRDefault="005970F2" w:rsidP="000E0F59">
      <w:pPr>
        <w:jc w:val="both"/>
        <w:rPr>
          <w:rFonts w:cs="Arial"/>
        </w:rPr>
      </w:pPr>
      <w:r w:rsidRPr="00D93AEE">
        <w:rPr>
          <w:rFonts w:cs="Arial"/>
          <w:b/>
        </w:rPr>
        <w:t>+ Attach</w:t>
      </w:r>
      <w:r>
        <w:rPr>
          <w:rFonts w:cs="Arial"/>
        </w:rPr>
        <w:t xml:space="preserve"> a copy of your organisation’s policy/programme</w:t>
      </w:r>
    </w:p>
    <w:p w14:paraId="14C6E9AA" w14:textId="77777777" w:rsidR="005059F8" w:rsidRDefault="005059F8" w:rsidP="000E0F59">
      <w:pPr>
        <w:jc w:val="both"/>
        <w:rPr>
          <w:rFonts w:cs="Arial"/>
        </w:rPr>
      </w:pPr>
    </w:p>
    <w:p w14:paraId="2DFECF9D" w14:textId="77777777" w:rsidR="005F5F64" w:rsidRDefault="006E1299" w:rsidP="000E0F59">
      <w:pPr>
        <w:pStyle w:val="Heading2"/>
        <w:jc w:val="both"/>
      </w:pPr>
      <w:bookmarkStart w:id="30" w:name="_Toc498946062"/>
      <w:bookmarkStart w:id="31" w:name="_Toc498946143"/>
      <w:r>
        <w:t xml:space="preserve">2.6 </w:t>
      </w:r>
      <w:r w:rsidR="005F5F64">
        <w:t xml:space="preserve">Financial </w:t>
      </w:r>
      <w:bookmarkEnd w:id="30"/>
      <w:bookmarkEnd w:id="31"/>
      <w:r w:rsidR="008371D8">
        <w:t>management</w:t>
      </w:r>
    </w:p>
    <w:p w14:paraId="236F7DFF" w14:textId="77777777" w:rsidR="005F5F64" w:rsidRDefault="005F5F64" w:rsidP="000E0F59">
      <w:pPr>
        <w:spacing w:after="120"/>
        <w:jc w:val="both"/>
        <w:rPr>
          <w:rFonts w:cs="Arial"/>
        </w:rPr>
      </w:pPr>
      <w:r>
        <w:rPr>
          <w:rFonts w:cs="Arial"/>
        </w:rPr>
        <w:t>Your organisation must be financially viable and have appropriate processes i</w:t>
      </w:r>
      <w:r w:rsidR="008371D8">
        <w:rPr>
          <w:rFonts w:cs="Arial"/>
        </w:rPr>
        <w:t>n place to manage student funds.</w:t>
      </w:r>
    </w:p>
    <w:p w14:paraId="07416FD0" w14:textId="77777777" w:rsidR="005F5F64" w:rsidRDefault="005F5F64" w:rsidP="000E0F59">
      <w:pPr>
        <w:spacing w:after="120"/>
        <w:jc w:val="both"/>
        <w:rPr>
          <w:rFonts w:cs="Arial"/>
        </w:rPr>
      </w:pPr>
      <w:r w:rsidRPr="00D93AEE">
        <w:rPr>
          <w:rFonts w:cs="Arial"/>
          <w:b/>
        </w:rPr>
        <w:t>+ Attach</w:t>
      </w:r>
      <w:r>
        <w:rPr>
          <w:rFonts w:cs="Arial"/>
        </w:rPr>
        <w:t xml:space="preserve"> a copy of the most recent auditor’s report and/or statement from an accountant</w:t>
      </w:r>
    </w:p>
    <w:p w14:paraId="746B3FAC" w14:textId="0FACBF45" w:rsidR="005F5F64" w:rsidRPr="003C15FE" w:rsidRDefault="005F5F64" w:rsidP="000E0F59">
      <w:pPr>
        <w:spacing w:after="120"/>
        <w:jc w:val="both"/>
        <w:rPr>
          <w:rFonts w:cs="Arial"/>
        </w:rPr>
      </w:pPr>
      <w:r w:rsidRPr="00290EA5">
        <w:rPr>
          <w:rFonts w:cs="Arial"/>
          <w:b/>
        </w:rPr>
        <w:t>+ Attach</w:t>
      </w:r>
      <w:r>
        <w:rPr>
          <w:rFonts w:cs="Arial"/>
        </w:rPr>
        <w:t xml:space="preserve"> a copy of your student </w:t>
      </w:r>
      <w:r w:rsidR="005059F8">
        <w:rPr>
          <w:rFonts w:cs="Arial"/>
        </w:rPr>
        <w:t xml:space="preserve">payment and </w:t>
      </w:r>
      <w:r>
        <w:rPr>
          <w:rFonts w:cs="Arial"/>
        </w:rPr>
        <w:t>fund management proce</w:t>
      </w:r>
      <w:r w:rsidR="004D6D40">
        <w:rPr>
          <w:rFonts w:cs="Arial"/>
        </w:rPr>
        <w:t>sses</w:t>
      </w:r>
      <w:r w:rsidR="008371D8">
        <w:rPr>
          <w:rFonts w:cs="Arial"/>
        </w:rPr>
        <w:t xml:space="preserve"> (for example, receipting processes</w:t>
      </w:r>
      <w:r w:rsidR="00CD6BB4">
        <w:rPr>
          <w:rFonts w:cs="Arial"/>
        </w:rPr>
        <w:t xml:space="preserve"> and refund management processes</w:t>
      </w:r>
      <w:r w:rsidR="008371D8">
        <w:rPr>
          <w:rFonts w:cs="Arial"/>
        </w:rPr>
        <w:t>)</w:t>
      </w:r>
    </w:p>
    <w:p w14:paraId="5176A3C4" w14:textId="77777777" w:rsidR="00107319" w:rsidRDefault="00107319" w:rsidP="000E0F59">
      <w:pPr>
        <w:spacing w:after="120"/>
        <w:jc w:val="both"/>
        <w:rPr>
          <w:rFonts w:cs="Arial"/>
        </w:rPr>
      </w:pPr>
    </w:p>
    <w:p w14:paraId="4F7580D3" w14:textId="77777777" w:rsidR="005970F2" w:rsidRPr="005970F2" w:rsidRDefault="006E1299" w:rsidP="000E0F59">
      <w:pPr>
        <w:pStyle w:val="Heading2"/>
        <w:jc w:val="both"/>
      </w:pPr>
      <w:bookmarkStart w:id="32" w:name="_Toc498946063"/>
      <w:bookmarkStart w:id="33" w:name="_Toc498946144"/>
      <w:r>
        <w:t xml:space="preserve">2.7 </w:t>
      </w:r>
      <w:r w:rsidR="005970F2" w:rsidRPr="005F5F64">
        <w:t>Risk management processes</w:t>
      </w:r>
      <w:bookmarkEnd w:id="32"/>
      <w:bookmarkEnd w:id="33"/>
    </w:p>
    <w:p w14:paraId="69DC0AB2" w14:textId="77777777" w:rsidR="005970F2" w:rsidRDefault="005F5F64" w:rsidP="000E0F59">
      <w:pPr>
        <w:spacing w:after="120"/>
        <w:jc w:val="both"/>
        <w:rPr>
          <w:rFonts w:cs="Arial"/>
        </w:rPr>
      </w:pPr>
      <w:r>
        <w:rPr>
          <w:rFonts w:cs="Arial"/>
        </w:rPr>
        <w:t>Your organisation must have effective risk management processes, for each stage of the student exchange process. This may include reference to emergency and critical incident plans and processes, but should be broader than an emergency response (</w:t>
      </w:r>
      <w:proofErr w:type="spellStart"/>
      <w:r>
        <w:rPr>
          <w:rFonts w:cs="Arial"/>
        </w:rPr>
        <w:t>ie</w:t>
      </w:r>
      <w:proofErr w:type="spellEnd"/>
      <w:r>
        <w:rPr>
          <w:rFonts w:cs="Arial"/>
        </w:rPr>
        <w:t xml:space="preserve">, include </w:t>
      </w:r>
      <w:r w:rsidR="005059F8">
        <w:rPr>
          <w:rFonts w:cs="Arial"/>
        </w:rPr>
        <w:t xml:space="preserve">proactive </w:t>
      </w:r>
      <w:r>
        <w:rPr>
          <w:rFonts w:cs="Arial"/>
        </w:rPr>
        <w:t>risk identification and mitigation processes).</w:t>
      </w:r>
    </w:p>
    <w:p w14:paraId="39934C05" w14:textId="77777777" w:rsidR="0063101E" w:rsidRDefault="0063101E" w:rsidP="000E0F59">
      <w:pPr>
        <w:pStyle w:val="ListParagraph"/>
        <w:ind w:left="0"/>
        <w:jc w:val="both"/>
        <w:rPr>
          <w:rFonts w:cs="Arial"/>
        </w:rPr>
      </w:pPr>
      <w:r w:rsidRPr="005F5F64">
        <w:rPr>
          <w:rFonts w:cs="Arial"/>
          <w:b/>
        </w:rPr>
        <w:t>+ Attach</w:t>
      </w:r>
      <w:r>
        <w:rPr>
          <w:rFonts w:cs="Arial"/>
        </w:rPr>
        <w:t xml:space="preserve"> </w:t>
      </w:r>
      <w:r w:rsidR="005F5F64">
        <w:rPr>
          <w:rFonts w:cs="Arial"/>
        </w:rPr>
        <w:t>a copy of your organisation’s risk management process</w:t>
      </w:r>
    </w:p>
    <w:p w14:paraId="1AE5A756" w14:textId="77777777" w:rsidR="00C810AA" w:rsidRPr="006E1299" w:rsidRDefault="006E1299" w:rsidP="006E1299">
      <w:pPr>
        <w:pStyle w:val="Heading2"/>
      </w:pPr>
      <w:bookmarkStart w:id="34" w:name="_Toc498946064"/>
      <w:bookmarkStart w:id="35" w:name="_Toc498946145"/>
      <w:r>
        <w:t xml:space="preserve">2.8 </w:t>
      </w:r>
      <w:r w:rsidR="00107319">
        <w:t>Reciprocity</w:t>
      </w:r>
      <w:bookmarkEnd w:id="34"/>
      <w:bookmarkEnd w:id="35"/>
    </w:p>
    <w:p w14:paraId="77514E3A" w14:textId="71326226" w:rsidR="00107319" w:rsidRPr="00107319" w:rsidRDefault="00CD6BB4" w:rsidP="000E0F59">
      <w:pPr>
        <w:pStyle w:val="Heading3"/>
        <w:jc w:val="both"/>
      </w:pPr>
      <w:bookmarkStart w:id="36" w:name="_Toc498946065"/>
      <w:bookmarkStart w:id="37" w:name="_Toc498946146"/>
      <w:r>
        <w:t xml:space="preserve">2.8.1 </w:t>
      </w:r>
      <w:r w:rsidR="00107319" w:rsidRPr="00107319">
        <w:t>Reciprocating countries</w:t>
      </w:r>
      <w:bookmarkEnd w:id="36"/>
      <w:bookmarkEnd w:id="37"/>
    </w:p>
    <w:p w14:paraId="05330BEC" w14:textId="77777777" w:rsidR="00107319" w:rsidRDefault="00107319" w:rsidP="000E0F59">
      <w:pPr>
        <w:jc w:val="both"/>
        <w:rPr>
          <w:rFonts w:cs="Arial"/>
        </w:rPr>
      </w:pPr>
      <w:r>
        <w:rPr>
          <w:rFonts w:cs="Arial"/>
        </w:rPr>
        <w:t xml:space="preserve">Please list all </w:t>
      </w:r>
      <w:r w:rsidR="005059F8">
        <w:rPr>
          <w:rFonts w:cs="Arial"/>
        </w:rPr>
        <w:t>partner countries and organisations, and indicate whether they are involved in outbound student programmes, inbound student programmes, or both.</w:t>
      </w:r>
    </w:p>
    <w:tbl>
      <w:tblPr>
        <w:tblStyle w:val="TableGrid"/>
        <w:tblW w:w="9746" w:type="dxa"/>
        <w:tblInd w:w="-5" w:type="dxa"/>
        <w:tblLayout w:type="fixed"/>
        <w:tblLook w:val="04A0" w:firstRow="1" w:lastRow="0" w:firstColumn="1" w:lastColumn="0" w:noHBand="0" w:noVBand="1"/>
      </w:tblPr>
      <w:tblGrid>
        <w:gridCol w:w="3544"/>
        <w:gridCol w:w="2268"/>
        <w:gridCol w:w="1311"/>
        <w:gridCol w:w="1311"/>
        <w:gridCol w:w="1312"/>
      </w:tblGrid>
      <w:tr w:rsidR="005059F8" w:rsidRPr="00BD5CBA" w14:paraId="6DEA2460" w14:textId="77777777" w:rsidTr="006E1299">
        <w:tc>
          <w:tcPr>
            <w:tcW w:w="3544" w:type="dxa"/>
            <w:vMerge w:val="restart"/>
          </w:tcPr>
          <w:p w14:paraId="178E75EE" w14:textId="77777777" w:rsidR="005059F8" w:rsidRPr="00BD5CBA" w:rsidRDefault="005059F8" w:rsidP="00F218C2">
            <w:pPr>
              <w:spacing w:before="60" w:after="60"/>
              <w:jc w:val="both"/>
              <w:rPr>
                <w:rFonts w:cs="Arial"/>
                <w:b/>
              </w:rPr>
            </w:pPr>
            <w:r>
              <w:rPr>
                <w:rFonts w:cs="Arial"/>
                <w:b/>
              </w:rPr>
              <w:t>Organisation name</w:t>
            </w:r>
          </w:p>
        </w:tc>
        <w:tc>
          <w:tcPr>
            <w:tcW w:w="2268" w:type="dxa"/>
            <w:vMerge w:val="restart"/>
          </w:tcPr>
          <w:p w14:paraId="4F4EE66E" w14:textId="77777777" w:rsidR="005059F8" w:rsidRPr="00BD5CBA" w:rsidRDefault="005059F8" w:rsidP="00F218C2">
            <w:pPr>
              <w:spacing w:before="60" w:after="60"/>
              <w:jc w:val="both"/>
              <w:rPr>
                <w:rFonts w:cs="Arial"/>
                <w:b/>
              </w:rPr>
            </w:pPr>
            <w:r w:rsidRPr="00BD5CBA">
              <w:rPr>
                <w:rFonts w:cs="Arial"/>
                <w:b/>
              </w:rPr>
              <w:t>Country</w:t>
            </w:r>
          </w:p>
        </w:tc>
        <w:tc>
          <w:tcPr>
            <w:tcW w:w="3934" w:type="dxa"/>
            <w:gridSpan w:val="3"/>
          </w:tcPr>
          <w:p w14:paraId="20EAE1EE" w14:textId="77777777" w:rsidR="005059F8" w:rsidRPr="00BD5CBA" w:rsidRDefault="005059F8" w:rsidP="00F218C2">
            <w:pPr>
              <w:spacing w:before="60" w:after="60"/>
              <w:jc w:val="both"/>
              <w:rPr>
                <w:rFonts w:cs="Arial"/>
                <w:b/>
              </w:rPr>
            </w:pPr>
            <w:r>
              <w:rPr>
                <w:rFonts w:cs="Arial"/>
                <w:b/>
              </w:rPr>
              <w:t>Relationship</w:t>
            </w:r>
          </w:p>
        </w:tc>
      </w:tr>
      <w:tr w:rsidR="005059F8" w14:paraId="707C1D03" w14:textId="77777777" w:rsidTr="006E1299">
        <w:tc>
          <w:tcPr>
            <w:tcW w:w="3544" w:type="dxa"/>
            <w:vMerge/>
          </w:tcPr>
          <w:p w14:paraId="4A826A90" w14:textId="77777777" w:rsidR="005059F8" w:rsidRDefault="005059F8" w:rsidP="00F218C2">
            <w:pPr>
              <w:spacing w:before="60" w:after="60"/>
              <w:jc w:val="both"/>
              <w:rPr>
                <w:rFonts w:cs="Arial"/>
              </w:rPr>
            </w:pPr>
          </w:p>
        </w:tc>
        <w:tc>
          <w:tcPr>
            <w:tcW w:w="2268" w:type="dxa"/>
            <w:vMerge/>
          </w:tcPr>
          <w:p w14:paraId="083F018A" w14:textId="77777777" w:rsidR="005059F8" w:rsidRDefault="005059F8" w:rsidP="00F218C2">
            <w:pPr>
              <w:spacing w:before="60" w:after="60"/>
              <w:jc w:val="both"/>
              <w:rPr>
                <w:rFonts w:cs="Arial"/>
              </w:rPr>
            </w:pPr>
          </w:p>
        </w:tc>
        <w:tc>
          <w:tcPr>
            <w:tcW w:w="1311" w:type="dxa"/>
          </w:tcPr>
          <w:p w14:paraId="742ABBD5" w14:textId="77777777" w:rsidR="005059F8" w:rsidRPr="00BD5CBA" w:rsidRDefault="005059F8" w:rsidP="00F218C2">
            <w:pPr>
              <w:spacing w:before="60" w:after="60"/>
              <w:jc w:val="both"/>
              <w:rPr>
                <w:rFonts w:cs="Arial"/>
                <w:b/>
              </w:rPr>
            </w:pPr>
            <w:r w:rsidRPr="00BD5CBA">
              <w:rPr>
                <w:rFonts w:cs="Arial"/>
                <w:b/>
              </w:rPr>
              <w:t>Outbound only</w:t>
            </w:r>
          </w:p>
        </w:tc>
        <w:tc>
          <w:tcPr>
            <w:tcW w:w="1311" w:type="dxa"/>
          </w:tcPr>
          <w:p w14:paraId="2674DD21" w14:textId="77777777" w:rsidR="005059F8" w:rsidRPr="00BD5CBA" w:rsidRDefault="005059F8" w:rsidP="00F218C2">
            <w:pPr>
              <w:spacing w:before="60" w:after="60"/>
              <w:jc w:val="both"/>
              <w:rPr>
                <w:rFonts w:cs="Arial"/>
                <w:b/>
              </w:rPr>
            </w:pPr>
            <w:r w:rsidRPr="00BD5CBA">
              <w:rPr>
                <w:rFonts w:cs="Arial"/>
                <w:b/>
              </w:rPr>
              <w:t>Inbound only</w:t>
            </w:r>
          </w:p>
        </w:tc>
        <w:tc>
          <w:tcPr>
            <w:tcW w:w="1312" w:type="dxa"/>
          </w:tcPr>
          <w:p w14:paraId="6C54137A" w14:textId="77777777" w:rsidR="005059F8" w:rsidRPr="00BD5CBA" w:rsidRDefault="005059F8" w:rsidP="00F218C2">
            <w:pPr>
              <w:spacing w:before="60" w:after="60"/>
              <w:jc w:val="both"/>
              <w:rPr>
                <w:rFonts w:cs="Arial"/>
                <w:b/>
              </w:rPr>
            </w:pPr>
            <w:r>
              <w:rPr>
                <w:rFonts w:cs="Arial"/>
                <w:b/>
              </w:rPr>
              <w:t xml:space="preserve">Inbound &amp; </w:t>
            </w:r>
            <w:r w:rsidRPr="00BD5CBA">
              <w:rPr>
                <w:rFonts w:cs="Arial"/>
                <w:b/>
              </w:rPr>
              <w:t>outbound</w:t>
            </w:r>
          </w:p>
        </w:tc>
      </w:tr>
      <w:tr w:rsidR="005059F8" w14:paraId="4CC9FD8D" w14:textId="77777777" w:rsidTr="006E1299">
        <w:tc>
          <w:tcPr>
            <w:tcW w:w="3544" w:type="dxa"/>
          </w:tcPr>
          <w:p w14:paraId="6471F94B" w14:textId="77777777" w:rsidR="005059F8" w:rsidRDefault="005059F8" w:rsidP="00F218C2">
            <w:pPr>
              <w:spacing w:before="60" w:after="60"/>
              <w:jc w:val="both"/>
              <w:rPr>
                <w:rFonts w:cs="Arial"/>
              </w:rPr>
            </w:pPr>
          </w:p>
        </w:tc>
        <w:tc>
          <w:tcPr>
            <w:tcW w:w="2268" w:type="dxa"/>
          </w:tcPr>
          <w:p w14:paraId="0375A02B" w14:textId="77777777" w:rsidR="005059F8" w:rsidRDefault="005059F8" w:rsidP="00F218C2">
            <w:pPr>
              <w:spacing w:before="60" w:after="60"/>
              <w:jc w:val="both"/>
              <w:rPr>
                <w:rFonts w:cs="Arial"/>
              </w:rPr>
            </w:pPr>
          </w:p>
        </w:tc>
        <w:tc>
          <w:tcPr>
            <w:tcW w:w="1311" w:type="dxa"/>
          </w:tcPr>
          <w:p w14:paraId="528E5701" w14:textId="77777777" w:rsidR="005059F8" w:rsidRDefault="005059F8" w:rsidP="00F218C2">
            <w:pPr>
              <w:spacing w:before="60" w:after="60"/>
              <w:jc w:val="both"/>
              <w:rPr>
                <w:rFonts w:cs="Arial"/>
              </w:rPr>
            </w:pPr>
          </w:p>
        </w:tc>
        <w:tc>
          <w:tcPr>
            <w:tcW w:w="1311" w:type="dxa"/>
          </w:tcPr>
          <w:p w14:paraId="39ACA2D8" w14:textId="77777777" w:rsidR="005059F8" w:rsidRDefault="005059F8" w:rsidP="00F218C2">
            <w:pPr>
              <w:spacing w:before="60" w:after="60"/>
              <w:jc w:val="both"/>
              <w:rPr>
                <w:rFonts w:cs="Arial"/>
              </w:rPr>
            </w:pPr>
          </w:p>
        </w:tc>
        <w:tc>
          <w:tcPr>
            <w:tcW w:w="1312" w:type="dxa"/>
          </w:tcPr>
          <w:p w14:paraId="2EF01E5F" w14:textId="77777777" w:rsidR="005059F8" w:rsidRDefault="005059F8" w:rsidP="00F218C2">
            <w:pPr>
              <w:spacing w:before="60" w:after="60"/>
              <w:jc w:val="both"/>
              <w:rPr>
                <w:rFonts w:cs="Arial"/>
              </w:rPr>
            </w:pPr>
          </w:p>
        </w:tc>
      </w:tr>
      <w:tr w:rsidR="005059F8" w14:paraId="4FF01FB5" w14:textId="77777777" w:rsidTr="006E1299">
        <w:tc>
          <w:tcPr>
            <w:tcW w:w="3544" w:type="dxa"/>
          </w:tcPr>
          <w:p w14:paraId="7C10D84B" w14:textId="77777777" w:rsidR="005059F8" w:rsidRDefault="005059F8" w:rsidP="00F218C2">
            <w:pPr>
              <w:spacing w:before="60" w:after="60"/>
              <w:jc w:val="both"/>
              <w:rPr>
                <w:rFonts w:cs="Arial"/>
              </w:rPr>
            </w:pPr>
          </w:p>
        </w:tc>
        <w:tc>
          <w:tcPr>
            <w:tcW w:w="2268" w:type="dxa"/>
          </w:tcPr>
          <w:p w14:paraId="2D46BFCA" w14:textId="77777777" w:rsidR="005059F8" w:rsidRDefault="005059F8" w:rsidP="00F218C2">
            <w:pPr>
              <w:spacing w:before="60" w:after="60"/>
              <w:jc w:val="both"/>
              <w:rPr>
                <w:rFonts w:cs="Arial"/>
              </w:rPr>
            </w:pPr>
          </w:p>
        </w:tc>
        <w:tc>
          <w:tcPr>
            <w:tcW w:w="1311" w:type="dxa"/>
          </w:tcPr>
          <w:p w14:paraId="0E387CAE" w14:textId="77777777" w:rsidR="005059F8" w:rsidRDefault="005059F8" w:rsidP="00F218C2">
            <w:pPr>
              <w:spacing w:before="60" w:after="60"/>
              <w:jc w:val="both"/>
              <w:rPr>
                <w:rFonts w:cs="Arial"/>
              </w:rPr>
            </w:pPr>
          </w:p>
        </w:tc>
        <w:tc>
          <w:tcPr>
            <w:tcW w:w="1311" w:type="dxa"/>
          </w:tcPr>
          <w:p w14:paraId="2813DFF3" w14:textId="77777777" w:rsidR="005059F8" w:rsidRDefault="005059F8" w:rsidP="00F218C2">
            <w:pPr>
              <w:spacing w:before="60" w:after="60"/>
              <w:jc w:val="both"/>
              <w:rPr>
                <w:rFonts w:cs="Arial"/>
              </w:rPr>
            </w:pPr>
          </w:p>
        </w:tc>
        <w:tc>
          <w:tcPr>
            <w:tcW w:w="1312" w:type="dxa"/>
          </w:tcPr>
          <w:p w14:paraId="1D8344B9" w14:textId="77777777" w:rsidR="005059F8" w:rsidRDefault="005059F8" w:rsidP="00F218C2">
            <w:pPr>
              <w:spacing w:before="60" w:after="60"/>
              <w:jc w:val="both"/>
              <w:rPr>
                <w:rFonts w:cs="Arial"/>
              </w:rPr>
            </w:pPr>
          </w:p>
        </w:tc>
      </w:tr>
      <w:tr w:rsidR="005059F8" w14:paraId="43B76725" w14:textId="77777777" w:rsidTr="006E1299">
        <w:tc>
          <w:tcPr>
            <w:tcW w:w="3544" w:type="dxa"/>
          </w:tcPr>
          <w:p w14:paraId="49FD4CED" w14:textId="77777777" w:rsidR="005059F8" w:rsidRDefault="005059F8" w:rsidP="00F218C2">
            <w:pPr>
              <w:spacing w:before="60" w:after="60"/>
              <w:jc w:val="both"/>
              <w:rPr>
                <w:rFonts w:cs="Arial"/>
              </w:rPr>
            </w:pPr>
          </w:p>
        </w:tc>
        <w:tc>
          <w:tcPr>
            <w:tcW w:w="2268" w:type="dxa"/>
          </w:tcPr>
          <w:p w14:paraId="157D08B3" w14:textId="77777777" w:rsidR="005059F8" w:rsidRDefault="005059F8" w:rsidP="00F218C2">
            <w:pPr>
              <w:spacing w:before="60" w:after="60"/>
              <w:jc w:val="both"/>
              <w:rPr>
                <w:rFonts w:cs="Arial"/>
              </w:rPr>
            </w:pPr>
          </w:p>
        </w:tc>
        <w:tc>
          <w:tcPr>
            <w:tcW w:w="1311" w:type="dxa"/>
          </w:tcPr>
          <w:p w14:paraId="78C38461" w14:textId="77777777" w:rsidR="005059F8" w:rsidRDefault="005059F8" w:rsidP="00F218C2">
            <w:pPr>
              <w:spacing w:before="60" w:after="60"/>
              <w:jc w:val="both"/>
              <w:rPr>
                <w:rFonts w:cs="Arial"/>
              </w:rPr>
            </w:pPr>
          </w:p>
        </w:tc>
        <w:tc>
          <w:tcPr>
            <w:tcW w:w="1311" w:type="dxa"/>
          </w:tcPr>
          <w:p w14:paraId="7FBA76C5" w14:textId="77777777" w:rsidR="005059F8" w:rsidRDefault="005059F8" w:rsidP="00F218C2">
            <w:pPr>
              <w:spacing w:before="60" w:after="60"/>
              <w:jc w:val="both"/>
              <w:rPr>
                <w:rFonts w:cs="Arial"/>
              </w:rPr>
            </w:pPr>
          </w:p>
        </w:tc>
        <w:tc>
          <w:tcPr>
            <w:tcW w:w="1312" w:type="dxa"/>
          </w:tcPr>
          <w:p w14:paraId="2F6B5562" w14:textId="77777777" w:rsidR="005059F8" w:rsidRDefault="005059F8" w:rsidP="00F218C2">
            <w:pPr>
              <w:spacing w:before="60" w:after="60"/>
              <w:jc w:val="both"/>
              <w:rPr>
                <w:rFonts w:cs="Arial"/>
              </w:rPr>
            </w:pPr>
          </w:p>
        </w:tc>
      </w:tr>
      <w:tr w:rsidR="005059F8" w14:paraId="03A886B1" w14:textId="77777777" w:rsidTr="006E1299">
        <w:tc>
          <w:tcPr>
            <w:tcW w:w="3544" w:type="dxa"/>
          </w:tcPr>
          <w:p w14:paraId="6DFCC869" w14:textId="77777777" w:rsidR="005059F8" w:rsidRDefault="005059F8" w:rsidP="00F218C2">
            <w:pPr>
              <w:spacing w:before="60" w:after="60"/>
              <w:jc w:val="both"/>
              <w:rPr>
                <w:rFonts w:cs="Arial"/>
              </w:rPr>
            </w:pPr>
          </w:p>
        </w:tc>
        <w:tc>
          <w:tcPr>
            <w:tcW w:w="2268" w:type="dxa"/>
          </w:tcPr>
          <w:p w14:paraId="15A15969" w14:textId="77777777" w:rsidR="005059F8" w:rsidRDefault="005059F8" w:rsidP="00F218C2">
            <w:pPr>
              <w:spacing w:before="60" w:after="60"/>
              <w:jc w:val="both"/>
              <w:rPr>
                <w:rFonts w:cs="Arial"/>
              </w:rPr>
            </w:pPr>
          </w:p>
        </w:tc>
        <w:tc>
          <w:tcPr>
            <w:tcW w:w="1311" w:type="dxa"/>
          </w:tcPr>
          <w:p w14:paraId="69EFCEF5" w14:textId="77777777" w:rsidR="005059F8" w:rsidRDefault="005059F8" w:rsidP="00F218C2">
            <w:pPr>
              <w:spacing w:before="60" w:after="60"/>
              <w:jc w:val="both"/>
              <w:rPr>
                <w:rFonts w:cs="Arial"/>
              </w:rPr>
            </w:pPr>
          </w:p>
        </w:tc>
        <w:tc>
          <w:tcPr>
            <w:tcW w:w="1311" w:type="dxa"/>
          </w:tcPr>
          <w:p w14:paraId="2FE38797" w14:textId="77777777" w:rsidR="005059F8" w:rsidRDefault="005059F8" w:rsidP="00F218C2">
            <w:pPr>
              <w:spacing w:before="60" w:after="60"/>
              <w:jc w:val="both"/>
              <w:rPr>
                <w:rFonts w:cs="Arial"/>
              </w:rPr>
            </w:pPr>
          </w:p>
        </w:tc>
        <w:tc>
          <w:tcPr>
            <w:tcW w:w="1312" w:type="dxa"/>
          </w:tcPr>
          <w:p w14:paraId="46D565A0" w14:textId="77777777" w:rsidR="005059F8" w:rsidRDefault="005059F8" w:rsidP="00F218C2">
            <w:pPr>
              <w:spacing w:before="60" w:after="60"/>
              <w:jc w:val="both"/>
              <w:rPr>
                <w:rFonts w:cs="Arial"/>
              </w:rPr>
            </w:pPr>
          </w:p>
        </w:tc>
      </w:tr>
      <w:tr w:rsidR="005059F8" w14:paraId="6A80F7EB" w14:textId="77777777" w:rsidTr="006E1299">
        <w:tc>
          <w:tcPr>
            <w:tcW w:w="3544" w:type="dxa"/>
          </w:tcPr>
          <w:p w14:paraId="7343E66D" w14:textId="77777777" w:rsidR="005059F8" w:rsidRDefault="005059F8" w:rsidP="00F218C2">
            <w:pPr>
              <w:spacing w:before="60" w:after="60"/>
              <w:jc w:val="both"/>
              <w:rPr>
                <w:rFonts w:cs="Arial"/>
              </w:rPr>
            </w:pPr>
          </w:p>
        </w:tc>
        <w:tc>
          <w:tcPr>
            <w:tcW w:w="2268" w:type="dxa"/>
          </w:tcPr>
          <w:p w14:paraId="0EEBD14C" w14:textId="77777777" w:rsidR="005059F8" w:rsidRDefault="005059F8" w:rsidP="00F218C2">
            <w:pPr>
              <w:spacing w:before="60" w:after="60"/>
              <w:jc w:val="both"/>
              <w:rPr>
                <w:rFonts w:cs="Arial"/>
              </w:rPr>
            </w:pPr>
          </w:p>
        </w:tc>
        <w:tc>
          <w:tcPr>
            <w:tcW w:w="1311" w:type="dxa"/>
          </w:tcPr>
          <w:p w14:paraId="07C90117" w14:textId="77777777" w:rsidR="005059F8" w:rsidRDefault="005059F8" w:rsidP="00F218C2">
            <w:pPr>
              <w:spacing w:before="60" w:after="60"/>
              <w:jc w:val="both"/>
              <w:rPr>
                <w:rFonts w:cs="Arial"/>
              </w:rPr>
            </w:pPr>
          </w:p>
        </w:tc>
        <w:tc>
          <w:tcPr>
            <w:tcW w:w="1311" w:type="dxa"/>
          </w:tcPr>
          <w:p w14:paraId="453B96D6" w14:textId="77777777" w:rsidR="005059F8" w:rsidRDefault="005059F8" w:rsidP="00F218C2">
            <w:pPr>
              <w:spacing w:before="60" w:after="60"/>
              <w:jc w:val="both"/>
              <w:rPr>
                <w:rFonts w:cs="Arial"/>
              </w:rPr>
            </w:pPr>
          </w:p>
        </w:tc>
        <w:tc>
          <w:tcPr>
            <w:tcW w:w="1312" w:type="dxa"/>
          </w:tcPr>
          <w:p w14:paraId="1A167486" w14:textId="77777777" w:rsidR="005059F8" w:rsidRDefault="005059F8" w:rsidP="00F218C2">
            <w:pPr>
              <w:spacing w:before="60" w:after="60"/>
              <w:jc w:val="both"/>
              <w:rPr>
                <w:rFonts w:cs="Arial"/>
              </w:rPr>
            </w:pPr>
          </w:p>
        </w:tc>
      </w:tr>
      <w:tr w:rsidR="00A36471" w14:paraId="656510CE" w14:textId="77777777" w:rsidTr="006E1299">
        <w:tc>
          <w:tcPr>
            <w:tcW w:w="3544" w:type="dxa"/>
          </w:tcPr>
          <w:p w14:paraId="70B3D7E5" w14:textId="77777777" w:rsidR="00A36471" w:rsidRDefault="00A36471" w:rsidP="00F218C2">
            <w:pPr>
              <w:spacing w:before="60" w:after="60"/>
              <w:jc w:val="both"/>
              <w:rPr>
                <w:rFonts w:cs="Arial"/>
              </w:rPr>
            </w:pPr>
          </w:p>
        </w:tc>
        <w:tc>
          <w:tcPr>
            <w:tcW w:w="2268" w:type="dxa"/>
          </w:tcPr>
          <w:p w14:paraId="3E6E711D" w14:textId="77777777" w:rsidR="00A36471" w:rsidRDefault="00A36471" w:rsidP="00F218C2">
            <w:pPr>
              <w:spacing w:before="60" w:after="60"/>
              <w:jc w:val="both"/>
              <w:rPr>
                <w:rFonts w:cs="Arial"/>
              </w:rPr>
            </w:pPr>
          </w:p>
        </w:tc>
        <w:tc>
          <w:tcPr>
            <w:tcW w:w="1311" w:type="dxa"/>
          </w:tcPr>
          <w:p w14:paraId="2DF6485E" w14:textId="77777777" w:rsidR="00A36471" w:rsidRDefault="00A36471" w:rsidP="00F218C2">
            <w:pPr>
              <w:spacing w:before="60" w:after="60"/>
              <w:jc w:val="both"/>
              <w:rPr>
                <w:rFonts w:cs="Arial"/>
              </w:rPr>
            </w:pPr>
          </w:p>
        </w:tc>
        <w:tc>
          <w:tcPr>
            <w:tcW w:w="1311" w:type="dxa"/>
          </w:tcPr>
          <w:p w14:paraId="5C430807" w14:textId="77777777" w:rsidR="00A36471" w:rsidRDefault="00A36471" w:rsidP="00F218C2">
            <w:pPr>
              <w:spacing w:before="60" w:after="60"/>
              <w:jc w:val="both"/>
              <w:rPr>
                <w:rFonts w:cs="Arial"/>
              </w:rPr>
            </w:pPr>
          </w:p>
        </w:tc>
        <w:tc>
          <w:tcPr>
            <w:tcW w:w="1312" w:type="dxa"/>
          </w:tcPr>
          <w:p w14:paraId="1297D222" w14:textId="77777777" w:rsidR="00A36471" w:rsidRDefault="00A36471" w:rsidP="00F218C2">
            <w:pPr>
              <w:spacing w:before="60" w:after="60"/>
              <w:jc w:val="both"/>
              <w:rPr>
                <w:rFonts w:cs="Arial"/>
              </w:rPr>
            </w:pPr>
          </w:p>
        </w:tc>
      </w:tr>
      <w:tr w:rsidR="005059F8" w14:paraId="4BBCC001" w14:textId="77777777" w:rsidTr="006E1299">
        <w:tc>
          <w:tcPr>
            <w:tcW w:w="3544" w:type="dxa"/>
          </w:tcPr>
          <w:p w14:paraId="7142A05A" w14:textId="77777777" w:rsidR="005059F8" w:rsidRDefault="005059F8" w:rsidP="00F218C2">
            <w:pPr>
              <w:spacing w:before="60" w:after="60"/>
              <w:jc w:val="both"/>
              <w:rPr>
                <w:rFonts w:cs="Arial"/>
              </w:rPr>
            </w:pPr>
          </w:p>
        </w:tc>
        <w:tc>
          <w:tcPr>
            <w:tcW w:w="2268" w:type="dxa"/>
          </w:tcPr>
          <w:p w14:paraId="240E7DA8" w14:textId="77777777" w:rsidR="005059F8" w:rsidRDefault="005059F8" w:rsidP="00F218C2">
            <w:pPr>
              <w:spacing w:before="60" w:after="60"/>
              <w:jc w:val="both"/>
              <w:rPr>
                <w:rFonts w:cs="Arial"/>
              </w:rPr>
            </w:pPr>
          </w:p>
        </w:tc>
        <w:tc>
          <w:tcPr>
            <w:tcW w:w="1311" w:type="dxa"/>
          </w:tcPr>
          <w:p w14:paraId="5AF74B4E" w14:textId="77777777" w:rsidR="005059F8" w:rsidRDefault="005059F8" w:rsidP="00F218C2">
            <w:pPr>
              <w:spacing w:before="60" w:after="60"/>
              <w:jc w:val="both"/>
              <w:rPr>
                <w:rFonts w:cs="Arial"/>
              </w:rPr>
            </w:pPr>
          </w:p>
        </w:tc>
        <w:tc>
          <w:tcPr>
            <w:tcW w:w="1311" w:type="dxa"/>
          </w:tcPr>
          <w:p w14:paraId="5C10CECB" w14:textId="77777777" w:rsidR="005059F8" w:rsidRDefault="005059F8" w:rsidP="00F218C2">
            <w:pPr>
              <w:spacing w:before="60" w:after="60"/>
              <w:jc w:val="both"/>
              <w:rPr>
                <w:rFonts w:cs="Arial"/>
              </w:rPr>
            </w:pPr>
          </w:p>
        </w:tc>
        <w:tc>
          <w:tcPr>
            <w:tcW w:w="1312" w:type="dxa"/>
          </w:tcPr>
          <w:p w14:paraId="0BDA2B53" w14:textId="77777777" w:rsidR="005059F8" w:rsidRDefault="005059F8" w:rsidP="00F218C2">
            <w:pPr>
              <w:spacing w:before="60" w:after="60"/>
              <w:jc w:val="both"/>
              <w:rPr>
                <w:rFonts w:cs="Arial"/>
              </w:rPr>
            </w:pPr>
          </w:p>
        </w:tc>
      </w:tr>
    </w:tbl>
    <w:p w14:paraId="231ED0B0" w14:textId="35DC0D1B" w:rsidR="00107319" w:rsidRDefault="00107319" w:rsidP="000E0F59">
      <w:pPr>
        <w:spacing w:before="120"/>
        <w:jc w:val="both"/>
        <w:rPr>
          <w:rFonts w:cs="Arial"/>
        </w:rPr>
      </w:pPr>
      <w:r w:rsidRPr="00C810AA">
        <w:rPr>
          <w:rFonts w:cs="Arial"/>
          <w:b/>
        </w:rPr>
        <w:t>+ Attach</w:t>
      </w:r>
      <w:r>
        <w:rPr>
          <w:rFonts w:cs="Arial"/>
        </w:rPr>
        <w:t xml:space="preserve"> evidence of agreements / permissions allowing for outbound students to receive reciprocal education and</w:t>
      </w:r>
      <w:r w:rsidR="00970FF0">
        <w:rPr>
          <w:rFonts w:cs="Arial"/>
        </w:rPr>
        <w:t xml:space="preserve"> support in the host country (for example,</w:t>
      </w:r>
      <w:r>
        <w:rPr>
          <w:rFonts w:cs="Arial"/>
        </w:rPr>
        <w:t xml:space="preserve"> </w:t>
      </w:r>
      <w:r w:rsidR="00E928A7">
        <w:rPr>
          <w:rFonts w:cs="Arial"/>
        </w:rPr>
        <w:t xml:space="preserve">signed </w:t>
      </w:r>
      <w:r>
        <w:rPr>
          <w:rFonts w:cs="Arial"/>
        </w:rPr>
        <w:t>co</w:t>
      </w:r>
      <w:r w:rsidR="004D6D40">
        <w:rPr>
          <w:rFonts w:cs="Arial"/>
        </w:rPr>
        <w:t>ntracts with overseas partners)</w:t>
      </w:r>
    </w:p>
    <w:p w14:paraId="4C2ED9A6" w14:textId="34EC52D4" w:rsidR="00107319" w:rsidRPr="00107319" w:rsidRDefault="00CD6BB4" w:rsidP="000E0F59">
      <w:pPr>
        <w:pStyle w:val="Heading3"/>
        <w:jc w:val="both"/>
      </w:pPr>
      <w:bookmarkStart w:id="38" w:name="_Toc498946066"/>
      <w:bookmarkStart w:id="39" w:name="_Toc498946147"/>
      <w:r>
        <w:t xml:space="preserve">2.8.2 </w:t>
      </w:r>
      <w:r w:rsidR="00107319" w:rsidRPr="00107319">
        <w:t>Student numbers</w:t>
      </w:r>
      <w:bookmarkEnd w:id="38"/>
      <w:bookmarkEnd w:id="39"/>
    </w:p>
    <w:p w14:paraId="3C60894D" w14:textId="77777777" w:rsidR="00A36471" w:rsidRDefault="00A36471" w:rsidP="000E0F59">
      <w:pPr>
        <w:jc w:val="both"/>
        <w:rPr>
          <w:rFonts w:cs="Arial"/>
        </w:rPr>
      </w:pPr>
      <w:r>
        <w:rPr>
          <w:rFonts w:cs="Arial"/>
        </w:rPr>
        <w:t xml:space="preserve">Reciprocity is an important feature of exchange programmes in New Zealand. Organisations must manage reciprocity over a rolling three year period. </w:t>
      </w:r>
    </w:p>
    <w:p w14:paraId="5E801A33" w14:textId="77777777" w:rsidR="00107319" w:rsidRDefault="00107319" w:rsidP="000E0F59">
      <w:pPr>
        <w:jc w:val="both"/>
      </w:pPr>
      <w:r>
        <w:rPr>
          <w:rFonts w:cs="Arial"/>
        </w:rPr>
        <w:t>Please indicate the number of inbound and outbound exchange students likely to be accepted under your exchange programme over the next five years.</w:t>
      </w:r>
    </w:p>
    <w:tbl>
      <w:tblPr>
        <w:tblStyle w:val="TableGrid"/>
        <w:tblW w:w="9781" w:type="dxa"/>
        <w:tblInd w:w="-5" w:type="dxa"/>
        <w:tblLook w:val="04A0" w:firstRow="1" w:lastRow="0" w:firstColumn="1" w:lastColumn="0" w:noHBand="0" w:noVBand="1"/>
      </w:tblPr>
      <w:tblGrid>
        <w:gridCol w:w="1805"/>
        <w:gridCol w:w="1994"/>
        <w:gridCol w:w="1994"/>
        <w:gridCol w:w="1994"/>
        <w:gridCol w:w="1994"/>
      </w:tblGrid>
      <w:tr w:rsidR="00107319" w14:paraId="4CE3034C" w14:textId="77777777" w:rsidTr="009243A5">
        <w:tc>
          <w:tcPr>
            <w:tcW w:w="1805" w:type="dxa"/>
            <w:vMerge w:val="restart"/>
          </w:tcPr>
          <w:p w14:paraId="7379FE73" w14:textId="77777777" w:rsidR="00107319" w:rsidRPr="00107319" w:rsidRDefault="00107319" w:rsidP="000E0F59">
            <w:pPr>
              <w:spacing w:before="60" w:after="60"/>
              <w:jc w:val="both"/>
              <w:rPr>
                <w:rFonts w:cs="Arial"/>
                <w:b/>
              </w:rPr>
            </w:pPr>
            <w:r w:rsidRPr="00107319">
              <w:rPr>
                <w:rFonts w:cs="Arial"/>
                <w:b/>
              </w:rPr>
              <w:t>Year</w:t>
            </w:r>
          </w:p>
        </w:tc>
        <w:tc>
          <w:tcPr>
            <w:tcW w:w="3988" w:type="dxa"/>
            <w:gridSpan w:val="2"/>
          </w:tcPr>
          <w:p w14:paraId="2A237F82" w14:textId="77777777" w:rsidR="00107319" w:rsidRPr="00107319" w:rsidRDefault="00107319" w:rsidP="000E0F59">
            <w:pPr>
              <w:spacing w:before="60" w:after="60"/>
              <w:jc w:val="both"/>
              <w:rPr>
                <w:rFonts w:cs="Arial"/>
                <w:b/>
              </w:rPr>
            </w:pPr>
            <w:r w:rsidRPr="00107319">
              <w:rPr>
                <w:rFonts w:cs="Arial"/>
                <w:b/>
              </w:rPr>
              <w:t>Outbound</w:t>
            </w:r>
          </w:p>
        </w:tc>
        <w:tc>
          <w:tcPr>
            <w:tcW w:w="3988" w:type="dxa"/>
            <w:gridSpan w:val="2"/>
          </w:tcPr>
          <w:p w14:paraId="2EDF7046" w14:textId="77777777" w:rsidR="00107319" w:rsidRPr="00107319" w:rsidRDefault="00107319" w:rsidP="000E0F59">
            <w:pPr>
              <w:spacing w:before="60" w:after="60"/>
              <w:jc w:val="both"/>
              <w:rPr>
                <w:rFonts w:cs="Arial"/>
                <w:b/>
              </w:rPr>
            </w:pPr>
            <w:r w:rsidRPr="00107319">
              <w:rPr>
                <w:rFonts w:cs="Arial"/>
                <w:b/>
              </w:rPr>
              <w:t>Inbound</w:t>
            </w:r>
          </w:p>
        </w:tc>
      </w:tr>
      <w:tr w:rsidR="00107319" w14:paraId="6B7405CC" w14:textId="77777777" w:rsidTr="009243A5">
        <w:tc>
          <w:tcPr>
            <w:tcW w:w="1805" w:type="dxa"/>
            <w:vMerge/>
          </w:tcPr>
          <w:p w14:paraId="3C025A98" w14:textId="77777777" w:rsidR="00107319" w:rsidRPr="00107319" w:rsidRDefault="00107319" w:rsidP="000E0F59">
            <w:pPr>
              <w:spacing w:before="60" w:after="60"/>
              <w:jc w:val="both"/>
              <w:rPr>
                <w:rFonts w:cs="Arial"/>
                <w:b/>
              </w:rPr>
            </w:pPr>
          </w:p>
        </w:tc>
        <w:tc>
          <w:tcPr>
            <w:tcW w:w="1994" w:type="dxa"/>
          </w:tcPr>
          <w:p w14:paraId="415A46D8" w14:textId="77777777" w:rsidR="00107319" w:rsidRPr="00107319" w:rsidRDefault="00107319" w:rsidP="000E0F59">
            <w:pPr>
              <w:spacing w:before="60" w:after="60"/>
              <w:jc w:val="both"/>
              <w:rPr>
                <w:rFonts w:cs="Arial"/>
                <w:b/>
              </w:rPr>
            </w:pPr>
            <w:r w:rsidRPr="00107319">
              <w:rPr>
                <w:rFonts w:cs="Arial"/>
                <w:b/>
              </w:rPr>
              <w:t>Duration</w:t>
            </w:r>
          </w:p>
        </w:tc>
        <w:tc>
          <w:tcPr>
            <w:tcW w:w="1994" w:type="dxa"/>
          </w:tcPr>
          <w:p w14:paraId="3F5CAD34" w14:textId="77777777" w:rsidR="00107319" w:rsidRPr="00107319" w:rsidRDefault="00107319" w:rsidP="000E0F59">
            <w:pPr>
              <w:spacing w:before="60" w:after="60"/>
              <w:jc w:val="both"/>
              <w:rPr>
                <w:rFonts w:cs="Arial"/>
                <w:b/>
              </w:rPr>
            </w:pPr>
            <w:r w:rsidRPr="00107319">
              <w:rPr>
                <w:rFonts w:cs="Arial"/>
                <w:b/>
              </w:rPr>
              <w:t>Numbers</w:t>
            </w:r>
          </w:p>
        </w:tc>
        <w:tc>
          <w:tcPr>
            <w:tcW w:w="1994" w:type="dxa"/>
          </w:tcPr>
          <w:p w14:paraId="616D6A79" w14:textId="77777777" w:rsidR="00107319" w:rsidRPr="00107319" w:rsidRDefault="00107319" w:rsidP="000E0F59">
            <w:pPr>
              <w:spacing w:before="60" w:after="60"/>
              <w:jc w:val="both"/>
              <w:rPr>
                <w:rFonts w:cs="Arial"/>
                <w:b/>
              </w:rPr>
            </w:pPr>
            <w:r w:rsidRPr="00107319">
              <w:rPr>
                <w:rFonts w:cs="Arial"/>
                <w:b/>
              </w:rPr>
              <w:t>Duration</w:t>
            </w:r>
          </w:p>
        </w:tc>
        <w:tc>
          <w:tcPr>
            <w:tcW w:w="1994" w:type="dxa"/>
          </w:tcPr>
          <w:p w14:paraId="3D9A81D8" w14:textId="77777777" w:rsidR="00107319" w:rsidRPr="00107319" w:rsidRDefault="00107319" w:rsidP="000E0F59">
            <w:pPr>
              <w:spacing w:before="60" w:after="60"/>
              <w:jc w:val="both"/>
              <w:rPr>
                <w:rFonts w:cs="Arial"/>
                <w:b/>
              </w:rPr>
            </w:pPr>
            <w:r w:rsidRPr="00107319">
              <w:rPr>
                <w:rFonts w:cs="Arial"/>
                <w:b/>
              </w:rPr>
              <w:t>Numbers</w:t>
            </w:r>
          </w:p>
        </w:tc>
      </w:tr>
      <w:tr w:rsidR="00107319" w14:paraId="025DC45C" w14:textId="77777777" w:rsidTr="009243A5">
        <w:tc>
          <w:tcPr>
            <w:tcW w:w="1805" w:type="dxa"/>
            <w:vMerge w:val="restart"/>
          </w:tcPr>
          <w:p w14:paraId="5D0F4424" w14:textId="77777777" w:rsidR="00107319" w:rsidRPr="00BD5CBA" w:rsidRDefault="00107319" w:rsidP="000E0F59">
            <w:pPr>
              <w:spacing w:before="60" w:after="60"/>
              <w:jc w:val="both"/>
              <w:rPr>
                <w:rFonts w:cs="Arial"/>
                <w:b/>
              </w:rPr>
            </w:pPr>
            <w:r w:rsidRPr="00BD5CBA">
              <w:rPr>
                <w:rFonts w:cs="Arial"/>
                <w:b/>
              </w:rPr>
              <w:t>20_ _</w:t>
            </w:r>
          </w:p>
        </w:tc>
        <w:tc>
          <w:tcPr>
            <w:tcW w:w="1994" w:type="dxa"/>
          </w:tcPr>
          <w:p w14:paraId="2DB5FB9C" w14:textId="77777777" w:rsidR="00107319" w:rsidRDefault="00107319" w:rsidP="000E0F59">
            <w:pPr>
              <w:spacing w:before="60" w:after="60"/>
              <w:jc w:val="both"/>
              <w:rPr>
                <w:rFonts w:cs="Arial"/>
              </w:rPr>
            </w:pPr>
          </w:p>
        </w:tc>
        <w:tc>
          <w:tcPr>
            <w:tcW w:w="1994" w:type="dxa"/>
          </w:tcPr>
          <w:p w14:paraId="3982640B" w14:textId="77777777" w:rsidR="00107319" w:rsidRDefault="00107319" w:rsidP="000E0F59">
            <w:pPr>
              <w:spacing w:before="60" w:after="60"/>
              <w:jc w:val="both"/>
              <w:rPr>
                <w:rFonts w:cs="Arial"/>
              </w:rPr>
            </w:pPr>
          </w:p>
        </w:tc>
        <w:tc>
          <w:tcPr>
            <w:tcW w:w="1994" w:type="dxa"/>
          </w:tcPr>
          <w:p w14:paraId="5A44C1B4" w14:textId="77777777" w:rsidR="00107319" w:rsidRDefault="00107319" w:rsidP="000E0F59">
            <w:pPr>
              <w:spacing w:before="60" w:after="60"/>
              <w:jc w:val="both"/>
              <w:rPr>
                <w:rFonts w:cs="Arial"/>
              </w:rPr>
            </w:pPr>
          </w:p>
        </w:tc>
        <w:tc>
          <w:tcPr>
            <w:tcW w:w="1994" w:type="dxa"/>
          </w:tcPr>
          <w:p w14:paraId="1AC7E9B7" w14:textId="77777777" w:rsidR="00107319" w:rsidRDefault="00107319" w:rsidP="000E0F59">
            <w:pPr>
              <w:spacing w:before="60" w:after="60"/>
              <w:jc w:val="both"/>
              <w:rPr>
                <w:rFonts w:cs="Arial"/>
              </w:rPr>
            </w:pPr>
          </w:p>
        </w:tc>
      </w:tr>
      <w:tr w:rsidR="00107319" w14:paraId="4229812F" w14:textId="77777777" w:rsidTr="009243A5">
        <w:tc>
          <w:tcPr>
            <w:tcW w:w="1805" w:type="dxa"/>
            <w:vMerge/>
          </w:tcPr>
          <w:p w14:paraId="6242BDB5" w14:textId="77777777" w:rsidR="00107319" w:rsidRPr="00BD5CBA" w:rsidRDefault="00107319" w:rsidP="000E0F59">
            <w:pPr>
              <w:spacing w:before="60" w:after="60"/>
              <w:jc w:val="both"/>
              <w:rPr>
                <w:rFonts w:cs="Arial"/>
                <w:b/>
              </w:rPr>
            </w:pPr>
          </w:p>
        </w:tc>
        <w:tc>
          <w:tcPr>
            <w:tcW w:w="1994" w:type="dxa"/>
          </w:tcPr>
          <w:p w14:paraId="3574C31D" w14:textId="77777777" w:rsidR="00107319" w:rsidRDefault="00107319" w:rsidP="000E0F59">
            <w:pPr>
              <w:spacing w:before="60" w:after="60"/>
              <w:jc w:val="both"/>
              <w:rPr>
                <w:rFonts w:cs="Arial"/>
              </w:rPr>
            </w:pPr>
          </w:p>
        </w:tc>
        <w:tc>
          <w:tcPr>
            <w:tcW w:w="1994" w:type="dxa"/>
          </w:tcPr>
          <w:p w14:paraId="5B6E11C4" w14:textId="77777777" w:rsidR="00107319" w:rsidRDefault="00107319" w:rsidP="000E0F59">
            <w:pPr>
              <w:spacing w:before="60" w:after="60"/>
              <w:jc w:val="both"/>
              <w:rPr>
                <w:rFonts w:cs="Arial"/>
              </w:rPr>
            </w:pPr>
          </w:p>
        </w:tc>
        <w:tc>
          <w:tcPr>
            <w:tcW w:w="1994" w:type="dxa"/>
          </w:tcPr>
          <w:p w14:paraId="28AC6B10" w14:textId="77777777" w:rsidR="00107319" w:rsidRDefault="00107319" w:rsidP="000E0F59">
            <w:pPr>
              <w:spacing w:before="60" w:after="60"/>
              <w:jc w:val="both"/>
              <w:rPr>
                <w:rFonts w:cs="Arial"/>
              </w:rPr>
            </w:pPr>
          </w:p>
        </w:tc>
        <w:tc>
          <w:tcPr>
            <w:tcW w:w="1994" w:type="dxa"/>
          </w:tcPr>
          <w:p w14:paraId="79941D00" w14:textId="77777777" w:rsidR="00107319" w:rsidRDefault="00107319" w:rsidP="000E0F59">
            <w:pPr>
              <w:spacing w:before="60" w:after="60"/>
              <w:jc w:val="both"/>
              <w:rPr>
                <w:rFonts w:cs="Arial"/>
              </w:rPr>
            </w:pPr>
          </w:p>
        </w:tc>
      </w:tr>
      <w:tr w:rsidR="00107319" w14:paraId="27B35DCC" w14:textId="77777777" w:rsidTr="009243A5">
        <w:tc>
          <w:tcPr>
            <w:tcW w:w="1805" w:type="dxa"/>
            <w:vMerge w:val="restart"/>
          </w:tcPr>
          <w:p w14:paraId="4D4DCF66" w14:textId="77777777" w:rsidR="00107319" w:rsidRPr="00BD5CBA" w:rsidRDefault="00107319" w:rsidP="000E0F59">
            <w:pPr>
              <w:spacing w:before="60" w:after="60"/>
              <w:jc w:val="both"/>
              <w:rPr>
                <w:rFonts w:cs="Arial"/>
                <w:b/>
              </w:rPr>
            </w:pPr>
            <w:r w:rsidRPr="00BD5CBA">
              <w:rPr>
                <w:rFonts w:cs="Arial"/>
                <w:b/>
              </w:rPr>
              <w:t>20_ _</w:t>
            </w:r>
          </w:p>
        </w:tc>
        <w:tc>
          <w:tcPr>
            <w:tcW w:w="1994" w:type="dxa"/>
          </w:tcPr>
          <w:p w14:paraId="3D1A6867" w14:textId="77777777" w:rsidR="00107319" w:rsidRDefault="00107319" w:rsidP="000E0F59">
            <w:pPr>
              <w:spacing w:before="60" w:after="60"/>
              <w:jc w:val="both"/>
              <w:rPr>
                <w:rFonts w:cs="Arial"/>
              </w:rPr>
            </w:pPr>
          </w:p>
        </w:tc>
        <w:tc>
          <w:tcPr>
            <w:tcW w:w="1994" w:type="dxa"/>
          </w:tcPr>
          <w:p w14:paraId="392403EC" w14:textId="77777777" w:rsidR="00107319" w:rsidRDefault="00107319" w:rsidP="000E0F59">
            <w:pPr>
              <w:spacing w:before="60" w:after="60"/>
              <w:jc w:val="both"/>
              <w:rPr>
                <w:rFonts w:cs="Arial"/>
              </w:rPr>
            </w:pPr>
          </w:p>
        </w:tc>
        <w:tc>
          <w:tcPr>
            <w:tcW w:w="1994" w:type="dxa"/>
          </w:tcPr>
          <w:p w14:paraId="35B739AB" w14:textId="77777777" w:rsidR="00107319" w:rsidRDefault="00107319" w:rsidP="000E0F59">
            <w:pPr>
              <w:spacing w:before="60" w:after="60"/>
              <w:jc w:val="both"/>
              <w:rPr>
                <w:rFonts w:cs="Arial"/>
              </w:rPr>
            </w:pPr>
          </w:p>
        </w:tc>
        <w:tc>
          <w:tcPr>
            <w:tcW w:w="1994" w:type="dxa"/>
          </w:tcPr>
          <w:p w14:paraId="512C3328" w14:textId="77777777" w:rsidR="00107319" w:rsidRDefault="00107319" w:rsidP="000E0F59">
            <w:pPr>
              <w:spacing w:before="60" w:after="60"/>
              <w:jc w:val="both"/>
              <w:rPr>
                <w:rFonts w:cs="Arial"/>
              </w:rPr>
            </w:pPr>
          </w:p>
        </w:tc>
      </w:tr>
      <w:tr w:rsidR="00107319" w14:paraId="717BC547" w14:textId="77777777" w:rsidTr="009243A5">
        <w:tc>
          <w:tcPr>
            <w:tcW w:w="1805" w:type="dxa"/>
            <w:vMerge/>
          </w:tcPr>
          <w:p w14:paraId="272233E7" w14:textId="77777777" w:rsidR="00107319" w:rsidRPr="00BD5CBA" w:rsidRDefault="00107319" w:rsidP="000E0F59">
            <w:pPr>
              <w:spacing w:before="60" w:after="60"/>
              <w:jc w:val="both"/>
              <w:rPr>
                <w:rFonts w:cs="Arial"/>
                <w:b/>
              </w:rPr>
            </w:pPr>
          </w:p>
        </w:tc>
        <w:tc>
          <w:tcPr>
            <w:tcW w:w="1994" w:type="dxa"/>
          </w:tcPr>
          <w:p w14:paraId="662DE1C2" w14:textId="77777777" w:rsidR="00107319" w:rsidRDefault="00107319" w:rsidP="000E0F59">
            <w:pPr>
              <w:spacing w:before="60" w:after="60"/>
              <w:jc w:val="both"/>
              <w:rPr>
                <w:rFonts w:cs="Arial"/>
              </w:rPr>
            </w:pPr>
          </w:p>
        </w:tc>
        <w:tc>
          <w:tcPr>
            <w:tcW w:w="1994" w:type="dxa"/>
          </w:tcPr>
          <w:p w14:paraId="093ABC34" w14:textId="77777777" w:rsidR="00107319" w:rsidRDefault="00107319" w:rsidP="000E0F59">
            <w:pPr>
              <w:spacing w:before="60" w:after="60"/>
              <w:jc w:val="both"/>
              <w:rPr>
                <w:rFonts w:cs="Arial"/>
              </w:rPr>
            </w:pPr>
          </w:p>
        </w:tc>
        <w:tc>
          <w:tcPr>
            <w:tcW w:w="1994" w:type="dxa"/>
          </w:tcPr>
          <w:p w14:paraId="2D52B982" w14:textId="77777777" w:rsidR="00107319" w:rsidRDefault="00107319" w:rsidP="000E0F59">
            <w:pPr>
              <w:spacing w:before="60" w:after="60"/>
              <w:jc w:val="both"/>
              <w:rPr>
                <w:rFonts w:cs="Arial"/>
              </w:rPr>
            </w:pPr>
          </w:p>
        </w:tc>
        <w:tc>
          <w:tcPr>
            <w:tcW w:w="1994" w:type="dxa"/>
          </w:tcPr>
          <w:p w14:paraId="59A386EB" w14:textId="77777777" w:rsidR="00107319" w:rsidRDefault="00107319" w:rsidP="000E0F59">
            <w:pPr>
              <w:spacing w:before="60" w:after="60"/>
              <w:jc w:val="both"/>
              <w:rPr>
                <w:rFonts w:cs="Arial"/>
              </w:rPr>
            </w:pPr>
          </w:p>
        </w:tc>
      </w:tr>
      <w:tr w:rsidR="00107319" w14:paraId="23843867" w14:textId="77777777" w:rsidTr="009243A5">
        <w:tc>
          <w:tcPr>
            <w:tcW w:w="1805" w:type="dxa"/>
            <w:vMerge w:val="restart"/>
          </w:tcPr>
          <w:p w14:paraId="344C21D1" w14:textId="77777777" w:rsidR="00107319" w:rsidRPr="00BD5CBA" w:rsidRDefault="00107319" w:rsidP="000E0F59">
            <w:pPr>
              <w:spacing w:before="60" w:after="60"/>
              <w:jc w:val="both"/>
              <w:rPr>
                <w:rFonts w:cs="Arial"/>
                <w:b/>
              </w:rPr>
            </w:pPr>
            <w:r w:rsidRPr="00BD5CBA">
              <w:rPr>
                <w:rFonts w:cs="Arial"/>
                <w:b/>
              </w:rPr>
              <w:t>20_ _</w:t>
            </w:r>
          </w:p>
        </w:tc>
        <w:tc>
          <w:tcPr>
            <w:tcW w:w="1994" w:type="dxa"/>
          </w:tcPr>
          <w:p w14:paraId="67BA0D7D" w14:textId="77777777" w:rsidR="00107319" w:rsidRDefault="00107319" w:rsidP="000E0F59">
            <w:pPr>
              <w:spacing w:before="60" w:after="60"/>
              <w:jc w:val="both"/>
              <w:rPr>
                <w:rFonts w:cs="Arial"/>
              </w:rPr>
            </w:pPr>
          </w:p>
        </w:tc>
        <w:tc>
          <w:tcPr>
            <w:tcW w:w="1994" w:type="dxa"/>
          </w:tcPr>
          <w:p w14:paraId="67A467F3" w14:textId="77777777" w:rsidR="00107319" w:rsidRDefault="00107319" w:rsidP="000E0F59">
            <w:pPr>
              <w:spacing w:before="60" w:after="60"/>
              <w:jc w:val="both"/>
              <w:rPr>
                <w:rFonts w:cs="Arial"/>
              </w:rPr>
            </w:pPr>
          </w:p>
        </w:tc>
        <w:tc>
          <w:tcPr>
            <w:tcW w:w="1994" w:type="dxa"/>
          </w:tcPr>
          <w:p w14:paraId="2934B291" w14:textId="77777777" w:rsidR="00107319" w:rsidRDefault="00107319" w:rsidP="000E0F59">
            <w:pPr>
              <w:spacing w:before="60" w:after="60"/>
              <w:jc w:val="both"/>
              <w:rPr>
                <w:rFonts w:cs="Arial"/>
              </w:rPr>
            </w:pPr>
          </w:p>
        </w:tc>
        <w:tc>
          <w:tcPr>
            <w:tcW w:w="1994" w:type="dxa"/>
          </w:tcPr>
          <w:p w14:paraId="65B31D9F" w14:textId="77777777" w:rsidR="00107319" w:rsidRDefault="00107319" w:rsidP="000E0F59">
            <w:pPr>
              <w:spacing w:before="60" w:after="60"/>
              <w:jc w:val="both"/>
              <w:rPr>
                <w:rFonts w:cs="Arial"/>
              </w:rPr>
            </w:pPr>
          </w:p>
        </w:tc>
      </w:tr>
      <w:tr w:rsidR="00107319" w14:paraId="300D80FE" w14:textId="77777777" w:rsidTr="009243A5">
        <w:tc>
          <w:tcPr>
            <w:tcW w:w="1805" w:type="dxa"/>
            <w:vMerge/>
          </w:tcPr>
          <w:p w14:paraId="22748084" w14:textId="77777777" w:rsidR="00107319" w:rsidRPr="00BD5CBA" w:rsidRDefault="00107319" w:rsidP="000E0F59">
            <w:pPr>
              <w:spacing w:before="60" w:after="60"/>
              <w:jc w:val="both"/>
              <w:rPr>
                <w:rFonts w:cs="Arial"/>
                <w:b/>
              </w:rPr>
            </w:pPr>
          </w:p>
        </w:tc>
        <w:tc>
          <w:tcPr>
            <w:tcW w:w="1994" w:type="dxa"/>
          </w:tcPr>
          <w:p w14:paraId="6A730B29" w14:textId="77777777" w:rsidR="00107319" w:rsidRDefault="00107319" w:rsidP="000E0F59">
            <w:pPr>
              <w:spacing w:before="60" w:after="60"/>
              <w:jc w:val="both"/>
              <w:rPr>
                <w:rFonts w:cs="Arial"/>
              </w:rPr>
            </w:pPr>
          </w:p>
        </w:tc>
        <w:tc>
          <w:tcPr>
            <w:tcW w:w="1994" w:type="dxa"/>
          </w:tcPr>
          <w:p w14:paraId="5A802179" w14:textId="77777777" w:rsidR="00107319" w:rsidRDefault="00107319" w:rsidP="000E0F59">
            <w:pPr>
              <w:spacing w:before="60" w:after="60"/>
              <w:jc w:val="both"/>
              <w:rPr>
                <w:rFonts w:cs="Arial"/>
              </w:rPr>
            </w:pPr>
          </w:p>
        </w:tc>
        <w:tc>
          <w:tcPr>
            <w:tcW w:w="1994" w:type="dxa"/>
          </w:tcPr>
          <w:p w14:paraId="00910949" w14:textId="77777777" w:rsidR="00107319" w:rsidRDefault="00107319" w:rsidP="000E0F59">
            <w:pPr>
              <w:spacing w:before="60" w:after="60"/>
              <w:jc w:val="both"/>
              <w:rPr>
                <w:rFonts w:cs="Arial"/>
              </w:rPr>
            </w:pPr>
          </w:p>
        </w:tc>
        <w:tc>
          <w:tcPr>
            <w:tcW w:w="1994" w:type="dxa"/>
          </w:tcPr>
          <w:p w14:paraId="571DDF54" w14:textId="77777777" w:rsidR="00107319" w:rsidRDefault="00107319" w:rsidP="000E0F59">
            <w:pPr>
              <w:spacing w:before="60" w:after="60"/>
              <w:jc w:val="both"/>
              <w:rPr>
                <w:rFonts w:cs="Arial"/>
              </w:rPr>
            </w:pPr>
          </w:p>
        </w:tc>
      </w:tr>
      <w:tr w:rsidR="00107319" w14:paraId="0302D4EF" w14:textId="77777777" w:rsidTr="009243A5">
        <w:tc>
          <w:tcPr>
            <w:tcW w:w="1805" w:type="dxa"/>
            <w:vMerge w:val="restart"/>
          </w:tcPr>
          <w:p w14:paraId="111A6FA9" w14:textId="77777777" w:rsidR="00107319" w:rsidRPr="00BD5CBA" w:rsidRDefault="00107319" w:rsidP="000E0F59">
            <w:pPr>
              <w:spacing w:before="60" w:after="60"/>
              <w:jc w:val="both"/>
              <w:rPr>
                <w:rFonts w:cs="Arial"/>
                <w:b/>
              </w:rPr>
            </w:pPr>
            <w:r w:rsidRPr="00BD5CBA">
              <w:rPr>
                <w:rFonts w:cs="Arial"/>
                <w:b/>
              </w:rPr>
              <w:t>20_ _</w:t>
            </w:r>
          </w:p>
        </w:tc>
        <w:tc>
          <w:tcPr>
            <w:tcW w:w="1994" w:type="dxa"/>
          </w:tcPr>
          <w:p w14:paraId="3E3A62A3" w14:textId="77777777" w:rsidR="00107319" w:rsidRDefault="00107319" w:rsidP="000E0F59">
            <w:pPr>
              <w:spacing w:before="60" w:after="60"/>
              <w:jc w:val="both"/>
              <w:rPr>
                <w:rFonts w:cs="Arial"/>
              </w:rPr>
            </w:pPr>
          </w:p>
        </w:tc>
        <w:tc>
          <w:tcPr>
            <w:tcW w:w="1994" w:type="dxa"/>
          </w:tcPr>
          <w:p w14:paraId="60E6E28D" w14:textId="77777777" w:rsidR="00107319" w:rsidRDefault="00107319" w:rsidP="000E0F59">
            <w:pPr>
              <w:spacing w:before="60" w:after="60"/>
              <w:jc w:val="both"/>
              <w:rPr>
                <w:rFonts w:cs="Arial"/>
              </w:rPr>
            </w:pPr>
          </w:p>
        </w:tc>
        <w:tc>
          <w:tcPr>
            <w:tcW w:w="1994" w:type="dxa"/>
          </w:tcPr>
          <w:p w14:paraId="148E252D" w14:textId="77777777" w:rsidR="00107319" w:rsidRDefault="00107319" w:rsidP="000E0F59">
            <w:pPr>
              <w:spacing w:before="60" w:after="60"/>
              <w:jc w:val="both"/>
              <w:rPr>
                <w:rFonts w:cs="Arial"/>
              </w:rPr>
            </w:pPr>
          </w:p>
        </w:tc>
        <w:tc>
          <w:tcPr>
            <w:tcW w:w="1994" w:type="dxa"/>
          </w:tcPr>
          <w:p w14:paraId="2C34DCAE" w14:textId="77777777" w:rsidR="00107319" w:rsidRDefault="00107319" w:rsidP="000E0F59">
            <w:pPr>
              <w:spacing w:before="60" w:after="60"/>
              <w:jc w:val="both"/>
              <w:rPr>
                <w:rFonts w:cs="Arial"/>
              </w:rPr>
            </w:pPr>
          </w:p>
        </w:tc>
      </w:tr>
      <w:tr w:rsidR="00107319" w14:paraId="6A479023" w14:textId="77777777" w:rsidTr="009243A5">
        <w:tc>
          <w:tcPr>
            <w:tcW w:w="1805" w:type="dxa"/>
            <w:vMerge/>
          </w:tcPr>
          <w:p w14:paraId="1EAF8083" w14:textId="77777777" w:rsidR="00107319" w:rsidRPr="00BD5CBA" w:rsidRDefault="00107319" w:rsidP="000E0F59">
            <w:pPr>
              <w:spacing w:before="60" w:after="60"/>
              <w:jc w:val="both"/>
              <w:rPr>
                <w:rFonts w:cs="Arial"/>
                <w:b/>
              </w:rPr>
            </w:pPr>
          </w:p>
        </w:tc>
        <w:tc>
          <w:tcPr>
            <w:tcW w:w="1994" w:type="dxa"/>
          </w:tcPr>
          <w:p w14:paraId="4DE1D119" w14:textId="77777777" w:rsidR="00107319" w:rsidRDefault="00107319" w:rsidP="000E0F59">
            <w:pPr>
              <w:spacing w:before="60" w:after="60"/>
              <w:jc w:val="both"/>
              <w:rPr>
                <w:rFonts w:cs="Arial"/>
              </w:rPr>
            </w:pPr>
          </w:p>
        </w:tc>
        <w:tc>
          <w:tcPr>
            <w:tcW w:w="1994" w:type="dxa"/>
          </w:tcPr>
          <w:p w14:paraId="6B1F7CB4" w14:textId="77777777" w:rsidR="00107319" w:rsidRDefault="00107319" w:rsidP="000E0F59">
            <w:pPr>
              <w:spacing w:before="60" w:after="60"/>
              <w:jc w:val="both"/>
              <w:rPr>
                <w:rFonts w:cs="Arial"/>
              </w:rPr>
            </w:pPr>
          </w:p>
        </w:tc>
        <w:tc>
          <w:tcPr>
            <w:tcW w:w="1994" w:type="dxa"/>
          </w:tcPr>
          <w:p w14:paraId="31FFF051" w14:textId="77777777" w:rsidR="00107319" w:rsidRDefault="00107319" w:rsidP="000E0F59">
            <w:pPr>
              <w:spacing w:before="60" w:after="60"/>
              <w:jc w:val="both"/>
              <w:rPr>
                <w:rFonts w:cs="Arial"/>
              </w:rPr>
            </w:pPr>
          </w:p>
        </w:tc>
        <w:tc>
          <w:tcPr>
            <w:tcW w:w="1994" w:type="dxa"/>
          </w:tcPr>
          <w:p w14:paraId="42B30EB2" w14:textId="77777777" w:rsidR="00107319" w:rsidRDefault="00107319" w:rsidP="000E0F59">
            <w:pPr>
              <w:spacing w:before="60" w:after="60"/>
              <w:jc w:val="both"/>
              <w:rPr>
                <w:rFonts w:cs="Arial"/>
              </w:rPr>
            </w:pPr>
          </w:p>
        </w:tc>
      </w:tr>
      <w:tr w:rsidR="00107319" w14:paraId="029F475D" w14:textId="77777777" w:rsidTr="009243A5">
        <w:tc>
          <w:tcPr>
            <w:tcW w:w="1805" w:type="dxa"/>
            <w:vMerge w:val="restart"/>
          </w:tcPr>
          <w:p w14:paraId="567187DF" w14:textId="77777777" w:rsidR="00107319" w:rsidRPr="00BD5CBA" w:rsidRDefault="00107319" w:rsidP="000E0F59">
            <w:pPr>
              <w:spacing w:before="60" w:after="60"/>
              <w:jc w:val="both"/>
              <w:rPr>
                <w:rFonts w:cs="Arial"/>
                <w:b/>
              </w:rPr>
            </w:pPr>
            <w:r w:rsidRPr="00BD5CBA">
              <w:rPr>
                <w:rFonts w:cs="Arial"/>
                <w:b/>
              </w:rPr>
              <w:t>20_ _</w:t>
            </w:r>
          </w:p>
        </w:tc>
        <w:tc>
          <w:tcPr>
            <w:tcW w:w="1994" w:type="dxa"/>
          </w:tcPr>
          <w:p w14:paraId="5C766B33" w14:textId="77777777" w:rsidR="00107319" w:rsidRDefault="00107319" w:rsidP="000E0F59">
            <w:pPr>
              <w:spacing w:before="60" w:after="60"/>
              <w:jc w:val="both"/>
              <w:rPr>
                <w:rFonts w:cs="Arial"/>
              </w:rPr>
            </w:pPr>
          </w:p>
        </w:tc>
        <w:tc>
          <w:tcPr>
            <w:tcW w:w="1994" w:type="dxa"/>
          </w:tcPr>
          <w:p w14:paraId="45FB60AA" w14:textId="77777777" w:rsidR="00107319" w:rsidRDefault="00107319" w:rsidP="000E0F59">
            <w:pPr>
              <w:spacing w:before="60" w:after="60"/>
              <w:jc w:val="both"/>
              <w:rPr>
                <w:rFonts w:cs="Arial"/>
              </w:rPr>
            </w:pPr>
          </w:p>
        </w:tc>
        <w:tc>
          <w:tcPr>
            <w:tcW w:w="1994" w:type="dxa"/>
          </w:tcPr>
          <w:p w14:paraId="57B82B21" w14:textId="77777777" w:rsidR="00107319" w:rsidRDefault="00107319" w:rsidP="000E0F59">
            <w:pPr>
              <w:spacing w:before="60" w:after="60"/>
              <w:jc w:val="both"/>
              <w:rPr>
                <w:rFonts w:cs="Arial"/>
              </w:rPr>
            </w:pPr>
          </w:p>
        </w:tc>
        <w:tc>
          <w:tcPr>
            <w:tcW w:w="1994" w:type="dxa"/>
          </w:tcPr>
          <w:p w14:paraId="4F5B74DE" w14:textId="77777777" w:rsidR="00107319" w:rsidRDefault="00107319" w:rsidP="000E0F59">
            <w:pPr>
              <w:spacing w:before="60" w:after="60"/>
              <w:jc w:val="both"/>
              <w:rPr>
                <w:rFonts w:cs="Arial"/>
              </w:rPr>
            </w:pPr>
          </w:p>
        </w:tc>
      </w:tr>
      <w:tr w:rsidR="00107319" w14:paraId="2F200EBE" w14:textId="77777777" w:rsidTr="009243A5">
        <w:tc>
          <w:tcPr>
            <w:tcW w:w="1805" w:type="dxa"/>
            <w:vMerge/>
          </w:tcPr>
          <w:p w14:paraId="33815EAD" w14:textId="77777777" w:rsidR="00107319" w:rsidRDefault="00107319" w:rsidP="000E0F59">
            <w:pPr>
              <w:spacing w:before="60" w:after="60"/>
              <w:jc w:val="both"/>
              <w:rPr>
                <w:rFonts w:cs="Arial"/>
              </w:rPr>
            </w:pPr>
          </w:p>
        </w:tc>
        <w:tc>
          <w:tcPr>
            <w:tcW w:w="1994" w:type="dxa"/>
          </w:tcPr>
          <w:p w14:paraId="0519ECEB" w14:textId="77777777" w:rsidR="00107319" w:rsidRDefault="00107319" w:rsidP="000E0F59">
            <w:pPr>
              <w:spacing w:before="60" w:after="60"/>
              <w:jc w:val="both"/>
              <w:rPr>
                <w:rFonts w:cs="Arial"/>
              </w:rPr>
            </w:pPr>
          </w:p>
        </w:tc>
        <w:tc>
          <w:tcPr>
            <w:tcW w:w="1994" w:type="dxa"/>
          </w:tcPr>
          <w:p w14:paraId="4EA2A439" w14:textId="77777777" w:rsidR="00107319" w:rsidRDefault="00107319" w:rsidP="000E0F59">
            <w:pPr>
              <w:spacing w:before="60" w:after="60"/>
              <w:jc w:val="both"/>
              <w:rPr>
                <w:rFonts w:cs="Arial"/>
              </w:rPr>
            </w:pPr>
          </w:p>
        </w:tc>
        <w:tc>
          <w:tcPr>
            <w:tcW w:w="1994" w:type="dxa"/>
          </w:tcPr>
          <w:p w14:paraId="50830908" w14:textId="77777777" w:rsidR="00107319" w:rsidRDefault="00107319" w:rsidP="000E0F59">
            <w:pPr>
              <w:spacing w:before="60" w:after="60"/>
              <w:jc w:val="both"/>
              <w:rPr>
                <w:rFonts w:cs="Arial"/>
              </w:rPr>
            </w:pPr>
          </w:p>
        </w:tc>
        <w:tc>
          <w:tcPr>
            <w:tcW w:w="1994" w:type="dxa"/>
          </w:tcPr>
          <w:p w14:paraId="4DFE4814" w14:textId="77777777" w:rsidR="00107319" w:rsidRDefault="00107319" w:rsidP="000E0F59">
            <w:pPr>
              <w:spacing w:before="60" w:after="60"/>
              <w:jc w:val="both"/>
              <w:rPr>
                <w:rFonts w:cs="Arial"/>
              </w:rPr>
            </w:pPr>
          </w:p>
        </w:tc>
      </w:tr>
    </w:tbl>
    <w:p w14:paraId="7BE262F1" w14:textId="77777777" w:rsidR="00107319" w:rsidRDefault="00107319" w:rsidP="000E0F59">
      <w:pPr>
        <w:jc w:val="both"/>
        <w:rPr>
          <w:rFonts w:cs="Arial"/>
        </w:rPr>
      </w:pPr>
    </w:p>
    <w:p w14:paraId="36FAA22D" w14:textId="77777777" w:rsidR="00107319" w:rsidRDefault="006E1299" w:rsidP="000E0F59">
      <w:pPr>
        <w:pStyle w:val="Heading2"/>
        <w:jc w:val="both"/>
      </w:pPr>
      <w:bookmarkStart w:id="40" w:name="_Toc498946067"/>
      <w:bookmarkStart w:id="41" w:name="_Toc498946148"/>
      <w:r>
        <w:t xml:space="preserve">2.9 </w:t>
      </w:r>
      <w:r w:rsidR="00107319">
        <w:t>Other programmes</w:t>
      </w:r>
      <w:bookmarkEnd w:id="40"/>
      <w:bookmarkEnd w:id="41"/>
    </w:p>
    <w:p w14:paraId="482C5E1B" w14:textId="77777777" w:rsidR="005B7616" w:rsidRPr="005B7616" w:rsidRDefault="005B7616" w:rsidP="000E0F59">
      <w:pPr>
        <w:jc w:val="both"/>
        <w:rPr>
          <w:rFonts w:cs="Arial"/>
        </w:rPr>
      </w:pPr>
      <w:r>
        <w:rPr>
          <w:rFonts w:cs="Arial"/>
        </w:rPr>
        <w:t xml:space="preserve">Your organisation may offer other programmes in addition to exchange programmes. These programmes must not be marketed as exchange programmes, and inbound and outbound students must be clear as to which type of programme they are participating in. Inbound and outbound students on other programmes may not be included </w:t>
      </w:r>
      <w:r w:rsidR="00EF235A">
        <w:rPr>
          <w:rFonts w:cs="Arial"/>
        </w:rPr>
        <w:t>in the exchange student visa quotas or reciprocity figures.</w:t>
      </w:r>
    </w:p>
    <w:p w14:paraId="69230FC4" w14:textId="69324EC7" w:rsidR="00FF7C72" w:rsidRDefault="00CD6BB4" w:rsidP="000E0F59">
      <w:pPr>
        <w:pStyle w:val="Heading3"/>
        <w:jc w:val="both"/>
      </w:pPr>
      <w:bookmarkStart w:id="42" w:name="_Toc498946068"/>
      <w:bookmarkStart w:id="43" w:name="_Toc498946149"/>
      <w:r>
        <w:t xml:space="preserve">2.9.1 </w:t>
      </w:r>
      <w:r w:rsidR="00107319" w:rsidRPr="00107319">
        <w:t>Fee-paying students</w:t>
      </w:r>
      <w:bookmarkEnd w:id="42"/>
      <w:bookmarkEnd w:id="43"/>
    </w:p>
    <w:p w14:paraId="77B53E28" w14:textId="56794C05" w:rsidR="00BD5CBA" w:rsidRPr="00983A6D" w:rsidRDefault="00996B94" w:rsidP="000E0F59">
      <w:pPr>
        <w:jc w:val="both"/>
      </w:pPr>
      <w:r>
        <w:t>If your organisation also offers services to fee-paying international students, you must ensure that students are clear as to what programme they are participating in and that there is appropriate separation of programmes and management of any conflicts of interest.</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14DA3694" w14:textId="77777777" w:rsidTr="001F7E80">
        <w:tc>
          <w:tcPr>
            <w:tcW w:w="9776" w:type="dxa"/>
            <w:gridSpan w:val="2"/>
          </w:tcPr>
          <w:p w14:paraId="04FA63FB" w14:textId="00F873A6" w:rsidR="00983A6D" w:rsidRDefault="00983A6D" w:rsidP="001F7E80">
            <w:pPr>
              <w:spacing w:before="60" w:after="60"/>
              <w:jc w:val="both"/>
              <w:rPr>
                <w:rFonts w:cs="Arial"/>
              </w:rPr>
            </w:pPr>
            <w:r w:rsidRPr="00CD6BB4">
              <w:rPr>
                <w:rFonts w:cs="Arial"/>
                <w:b/>
              </w:rPr>
              <w:t>2.9.1 a)</w:t>
            </w:r>
            <w:r>
              <w:rPr>
                <w:rFonts w:cs="Arial"/>
              </w:rPr>
              <w:t xml:space="preserve"> Does your organisation also provide services for fee-paying international students? If yes, how do you ensure there is no conflict of interest?</w:t>
            </w:r>
          </w:p>
        </w:tc>
      </w:tr>
      <w:tr w:rsidR="00983A6D" w14:paraId="1ADAD1CC" w14:textId="77777777" w:rsidTr="001F7E80">
        <w:tc>
          <w:tcPr>
            <w:tcW w:w="1554" w:type="dxa"/>
          </w:tcPr>
          <w:p w14:paraId="126C8D8E" w14:textId="77777777" w:rsidR="00983A6D" w:rsidRDefault="00983A6D" w:rsidP="001F7E80">
            <w:pPr>
              <w:spacing w:before="60" w:after="60"/>
              <w:jc w:val="both"/>
              <w:rPr>
                <w:rFonts w:cs="Arial"/>
              </w:rPr>
            </w:pPr>
            <w:r>
              <w:rPr>
                <w:rFonts w:cs="Arial"/>
              </w:rPr>
              <w:t>Response</w:t>
            </w:r>
          </w:p>
        </w:tc>
        <w:tc>
          <w:tcPr>
            <w:tcW w:w="8222" w:type="dxa"/>
          </w:tcPr>
          <w:p w14:paraId="697F467E" w14:textId="77777777" w:rsidR="00983A6D" w:rsidRDefault="00983A6D" w:rsidP="001F7E80">
            <w:pPr>
              <w:spacing w:before="60" w:after="60"/>
              <w:jc w:val="both"/>
              <w:rPr>
                <w:rFonts w:cs="Arial"/>
              </w:rPr>
            </w:pPr>
          </w:p>
          <w:p w14:paraId="52C03BAB" w14:textId="77777777" w:rsidR="00983A6D" w:rsidRDefault="00983A6D" w:rsidP="001F7E80">
            <w:pPr>
              <w:spacing w:before="60" w:after="60"/>
              <w:jc w:val="both"/>
              <w:rPr>
                <w:rFonts w:cs="Arial"/>
              </w:rPr>
            </w:pPr>
          </w:p>
          <w:p w14:paraId="33BDFE8A" w14:textId="77777777" w:rsidR="00983A6D" w:rsidRDefault="00983A6D" w:rsidP="001F7E80">
            <w:pPr>
              <w:spacing w:before="60" w:after="60"/>
              <w:jc w:val="both"/>
              <w:rPr>
                <w:rFonts w:cs="Arial"/>
              </w:rPr>
            </w:pPr>
          </w:p>
        </w:tc>
      </w:tr>
      <w:tr w:rsidR="00983A6D" w14:paraId="65CCC3CD" w14:textId="77777777" w:rsidTr="001F7E80">
        <w:tc>
          <w:tcPr>
            <w:tcW w:w="1554" w:type="dxa"/>
          </w:tcPr>
          <w:p w14:paraId="57AF3488" w14:textId="77777777" w:rsidR="00983A6D" w:rsidRDefault="00983A6D" w:rsidP="001F7E80">
            <w:pPr>
              <w:spacing w:before="60" w:after="60"/>
              <w:jc w:val="both"/>
              <w:rPr>
                <w:rFonts w:cs="Arial"/>
              </w:rPr>
            </w:pPr>
            <w:r>
              <w:rPr>
                <w:rFonts w:cs="Arial"/>
              </w:rPr>
              <w:t>Document reference</w:t>
            </w:r>
          </w:p>
        </w:tc>
        <w:tc>
          <w:tcPr>
            <w:tcW w:w="8222" w:type="dxa"/>
          </w:tcPr>
          <w:p w14:paraId="777F32CC" w14:textId="77777777" w:rsidR="00983A6D" w:rsidRDefault="00983A6D" w:rsidP="001F7E80">
            <w:pPr>
              <w:spacing w:before="60" w:after="60"/>
              <w:jc w:val="both"/>
              <w:rPr>
                <w:rFonts w:cs="Arial"/>
              </w:rPr>
            </w:pPr>
          </w:p>
        </w:tc>
      </w:tr>
    </w:tbl>
    <w:p w14:paraId="59D96B68" w14:textId="77777777" w:rsidR="00983A6D" w:rsidRDefault="00983A6D" w:rsidP="000E0F59">
      <w:pPr>
        <w:jc w:val="both"/>
        <w:rPr>
          <w:rFonts w:cs="Arial"/>
        </w:rPr>
      </w:pPr>
    </w:p>
    <w:p w14:paraId="32F75EB3" w14:textId="77777777" w:rsidR="00983A6D" w:rsidRDefault="00983A6D">
      <w:pPr>
        <w:rPr>
          <w:rFonts w:eastAsiaTheme="majorEastAsia" w:cstheme="majorBidi"/>
          <w:b/>
          <w:sz w:val="24"/>
          <w:szCs w:val="24"/>
        </w:rPr>
      </w:pPr>
      <w:bookmarkStart w:id="44" w:name="_Toc498946069"/>
      <w:bookmarkStart w:id="45" w:name="_Toc498946150"/>
      <w:r>
        <w:br w:type="page"/>
      </w:r>
    </w:p>
    <w:p w14:paraId="7F1E7F8F" w14:textId="609799E2" w:rsidR="005B7616" w:rsidRDefault="00CD6BB4" w:rsidP="000E0F59">
      <w:pPr>
        <w:pStyle w:val="Heading3"/>
        <w:jc w:val="both"/>
      </w:pPr>
      <w:r>
        <w:t xml:space="preserve">2.9.2 </w:t>
      </w:r>
      <w:r w:rsidR="00107319" w:rsidRPr="00107319">
        <w:t>Gap Year</w:t>
      </w:r>
      <w:r w:rsidR="00A36471">
        <w:t>, sport/cultural tours,</w:t>
      </w:r>
      <w:r w:rsidR="00107319" w:rsidRPr="00107319">
        <w:t xml:space="preserve"> or other programmes</w:t>
      </w:r>
      <w:bookmarkEnd w:id="44"/>
      <w:bookmarkEnd w:id="45"/>
    </w:p>
    <w:p w14:paraId="55EF859F" w14:textId="05A49217" w:rsidR="00E928A7" w:rsidRDefault="00E928A7" w:rsidP="00F75D66">
      <w:pPr>
        <w:jc w:val="both"/>
      </w:pPr>
      <w:r>
        <w:t>If your organisation offers other programmes such as Gap Years, sport or cultural tours or other non-exchange programmes, these programmes should be clearly differentiated for potential students and administrative processes in place to ensure appropriate separation (for example, that these programmes are not counted towards reciprocity).</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983A6D" w14:paraId="6FB0D902" w14:textId="77777777" w:rsidTr="001F7E80">
        <w:tc>
          <w:tcPr>
            <w:tcW w:w="9776" w:type="dxa"/>
            <w:gridSpan w:val="2"/>
          </w:tcPr>
          <w:p w14:paraId="68646CDA" w14:textId="4CECF83E" w:rsidR="00983A6D" w:rsidRDefault="00983A6D" w:rsidP="001F7E80">
            <w:pPr>
              <w:spacing w:before="60" w:after="60"/>
              <w:jc w:val="both"/>
              <w:rPr>
                <w:rFonts w:cs="Arial"/>
              </w:rPr>
            </w:pPr>
            <w:r>
              <w:rPr>
                <w:rFonts w:cs="Arial"/>
                <w:b/>
              </w:rPr>
              <w:t>2.9.2 a</w:t>
            </w:r>
            <w:r w:rsidRPr="00CD6BB4">
              <w:rPr>
                <w:rFonts w:cs="Arial"/>
                <w:b/>
              </w:rPr>
              <w:t>)</w:t>
            </w:r>
            <w:r>
              <w:rPr>
                <w:rFonts w:cs="Arial"/>
              </w:rPr>
              <w:t xml:space="preserve"> Does your organisation also offer other inbound or outbound student programmes? If yes, how do you ensure that these programmes are appropriately separated from the exchange programmes?</w:t>
            </w:r>
          </w:p>
        </w:tc>
      </w:tr>
      <w:tr w:rsidR="00983A6D" w14:paraId="0391F2B3" w14:textId="77777777" w:rsidTr="001F7E80">
        <w:tc>
          <w:tcPr>
            <w:tcW w:w="1554" w:type="dxa"/>
          </w:tcPr>
          <w:p w14:paraId="6E821E8E" w14:textId="77777777" w:rsidR="00983A6D" w:rsidRDefault="00983A6D" w:rsidP="001F7E80">
            <w:pPr>
              <w:spacing w:before="60" w:after="60"/>
              <w:jc w:val="both"/>
              <w:rPr>
                <w:rFonts w:cs="Arial"/>
              </w:rPr>
            </w:pPr>
            <w:r>
              <w:rPr>
                <w:rFonts w:cs="Arial"/>
              </w:rPr>
              <w:t>Response</w:t>
            </w:r>
          </w:p>
        </w:tc>
        <w:tc>
          <w:tcPr>
            <w:tcW w:w="8222" w:type="dxa"/>
          </w:tcPr>
          <w:p w14:paraId="10DB1F1B" w14:textId="77777777" w:rsidR="00983A6D" w:rsidRDefault="00983A6D" w:rsidP="001F7E80">
            <w:pPr>
              <w:spacing w:before="60" w:after="60"/>
              <w:jc w:val="both"/>
              <w:rPr>
                <w:rFonts w:cs="Arial"/>
              </w:rPr>
            </w:pPr>
          </w:p>
          <w:p w14:paraId="4145097A" w14:textId="77777777" w:rsidR="00983A6D" w:rsidRDefault="00983A6D" w:rsidP="001F7E80">
            <w:pPr>
              <w:spacing w:before="60" w:after="60"/>
              <w:jc w:val="both"/>
              <w:rPr>
                <w:rFonts w:cs="Arial"/>
              </w:rPr>
            </w:pPr>
          </w:p>
          <w:p w14:paraId="10896FC8" w14:textId="77777777" w:rsidR="00983A6D" w:rsidRDefault="00983A6D" w:rsidP="001F7E80">
            <w:pPr>
              <w:spacing w:before="60" w:after="60"/>
              <w:jc w:val="both"/>
              <w:rPr>
                <w:rFonts w:cs="Arial"/>
              </w:rPr>
            </w:pPr>
          </w:p>
        </w:tc>
      </w:tr>
      <w:tr w:rsidR="00983A6D" w14:paraId="34E3C59B" w14:textId="77777777" w:rsidTr="001F7E80">
        <w:tc>
          <w:tcPr>
            <w:tcW w:w="1554" w:type="dxa"/>
          </w:tcPr>
          <w:p w14:paraId="1118627F" w14:textId="77777777" w:rsidR="00983A6D" w:rsidRDefault="00983A6D" w:rsidP="001F7E80">
            <w:pPr>
              <w:spacing w:before="60" w:after="60"/>
              <w:jc w:val="both"/>
              <w:rPr>
                <w:rFonts w:cs="Arial"/>
              </w:rPr>
            </w:pPr>
            <w:r>
              <w:rPr>
                <w:rFonts w:cs="Arial"/>
              </w:rPr>
              <w:t>Document reference</w:t>
            </w:r>
          </w:p>
        </w:tc>
        <w:tc>
          <w:tcPr>
            <w:tcW w:w="8222" w:type="dxa"/>
          </w:tcPr>
          <w:p w14:paraId="6F874EB7" w14:textId="77777777" w:rsidR="00983A6D" w:rsidRDefault="00983A6D" w:rsidP="001F7E80">
            <w:pPr>
              <w:spacing w:before="60" w:after="60"/>
              <w:jc w:val="both"/>
              <w:rPr>
                <w:rFonts w:cs="Arial"/>
              </w:rPr>
            </w:pPr>
          </w:p>
        </w:tc>
      </w:tr>
    </w:tbl>
    <w:p w14:paraId="7B808DE0" w14:textId="77777777" w:rsidR="00983A6D" w:rsidRPr="00E928A7" w:rsidRDefault="00983A6D" w:rsidP="00E928A7"/>
    <w:p w14:paraId="3BBA8A14" w14:textId="77777777" w:rsidR="00B32D2E" w:rsidRPr="00B32D2E" w:rsidRDefault="00B32D2E" w:rsidP="000E0F59">
      <w:pPr>
        <w:ind w:left="720"/>
        <w:jc w:val="both"/>
        <w:rPr>
          <w:rFonts w:cs="Arial"/>
        </w:rPr>
      </w:pPr>
      <w:r w:rsidRPr="00B32D2E">
        <w:rPr>
          <w:rFonts w:cs="Arial"/>
        </w:rPr>
        <w:br w:type="page"/>
      </w:r>
    </w:p>
    <w:p w14:paraId="7E500178" w14:textId="77777777" w:rsidR="00B32D2E" w:rsidRDefault="00FF7C72" w:rsidP="000E0F59">
      <w:pPr>
        <w:pStyle w:val="Heading1"/>
        <w:jc w:val="both"/>
      </w:pPr>
      <w:bookmarkStart w:id="46" w:name="_Toc498946070"/>
      <w:bookmarkStart w:id="47" w:name="_Toc498946151"/>
      <w:r>
        <w:t xml:space="preserve">Part 3: </w:t>
      </w:r>
      <w:r w:rsidR="00B32D2E">
        <w:t>Outbound</w:t>
      </w:r>
      <w:r>
        <w:t xml:space="preserve"> students</w:t>
      </w:r>
      <w:bookmarkEnd w:id="46"/>
      <w:bookmarkEnd w:id="47"/>
    </w:p>
    <w:p w14:paraId="5E55617C" w14:textId="7B2228D6" w:rsidR="00CE6B03" w:rsidRDefault="00CE6B03" w:rsidP="000E0F59">
      <w:pPr>
        <w:jc w:val="both"/>
        <w:rPr>
          <w:rFonts w:cs="Arial"/>
        </w:rPr>
      </w:pPr>
      <w:r w:rsidRPr="00CE6B03">
        <w:rPr>
          <w:rFonts w:cs="Arial"/>
        </w:rPr>
        <w:t xml:space="preserve">This </w:t>
      </w:r>
      <w:r w:rsidR="00F75D66">
        <w:rPr>
          <w:rFonts w:cs="Arial"/>
        </w:rPr>
        <w:t>p</w:t>
      </w:r>
      <w:r>
        <w:rPr>
          <w:rFonts w:cs="Arial"/>
        </w:rPr>
        <w:t>art includes the following sections relating to the management of outbound students:</w:t>
      </w:r>
    </w:p>
    <w:p w14:paraId="0C89CCDC" w14:textId="77777777" w:rsidR="00CE6B03" w:rsidRDefault="00CE6B03" w:rsidP="000E0F59">
      <w:pPr>
        <w:numPr>
          <w:ilvl w:val="0"/>
          <w:numId w:val="7"/>
        </w:numPr>
        <w:jc w:val="both"/>
        <w:rPr>
          <w:rFonts w:cs="Arial"/>
        </w:rPr>
      </w:pPr>
      <w:r>
        <w:rPr>
          <w:rFonts w:cs="Arial"/>
        </w:rPr>
        <w:t>Marketing and promotion</w:t>
      </w:r>
    </w:p>
    <w:p w14:paraId="1D84BC3C" w14:textId="77777777" w:rsidR="00CE6B03" w:rsidRDefault="00A36471" w:rsidP="000E0F59">
      <w:pPr>
        <w:numPr>
          <w:ilvl w:val="0"/>
          <w:numId w:val="7"/>
        </w:numPr>
        <w:jc w:val="both"/>
        <w:rPr>
          <w:rFonts w:cs="Arial"/>
        </w:rPr>
      </w:pPr>
      <w:r>
        <w:rPr>
          <w:rFonts w:cs="Arial"/>
        </w:rPr>
        <w:t>Application, s</w:t>
      </w:r>
      <w:r w:rsidR="00DA0380">
        <w:rPr>
          <w:rFonts w:cs="Arial"/>
        </w:rPr>
        <w:t>election, offers and contracts</w:t>
      </w:r>
    </w:p>
    <w:p w14:paraId="08361900" w14:textId="77777777" w:rsidR="00CE6B03" w:rsidRDefault="001767B4" w:rsidP="000E0F59">
      <w:pPr>
        <w:numPr>
          <w:ilvl w:val="0"/>
          <w:numId w:val="7"/>
        </w:numPr>
        <w:jc w:val="both"/>
        <w:rPr>
          <w:rFonts w:cs="Arial"/>
        </w:rPr>
      </w:pPr>
      <w:r>
        <w:rPr>
          <w:rFonts w:cs="Arial"/>
        </w:rPr>
        <w:t>Insurance, travel and immigration matters</w:t>
      </w:r>
    </w:p>
    <w:p w14:paraId="1E69C841" w14:textId="77777777" w:rsidR="00CE6B03" w:rsidRDefault="00E06A59" w:rsidP="000E0F59">
      <w:pPr>
        <w:numPr>
          <w:ilvl w:val="0"/>
          <w:numId w:val="7"/>
        </w:numPr>
        <w:jc w:val="both"/>
        <w:rPr>
          <w:rFonts w:cs="Arial"/>
        </w:rPr>
      </w:pPr>
      <w:r>
        <w:rPr>
          <w:rFonts w:cs="Arial"/>
        </w:rPr>
        <w:t>Pre-departure support and orientation</w:t>
      </w:r>
    </w:p>
    <w:p w14:paraId="5B342261" w14:textId="77777777" w:rsidR="00A36471" w:rsidRDefault="00A36471" w:rsidP="000E0F59">
      <w:pPr>
        <w:numPr>
          <w:ilvl w:val="0"/>
          <w:numId w:val="7"/>
        </w:numPr>
        <w:jc w:val="both"/>
        <w:rPr>
          <w:rFonts w:cs="Arial"/>
        </w:rPr>
      </w:pPr>
      <w:r>
        <w:rPr>
          <w:rFonts w:cs="Arial"/>
        </w:rPr>
        <w:t>Accommodation</w:t>
      </w:r>
    </w:p>
    <w:p w14:paraId="7A17C8FD" w14:textId="77777777" w:rsidR="00E06A59" w:rsidRDefault="00A36471" w:rsidP="000E0F59">
      <w:pPr>
        <w:numPr>
          <w:ilvl w:val="0"/>
          <w:numId w:val="7"/>
        </w:numPr>
        <w:jc w:val="both"/>
        <w:rPr>
          <w:rFonts w:cs="Arial"/>
        </w:rPr>
      </w:pPr>
      <w:r>
        <w:rPr>
          <w:rFonts w:cs="Arial"/>
        </w:rPr>
        <w:t>S</w:t>
      </w:r>
      <w:r w:rsidR="00E06A59">
        <w:rPr>
          <w:rFonts w:cs="Arial"/>
        </w:rPr>
        <w:t>afety and well-being</w:t>
      </w:r>
    </w:p>
    <w:p w14:paraId="7D86855F" w14:textId="77777777" w:rsidR="00970FF0" w:rsidRDefault="00970FF0" w:rsidP="000E0F59">
      <w:pPr>
        <w:numPr>
          <w:ilvl w:val="0"/>
          <w:numId w:val="7"/>
        </w:numPr>
        <w:jc w:val="both"/>
        <w:rPr>
          <w:rFonts w:cs="Arial"/>
        </w:rPr>
      </w:pPr>
      <w:r>
        <w:rPr>
          <w:rFonts w:cs="Arial"/>
        </w:rPr>
        <w:t>Withdrawal and termination</w:t>
      </w:r>
    </w:p>
    <w:p w14:paraId="2CB78A45" w14:textId="77777777" w:rsidR="00E06A59" w:rsidRDefault="00E06A59" w:rsidP="000E0F59">
      <w:pPr>
        <w:numPr>
          <w:ilvl w:val="0"/>
          <w:numId w:val="7"/>
        </w:numPr>
        <w:jc w:val="both"/>
        <w:rPr>
          <w:rFonts w:cs="Arial"/>
        </w:rPr>
      </w:pPr>
      <w:r>
        <w:rPr>
          <w:rFonts w:cs="Arial"/>
        </w:rPr>
        <w:t>Grievances</w:t>
      </w:r>
    </w:p>
    <w:p w14:paraId="18403D2E" w14:textId="77777777" w:rsidR="005A612E" w:rsidRDefault="00A36471" w:rsidP="006E1299">
      <w:pPr>
        <w:jc w:val="both"/>
        <w:rPr>
          <w:rFonts w:cs="Arial"/>
        </w:rPr>
      </w:pPr>
      <w:r>
        <w:rPr>
          <w:rFonts w:cs="Arial"/>
        </w:rPr>
        <w:t>Much of the i</w:t>
      </w:r>
      <w:r w:rsidR="00CE6B03">
        <w:rPr>
          <w:rFonts w:cs="Arial"/>
        </w:rPr>
        <w:t xml:space="preserve">nformation </w:t>
      </w:r>
      <w:r w:rsidR="0009472A">
        <w:rPr>
          <w:rFonts w:cs="Arial"/>
        </w:rPr>
        <w:t>requested</w:t>
      </w:r>
      <w:r w:rsidR="00CE6B03">
        <w:rPr>
          <w:rFonts w:cs="Arial"/>
        </w:rPr>
        <w:t xml:space="preserve"> in this section is broadly related to the pastoral care requirements in the Code of Practice. </w:t>
      </w:r>
      <w:r>
        <w:rPr>
          <w:rFonts w:cs="Arial"/>
        </w:rPr>
        <w:t>R</w:t>
      </w:r>
      <w:r w:rsidR="0009472A">
        <w:rPr>
          <w:rFonts w:cs="Arial"/>
        </w:rPr>
        <w:t>esponses should include a description and references to supporting documentation</w:t>
      </w:r>
      <w:r w:rsidR="005A612E">
        <w:rPr>
          <w:rFonts w:cs="Arial"/>
        </w:rPr>
        <w:t xml:space="preserve"> or other evidence. F</w:t>
      </w:r>
      <w:r w:rsidR="0009472A">
        <w:rPr>
          <w:rFonts w:cs="Arial"/>
        </w:rPr>
        <w:t>or example,</w:t>
      </w:r>
      <w:r w:rsidR="005A612E">
        <w:rPr>
          <w:rFonts w:cs="Arial"/>
        </w:rPr>
        <w:t xml:space="preserve"> your response may include</w:t>
      </w:r>
      <w:r w:rsidR="0009472A">
        <w:rPr>
          <w:rFonts w:cs="Arial"/>
        </w:rPr>
        <w:t xml:space="preserve"> a description of how and when students are provided with the required information,</w:t>
      </w:r>
      <w:r w:rsidR="005A612E">
        <w:rPr>
          <w:rFonts w:cs="Arial"/>
        </w:rPr>
        <w:t xml:space="preserve"> a reference to the process in the staff manual,</w:t>
      </w:r>
      <w:r w:rsidR="0009472A">
        <w:rPr>
          <w:rFonts w:cs="Arial"/>
        </w:rPr>
        <w:t xml:space="preserve"> and</w:t>
      </w:r>
      <w:r w:rsidR="005A612E">
        <w:rPr>
          <w:rFonts w:cs="Arial"/>
        </w:rPr>
        <w:t xml:space="preserve"> </w:t>
      </w:r>
      <w:r w:rsidR="0009472A">
        <w:rPr>
          <w:rFonts w:cs="Arial"/>
        </w:rPr>
        <w:t>a copy of the information provided.</w:t>
      </w:r>
    </w:p>
    <w:p w14:paraId="7377C574" w14:textId="77777777" w:rsidR="006E1299" w:rsidRPr="006E1299" w:rsidRDefault="006E1299" w:rsidP="006E1299">
      <w:pPr>
        <w:jc w:val="both"/>
        <w:rPr>
          <w:rFonts w:cs="Arial"/>
        </w:rPr>
      </w:pPr>
    </w:p>
    <w:p w14:paraId="54DEF8BD" w14:textId="77777777" w:rsidR="00B32D2E" w:rsidRDefault="006E1299" w:rsidP="000E0F59">
      <w:pPr>
        <w:pStyle w:val="Heading2"/>
        <w:jc w:val="both"/>
      </w:pPr>
      <w:bookmarkStart w:id="48" w:name="_Toc498946071"/>
      <w:bookmarkStart w:id="49" w:name="_Toc498946152"/>
      <w:r>
        <w:t xml:space="preserve">3.1 </w:t>
      </w:r>
      <w:r w:rsidR="00B32D2E">
        <w:t>Marketing and promotion</w:t>
      </w:r>
      <w:bookmarkEnd w:id="48"/>
      <w:bookmarkEnd w:id="49"/>
    </w:p>
    <w:p w14:paraId="08F93F68" w14:textId="77777777" w:rsidR="00EE0629" w:rsidRDefault="00F71A61" w:rsidP="000E0F59">
      <w:pPr>
        <w:spacing w:after="120"/>
        <w:jc w:val="both"/>
        <w:rPr>
          <w:rFonts w:cs="Arial"/>
        </w:rPr>
      </w:pPr>
      <w:r>
        <w:rPr>
          <w:rFonts w:cs="Arial"/>
        </w:rPr>
        <w:t>The marketing and promotional information provided to prospective exchange students should include clear, suffici</w:t>
      </w:r>
      <w:r w:rsidR="006B6FFD">
        <w:rPr>
          <w:rFonts w:cs="Arial"/>
        </w:rPr>
        <w:t>ent, and accurate information, to enable them to make informed choices about exchange participation and the services provided. They and their families should have a full and realistic picture of what it will be like to participate in an exchange programme with your organisation.</w:t>
      </w:r>
    </w:p>
    <w:p w14:paraId="5D023CF7" w14:textId="1485DFC1" w:rsidR="00314D44" w:rsidRPr="00543EF0" w:rsidRDefault="00CD6BB4" w:rsidP="000E0F59">
      <w:pPr>
        <w:pStyle w:val="Heading3"/>
        <w:jc w:val="both"/>
      </w:pPr>
      <w:bookmarkStart w:id="50" w:name="_Toc498946072"/>
      <w:bookmarkStart w:id="51" w:name="_Toc498946153"/>
      <w:r>
        <w:t xml:space="preserve">3.1.1 </w:t>
      </w:r>
      <w:r w:rsidR="00774D10">
        <w:t>Minimum i</w:t>
      </w:r>
      <w:r w:rsidR="005F4E99">
        <w:t>nformation requirements</w:t>
      </w:r>
      <w:r w:rsidR="00774D10">
        <w:t xml:space="preserve"> for potential students</w:t>
      </w:r>
      <w:bookmarkEnd w:id="50"/>
      <w:bookmarkEnd w:id="51"/>
    </w:p>
    <w:tbl>
      <w:tblPr>
        <w:tblStyle w:val="TableGrid"/>
        <w:tblW w:w="9781" w:type="dxa"/>
        <w:tblInd w:w="-5" w:type="dxa"/>
        <w:tblLook w:val="04A0" w:firstRow="1" w:lastRow="0" w:firstColumn="1" w:lastColumn="0" w:noHBand="0" w:noVBand="1"/>
      </w:tblPr>
      <w:tblGrid>
        <w:gridCol w:w="5245"/>
        <w:gridCol w:w="4536"/>
      </w:tblGrid>
      <w:tr w:rsidR="00CD6BB4" w:rsidRPr="00970FF0" w14:paraId="4BAB861B" w14:textId="77777777" w:rsidTr="009243A5">
        <w:trPr>
          <w:cantSplit/>
          <w:tblHeader/>
        </w:trPr>
        <w:tc>
          <w:tcPr>
            <w:tcW w:w="9781" w:type="dxa"/>
            <w:gridSpan w:val="2"/>
          </w:tcPr>
          <w:p w14:paraId="55CA4450" w14:textId="75F1EF91" w:rsidR="00CD6BB4" w:rsidRPr="00CD6BB4" w:rsidRDefault="00CD6BB4" w:rsidP="00CD6BB4">
            <w:pPr>
              <w:spacing w:before="60" w:after="60"/>
              <w:jc w:val="both"/>
              <w:rPr>
                <w:rFonts w:cs="Arial"/>
              </w:rPr>
            </w:pPr>
            <w:r>
              <w:rPr>
                <w:rFonts w:cs="Arial"/>
                <w:b/>
              </w:rPr>
              <w:t xml:space="preserve">3.1.1 </w:t>
            </w:r>
            <w:r>
              <w:rPr>
                <w:rFonts w:cs="Arial"/>
              </w:rPr>
              <w:t>Where do you provide the minimum information requirements for potential students?</w:t>
            </w:r>
          </w:p>
        </w:tc>
      </w:tr>
      <w:tr w:rsidR="00CD6BB4" w:rsidRPr="00350F42" w14:paraId="332AA19F" w14:textId="77777777" w:rsidTr="00983A6D">
        <w:trPr>
          <w:cantSplit/>
          <w:tblHeader/>
        </w:trPr>
        <w:tc>
          <w:tcPr>
            <w:tcW w:w="5245" w:type="dxa"/>
          </w:tcPr>
          <w:p w14:paraId="2A7D718A" w14:textId="64A86DD5" w:rsidR="00CD6BB4" w:rsidRPr="00350F42" w:rsidRDefault="00CD6BB4" w:rsidP="00CD6BB4">
            <w:pPr>
              <w:spacing w:before="60" w:after="60"/>
              <w:jc w:val="both"/>
              <w:rPr>
                <w:rFonts w:cs="Arial"/>
              </w:rPr>
            </w:pPr>
            <w:r w:rsidRPr="00350F42">
              <w:rPr>
                <w:rFonts w:cs="Arial"/>
              </w:rPr>
              <w:t>Requirement</w:t>
            </w:r>
          </w:p>
        </w:tc>
        <w:tc>
          <w:tcPr>
            <w:tcW w:w="4536" w:type="dxa"/>
          </w:tcPr>
          <w:p w14:paraId="29797282" w14:textId="2C8A7F90" w:rsidR="00CD6BB4" w:rsidRPr="00350F42" w:rsidRDefault="00CD6BB4" w:rsidP="00CD6BB4">
            <w:pPr>
              <w:spacing w:before="60" w:after="60"/>
              <w:jc w:val="both"/>
              <w:rPr>
                <w:rFonts w:cs="Arial"/>
              </w:rPr>
            </w:pPr>
            <w:r w:rsidRPr="00350F42">
              <w:rPr>
                <w:rFonts w:cs="Arial"/>
              </w:rPr>
              <w:t>Document reference</w:t>
            </w:r>
          </w:p>
        </w:tc>
      </w:tr>
      <w:tr w:rsidR="00CD6BB4" w14:paraId="525C5D22" w14:textId="77777777" w:rsidTr="00983A6D">
        <w:tc>
          <w:tcPr>
            <w:tcW w:w="5245" w:type="dxa"/>
          </w:tcPr>
          <w:p w14:paraId="0E4499DF" w14:textId="5D808D47" w:rsidR="00CD6BB4" w:rsidRDefault="00CD6BB4" w:rsidP="00CD6BB4">
            <w:pPr>
              <w:spacing w:before="60" w:after="60"/>
              <w:jc w:val="both"/>
              <w:rPr>
                <w:rFonts w:cs="Arial"/>
              </w:rPr>
            </w:pPr>
            <w:r w:rsidRPr="00CD6BB4">
              <w:rPr>
                <w:rFonts w:cs="Arial"/>
                <w:b/>
              </w:rPr>
              <w:t>a)</w:t>
            </w:r>
            <w:r>
              <w:rPr>
                <w:rFonts w:cs="Arial"/>
              </w:rPr>
              <w:t xml:space="preserve"> Potential learning outcomes and benefits of the exchange</w:t>
            </w:r>
          </w:p>
        </w:tc>
        <w:tc>
          <w:tcPr>
            <w:tcW w:w="4536" w:type="dxa"/>
          </w:tcPr>
          <w:p w14:paraId="78CFAE3D" w14:textId="77777777" w:rsidR="00CD6BB4" w:rsidRDefault="00CD6BB4" w:rsidP="00CD6BB4">
            <w:pPr>
              <w:spacing w:before="60" w:after="60"/>
              <w:jc w:val="both"/>
              <w:rPr>
                <w:rFonts w:cs="Arial"/>
              </w:rPr>
            </w:pPr>
          </w:p>
        </w:tc>
      </w:tr>
      <w:tr w:rsidR="00CD6BB4" w14:paraId="69423EEB" w14:textId="77777777" w:rsidTr="00983A6D">
        <w:tc>
          <w:tcPr>
            <w:tcW w:w="5245" w:type="dxa"/>
          </w:tcPr>
          <w:p w14:paraId="3C6DCEAC" w14:textId="35E519A5" w:rsidR="00CD6BB4" w:rsidRDefault="00CD6BB4" w:rsidP="00CD6BB4">
            <w:pPr>
              <w:spacing w:before="60" w:after="60"/>
              <w:jc w:val="both"/>
              <w:rPr>
                <w:rFonts w:cs="Arial"/>
              </w:rPr>
            </w:pPr>
            <w:r w:rsidRPr="00CD6BB4">
              <w:rPr>
                <w:rFonts w:cs="Arial"/>
                <w:b/>
              </w:rPr>
              <w:t>b)</w:t>
            </w:r>
            <w:r>
              <w:rPr>
                <w:rFonts w:cs="Arial"/>
              </w:rPr>
              <w:t xml:space="preserve"> The types of exchanges offered and the destination countries</w:t>
            </w:r>
          </w:p>
        </w:tc>
        <w:tc>
          <w:tcPr>
            <w:tcW w:w="4536" w:type="dxa"/>
          </w:tcPr>
          <w:p w14:paraId="5B9E76D9" w14:textId="77777777" w:rsidR="00CD6BB4" w:rsidRDefault="00CD6BB4" w:rsidP="00CD6BB4">
            <w:pPr>
              <w:spacing w:before="60" w:after="60"/>
              <w:jc w:val="both"/>
              <w:rPr>
                <w:rFonts w:cs="Arial"/>
              </w:rPr>
            </w:pPr>
          </w:p>
        </w:tc>
      </w:tr>
      <w:tr w:rsidR="00CD6BB4" w14:paraId="1894310C" w14:textId="77777777" w:rsidTr="00983A6D">
        <w:tc>
          <w:tcPr>
            <w:tcW w:w="5245" w:type="dxa"/>
          </w:tcPr>
          <w:p w14:paraId="2D74A047" w14:textId="6979895D" w:rsidR="00CD6BB4" w:rsidRDefault="00CD6BB4" w:rsidP="00CD6BB4">
            <w:pPr>
              <w:spacing w:before="60" w:after="60"/>
              <w:jc w:val="both"/>
              <w:rPr>
                <w:rFonts w:cs="Arial"/>
              </w:rPr>
            </w:pPr>
            <w:r w:rsidRPr="00CD6BB4">
              <w:rPr>
                <w:rFonts w:cs="Arial"/>
                <w:b/>
              </w:rPr>
              <w:t>c)</w:t>
            </w:r>
            <w:r>
              <w:rPr>
                <w:rFonts w:cs="Arial"/>
              </w:rPr>
              <w:t xml:space="preserve"> The services and support provided by your organisation</w:t>
            </w:r>
          </w:p>
        </w:tc>
        <w:tc>
          <w:tcPr>
            <w:tcW w:w="4536" w:type="dxa"/>
          </w:tcPr>
          <w:p w14:paraId="6E3594A3" w14:textId="77777777" w:rsidR="00CD6BB4" w:rsidRDefault="00CD6BB4" w:rsidP="00CD6BB4">
            <w:pPr>
              <w:spacing w:before="60" w:after="60"/>
              <w:jc w:val="both"/>
              <w:rPr>
                <w:rFonts w:cs="Arial"/>
              </w:rPr>
            </w:pPr>
          </w:p>
        </w:tc>
      </w:tr>
      <w:tr w:rsidR="00CD6BB4" w14:paraId="22EE0D76" w14:textId="77777777" w:rsidTr="00983A6D">
        <w:tc>
          <w:tcPr>
            <w:tcW w:w="5245" w:type="dxa"/>
          </w:tcPr>
          <w:p w14:paraId="082A4858" w14:textId="245DF055" w:rsidR="00CD6BB4" w:rsidRDefault="00CD6BB4" w:rsidP="00CD6BB4">
            <w:pPr>
              <w:spacing w:before="60" w:after="60"/>
              <w:jc w:val="both"/>
              <w:rPr>
                <w:rFonts w:cs="Arial"/>
              </w:rPr>
            </w:pPr>
            <w:r w:rsidRPr="00CD6BB4">
              <w:rPr>
                <w:rFonts w:cs="Arial"/>
                <w:b/>
              </w:rPr>
              <w:t>d)</w:t>
            </w:r>
            <w:r>
              <w:rPr>
                <w:rFonts w:cs="Arial"/>
              </w:rPr>
              <w:t xml:space="preserve"> The types of services and support available in each destination, including schooling and accommodation type</w:t>
            </w:r>
          </w:p>
        </w:tc>
        <w:tc>
          <w:tcPr>
            <w:tcW w:w="4536" w:type="dxa"/>
          </w:tcPr>
          <w:p w14:paraId="5926072C" w14:textId="77777777" w:rsidR="00CD6BB4" w:rsidRDefault="00CD6BB4" w:rsidP="00CD6BB4">
            <w:pPr>
              <w:spacing w:before="60" w:after="60"/>
              <w:jc w:val="both"/>
              <w:rPr>
                <w:rFonts w:cs="Arial"/>
              </w:rPr>
            </w:pPr>
          </w:p>
        </w:tc>
      </w:tr>
      <w:tr w:rsidR="00CD6BB4" w14:paraId="146E90BD" w14:textId="77777777" w:rsidTr="00983A6D">
        <w:tc>
          <w:tcPr>
            <w:tcW w:w="5245" w:type="dxa"/>
          </w:tcPr>
          <w:p w14:paraId="21871F9E" w14:textId="42D9C345" w:rsidR="00CD6BB4" w:rsidRDefault="00CD6BB4" w:rsidP="00CD6BB4">
            <w:pPr>
              <w:spacing w:before="60" w:after="60"/>
              <w:jc w:val="both"/>
              <w:rPr>
                <w:rFonts w:cs="Arial"/>
              </w:rPr>
            </w:pPr>
            <w:r w:rsidRPr="00CD6BB4">
              <w:rPr>
                <w:rFonts w:cs="Arial"/>
                <w:b/>
              </w:rPr>
              <w:t>e)</w:t>
            </w:r>
            <w:r>
              <w:rPr>
                <w:rFonts w:cs="Arial"/>
              </w:rPr>
              <w:t xml:space="preserve"> Application and selection process</w:t>
            </w:r>
          </w:p>
        </w:tc>
        <w:tc>
          <w:tcPr>
            <w:tcW w:w="4536" w:type="dxa"/>
          </w:tcPr>
          <w:p w14:paraId="57D4A945" w14:textId="77777777" w:rsidR="00CD6BB4" w:rsidRDefault="00CD6BB4" w:rsidP="00CD6BB4">
            <w:pPr>
              <w:spacing w:before="60" w:after="60"/>
              <w:jc w:val="both"/>
              <w:rPr>
                <w:rFonts w:cs="Arial"/>
              </w:rPr>
            </w:pPr>
          </w:p>
        </w:tc>
      </w:tr>
      <w:tr w:rsidR="00CD6BB4" w14:paraId="2C19CB24" w14:textId="77777777" w:rsidTr="00983A6D">
        <w:tc>
          <w:tcPr>
            <w:tcW w:w="5245" w:type="dxa"/>
          </w:tcPr>
          <w:p w14:paraId="70B35FE0" w14:textId="37251877" w:rsidR="00CD6BB4" w:rsidRDefault="00CD6BB4" w:rsidP="00CD6BB4">
            <w:pPr>
              <w:spacing w:before="60" w:after="60"/>
              <w:jc w:val="both"/>
              <w:rPr>
                <w:rFonts w:cs="Arial"/>
              </w:rPr>
            </w:pPr>
            <w:r w:rsidRPr="00CD6BB4">
              <w:rPr>
                <w:rFonts w:cs="Arial"/>
                <w:b/>
              </w:rPr>
              <w:t>f)</w:t>
            </w:r>
            <w:r>
              <w:rPr>
                <w:rFonts w:cs="Arial"/>
              </w:rPr>
              <w:t xml:space="preserve"> Exchange student eligibility criteria (both core criteria, and any criteria specific to a particular destination </w:t>
            </w:r>
            <w:proofErr w:type="spellStart"/>
            <w:r>
              <w:rPr>
                <w:rFonts w:cs="Arial"/>
              </w:rPr>
              <w:t>eg</w:t>
            </w:r>
            <w:proofErr w:type="spellEnd"/>
            <w:r>
              <w:rPr>
                <w:rFonts w:cs="Arial"/>
              </w:rPr>
              <w:t xml:space="preserve"> language requirements) and conditions of acceptance</w:t>
            </w:r>
          </w:p>
        </w:tc>
        <w:tc>
          <w:tcPr>
            <w:tcW w:w="4536" w:type="dxa"/>
          </w:tcPr>
          <w:p w14:paraId="2C71FD93" w14:textId="77777777" w:rsidR="00CD6BB4" w:rsidRDefault="00CD6BB4" w:rsidP="00CD6BB4">
            <w:pPr>
              <w:spacing w:before="60" w:after="60"/>
              <w:jc w:val="both"/>
              <w:rPr>
                <w:rFonts w:cs="Arial"/>
              </w:rPr>
            </w:pPr>
          </w:p>
        </w:tc>
      </w:tr>
      <w:tr w:rsidR="00CD6BB4" w14:paraId="195C6152" w14:textId="77777777" w:rsidTr="00983A6D">
        <w:tc>
          <w:tcPr>
            <w:tcW w:w="5245" w:type="dxa"/>
          </w:tcPr>
          <w:p w14:paraId="7492FCA4" w14:textId="25286460" w:rsidR="00CD6BB4" w:rsidRDefault="00CD6BB4" w:rsidP="00CD6BB4">
            <w:pPr>
              <w:spacing w:before="60" w:after="60"/>
              <w:jc w:val="both"/>
              <w:rPr>
                <w:rFonts w:cs="Arial"/>
              </w:rPr>
            </w:pPr>
            <w:r w:rsidRPr="00CD6BB4">
              <w:rPr>
                <w:rFonts w:cs="Arial"/>
                <w:b/>
              </w:rPr>
              <w:t>g)</w:t>
            </w:r>
            <w:r>
              <w:rPr>
                <w:rFonts w:cs="Arial"/>
              </w:rPr>
              <w:t xml:space="preserve"> Estimated fees and additional costs, and refund conditions</w:t>
            </w:r>
          </w:p>
        </w:tc>
        <w:tc>
          <w:tcPr>
            <w:tcW w:w="4536" w:type="dxa"/>
          </w:tcPr>
          <w:p w14:paraId="45F3143E" w14:textId="77777777" w:rsidR="00CD6BB4" w:rsidRDefault="00CD6BB4" w:rsidP="00CD6BB4">
            <w:pPr>
              <w:spacing w:before="60" w:after="60"/>
              <w:jc w:val="both"/>
              <w:rPr>
                <w:rFonts w:cs="Arial"/>
              </w:rPr>
            </w:pPr>
          </w:p>
        </w:tc>
      </w:tr>
      <w:tr w:rsidR="00CD6BB4" w14:paraId="31257A5C" w14:textId="77777777" w:rsidTr="00983A6D">
        <w:tc>
          <w:tcPr>
            <w:tcW w:w="5245" w:type="dxa"/>
          </w:tcPr>
          <w:p w14:paraId="080E559E" w14:textId="199F73DF" w:rsidR="00CD6BB4" w:rsidRDefault="00CD6BB4" w:rsidP="00CD6BB4">
            <w:pPr>
              <w:spacing w:before="60" w:after="60"/>
              <w:jc w:val="both"/>
              <w:rPr>
                <w:rFonts w:cs="Arial"/>
              </w:rPr>
            </w:pPr>
            <w:r w:rsidRPr="00CD6BB4">
              <w:rPr>
                <w:rFonts w:cs="Arial"/>
                <w:b/>
              </w:rPr>
              <w:t>h)</w:t>
            </w:r>
            <w:r>
              <w:rPr>
                <w:rFonts w:cs="Arial"/>
              </w:rPr>
              <w:t xml:space="preserve"> Medical and travel insurance requirements</w:t>
            </w:r>
          </w:p>
        </w:tc>
        <w:tc>
          <w:tcPr>
            <w:tcW w:w="4536" w:type="dxa"/>
          </w:tcPr>
          <w:p w14:paraId="28F7452C" w14:textId="77777777" w:rsidR="00CD6BB4" w:rsidRDefault="00CD6BB4" w:rsidP="00CD6BB4">
            <w:pPr>
              <w:spacing w:before="60" w:after="60"/>
              <w:jc w:val="both"/>
              <w:rPr>
                <w:rFonts w:cs="Arial"/>
              </w:rPr>
            </w:pPr>
          </w:p>
        </w:tc>
      </w:tr>
      <w:tr w:rsidR="00CD6BB4" w14:paraId="5D573ACF" w14:textId="77777777" w:rsidTr="00983A6D">
        <w:tc>
          <w:tcPr>
            <w:tcW w:w="5245" w:type="dxa"/>
          </w:tcPr>
          <w:p w14:paraId="05D3D8F1" w14:textId="152CDFF2" w:rsidR="00CD6BB4" w:rsidRDefault="00CD6BB4" w:rsidP="00CD6BB4">
            <w:pPr>
              <w:spacing w:before="60" w:after="60"/>
              <w:jc w:val="both"/>
              <w:rPr>
                <w:rFonts w:cs="Arial"/>
              </w:rPr>
            </w:pPr>
            <w:proofErr w:type="spellStart"/>
            <w:r w:rsidRPr="00CD6BB4">
              <w:rPr>
                <w:rFonts w:cs="Arial"/>
                <w:b/>
              </w:rPr>
              <w:t>i</w:t>
            </w:r>
            <w:proofErr w:type="spellEnd"/>
            <w:r w:rsidRPr="00CD6BB4">
              <w:rPr>
                <w:rFonts w:cs="Arial"/>
                <w:b/>
              </w:rPr>
              <w:t>)</w:t>
            </w:r>
            <w:r>
              <w:rPr>
                <w:rFonts w:cs="Arial"/>
              </w:rPr>
              <w:t xml:space="preserve"> Circumstances in which the exchange could be withdrawn/terminated</w:t>
            </w:r>
          </w:p>
        </w:tc>
        <w:tc>
          <w:tcPr>
            <w:tcW w:w="4536" w:type="dxa"/>
          </w:tcPr>
          <w:p w14:paraId="2B364DE6" w14:textId="77777777" w:rsidR="00CD6BB4" w:rsidRDefault="00CD6BB4" w:rsidP="00CD6BB4">
            <w:pPr>
              <w:spacing w:before="60" w:after="60"/>
              <w:jc w:val="both"/>
              <w:rPr>
                <w:rFonts w:cs="Arial"/>
              </w:rPr>
            </w:pPr>
          </w:p>
        </w:tc>
      </w:tr>
    </w:tbl>
    <w:p w14:paraId="7697AE9E" w14:textId="775A82E0" w:rsidR="00CD6BB4" w:rsidRPr="00CD6BB4" w:rsidRDefault="00CD6BB4" w:rsidP="00CD6BB4">
      <w:pPr>
        <w:pStyle w:val="Heading3"/>
        <w:jc w:val="both"/>
      </w:pPr>
      <w:r>
        <w:t>3.1.2 Provision of information</w:t>
      </w:r>
    </w:p>
    <w:tbl>
      <w:tblPr>
        <w:tblStyle w:val="TableGrid"/>
        <w:tblpPr w:leftFromText="180" w:rightFromText="180" w:vertAnchor="text" w:horzAnchor="margin" w:tblpX="-49" w:tblpY="65"/>
        <w:tblW w:w="9776" w:type="dxa"/>
        <w:tblLook w:val="04A0" w:firstRow="1" w:lastRow="0" w:firstColumn="1" w:lastColumn="0" w:noHBand="0" w:noVBand="1"/>
      </w:tblPr>
      <w:tblGrid>
        <w:gridCol w:w="1554"/>
        <w:gridCol w:w="8222"/>
      </w:tblGrid>
      <w:tr w:rsidR="0058238A" w14:paraId="3A3E6D79" w14:textId="77777777" w:rsidTr="009243A5">
        <w:tc>
          <w:tcPr>
            <w:tcW w:w="9776" w:type="dxa"/>
            <w:gridSpan w:val="2"/>
          </w:tcPr>
          <w:p w14:paraId="726F7DEA" w14:textId="665BB4B9" w:rsidR="0058238A" w:rsidRDefault="00CD6BB4" w:rsidP="009243A5">
            <w:pPr>
              <w:spacing w:before="60" w:after="60"/>
              <w:jc w:val="both"/>
              <w:rPr>
                <w:rFonts w:cs="Arial"/>
              </w:rPr>
            </w:pPr>
            <w:r w:rsidRPr="00CD6BB4">
              <w:rPr>
                <w:rFonts w:cs="Arial"/>
                <w:b/>
              </w:rPr>
              <w:t>3.1.2 a)</w:t>
            </w:r>
            <w:r>
              <w:rPr>
                <w:rFonts w:cs="Arial"/>
              </w:rPr>
              <w:t xml:space="preserve"> </w:t>
            </w:r>
            <w:r w:rsidR="0058238A">
              <w:rPr>
                <w:rFonts w:cs="Arial"/>
              </w:rPr>
              <w:t xml:space="preserve">How do you ensure that potential exchange students receive the </w:t>
            </w:r>
            <w:r w:rsidR="00A36471">
              <w:rPr>
                <w:rFonts w:cs="Arial"/>
              </w:rPr>
              <w:t>required</w:t>
            </w:r>
            <w:r w:rsidR="0058238A">
              <w:rPr>
                <w:rFonts w:cs="Arial"/>
              </w:rPr>
              <w:t xml:space="preserve"> information?</w:t>
            </w:r>
          </w:p>
        </w:tc>
      </w:tr>
      <w:tr w:rsidR="0058238A" w14:paraId="645F2A45" w14:textId="77777777" w:rsidTr="009243A5">
        <w:tc>
          <w:tcPr>
            <w:tcW w:w="1554" w:type="dxa"/>
          </w:tcPr>
          <w:p w14:paraId="07FA915A" w14:textId="77777777" w:rsidR="0058238A" w:rsidRDefault="0058238A" w:rsidP="009243A5">
            <w:pPr>
              <w:spacing w:before="60" w:after="60"/>
              <w:jc w:val="both"/>
              <w:rPr>
                <w:rFonts w:cs="Arial"/>
              </w:rPr>
            </w:pPr>
            <w:r>
              <w:rPr>
                <w:rFonts w:cs="Arial"/>
              </w:rPr>
              <w:t>Response</w:t>
            </w:r>
          </w:p>
        </w:tc>
        <w:tc>
          <w:tcPr>
            <w:tcW w:w="8222" w:type="dxa"/>
          </w:tcPr>
          <w:p w14:paraId="32A6EDBB" w14:textId="77777777" w:rsidR="0058238A" w:rsidRDefault="0058238A" w:rsidP="009243A5">
            <w:pPr>
              <w:spacing w:before="60" w:after="60"/>
              <w:jc w:val="both"/>
              <w:rPr>
                <w:rFonts w:cs="Arial"/>
              </w:rPr>
            </w:pPr>
          </w:p>
          <w:p w14:paraId="48FAF613" w14:textId="77777777" w:rsidR="005F4E99" w:rsidRDefault="005F4E99" w:rsidP="009243A5">
            <w:pPr>
              <w:spacing w:before="60" w:after="60"/>
              <w:jc w:val="both"/>
              <w:rPr>
                <w:rFonts w:cs="Arial"/>
              </w:rPr>
            </w:pPr>
          </w:p>
          <w:p w14:paraId="5EBF1A41" w14:textId="77777777" w:rsidR="005F4E99" w:rsidRDefault="005F4E99" w:rsidP="009243A5">
            <w:pPr>
              <w:spacing w:before="60" w:after="60"/>
              <w:jc w:val="both"/>
              <w:rPr>
                <w:rFonts w:cs="Arial"/>
              </w:rPr>
            </w:pPr>
          </w:p>
        </w:tc>
      </w:tr>
      <w:tr w:rsidR="0058238A" w14:paraId="6A9843AD" w14:textId="77777777" w:rsidTr="009243A5">
        <w:tc>
          <w:tcPr>
            <w:tcW w:w="1554" w:type="dxa"/>
          </w:tcPr>
          <w:p w14:paraId="31E5802B" w14:textId="77777777" w:rsidR="0058238A" w:rsidRDefault="0058238A" w:rsidP="009243A5">
            <w:pPr>
              <w:spacing w:before="60" w:after="60"/>
              <w:jc w:val="both"/>
              <w:rPr>
                <w:rFonts w:cs="Arial"/>
              </w:rPr>
            </w:pPr>
            <w:r>
              <w:rPr>
                <w:rFonts w:cs="Arial"/>
              </w:rPr>
              <w:t>Document reference</w:t>
            </w:r>
          </w:p>
        </w:tc>
        <w:tc>
          <w:tcPr>
            <w:tcW w:w="8222" w:type="dxa"/>
          </w:tcPr>
          <w:p w14:paraId="4C72C910" w14:textId="77777777" w:rsidR="0058238A" w:rsidRDefault="0058238A" w:rsidP="009243A5">
            <w:pPr>
              <w:spacing w:before="60" w:after="60"/>
              <w:jc w:val="both"/>
              <w:rPr>
                <w:rFonts w:cs="Arial"/>
              </w:rPr>
            </w:pPr>
          </w:p>
        </w:tc>
      </w:tr>
    </w:tbl>
    <w:p w14:paraId="6E692E05" w14:textId="77777777" w:rsidR="00774D10" w:rsidRDefault="00774D10" w:rsidP="006E1299">
      <w:pPr>
        <w:spacing w:before="120" w:after="120"/>
        <w:jc w:val="both"/>
        <w:rPr>
          <w:rFonts w:cs="Arial"/>
        </w:rPr>
      </w:pPr>
      <w:r w:rsidRPr="00F71A61">
        <w:rPr>
          <w:rFonts w:cs="Arial"/>
          <w:b/>
        </w:rPr>
        <w:t>+ Attach</w:t>
      </w:r>
      <w:r w:rsidR="00970FF0">
        <w:rPr>
          <w:rFonts w:cs="Arial"/>
        </w:rPr>
        <w:t xml:space="preserve"> copies of</w:t>
      </w:r>
      <w:r>
        <w:rPr>
          <w:rFonts w:cs="Arial"/>
        </w:rPr>
        <w:t xml:space="preserve"> prospectuses, marketing or promotional material provided to potential outbound students</w:t>
      </w:r>
    </w:p>
    <w:p w14:paraId="54175E6A" w14:textId="77777777" w:rsidR="00774D10" w:rsidRDefault="00774D10" w:rsidP="000E0F59">
      <w:pPr>
        <w:spacing w:after="120"/>
        <w:jc w:val="both"/>
        <w:rPr>
          <w:rFonts w:cs="Arial"/>
        </w:rPr>
      </w:pPr>
    </w:p>
    <w:p w14:paraId="1F8DF83A" w14:textId="77777777" w:rsidR="00D1309C" w:rsidRDefault="00D1309C" w:rsidP="000E0F59">
      <w:pPr>
        <w:spacing w:after="120"/>
        <w:jc w:val="both"/>
        <w:rPr>
          <w:rFonts w:cs="Arial"/>
        </w:rPr>
      </w:pPr>
      <w:r>
        <w:rPr>
          <w:rFonts w:cs="Arial"/>
        </w:rPr>
        <w:t>Information provided to potential exchange students should be accurate</w:t>
      </w:r>
      <w:r w:rsidR="00970FF0">
        <w:rPr>
          <w:rFonts w:cs="Arial"/>
        </w:rPr>
        <w:t>, relevant and up-to-date</w:t>
      </w:r>
      <w:r>
        <w:rPr>
          <w:rFonts w:cs="Arial"/>
        </w:rPr>
        <w:t>.</w:t>
      </w:r>
      <w:r w:rsidR="00A77E93">
        <w:rPr>
          <w:rFonts w:cs="Arial"/>
        </w:rPr>
        <w:t xml:space="preserve"> This should include information provided by overseas partners.</w:t>
      </w:r>
    </w:p>
    <w:tbl>
      <w:tblPr>
        <w:tblStyle w:val="TableGrid"/>
        <w:tblW w:w="9781" w:type="dxa"/>
        <w:tblInd w:w="-5" w:type="dxa"/>
        <w:tblLook w:val="04A0" w:firstRow="1" w:lastRow="0" w:firstColumn="1" w:lastColumn="0" w:noHBand="0" w:noVBand="1"/>
      </w:tblPr>
      <w:tblGrid>
        <w:gridCol w:w="1550"/>
        <w:gridCol w:w="8231"/>
      </w:tblGrid>
      <w:tr w:rsidR="00BD5CBA" w14:paraId="420EC1D4" w14:textId="77777777" w:rsidTr="009243A5">
        <w:tc>
          <w:tcPr>
            <w:tcW w:w="9781" w:type="dxa"/>
            <w:gridSpan w:val="2"/>
          </w:tcPr>
          <w:p w14:paraId="24789C3E" w14:textId="67310608" w:rsidR="00BD5CBA" w:rsidRDefault="00CD6BB4" w:rsidP="000E0F59">
            <w:pPr>
              <w:spacing w:before="60" w:after="60"/>
              <w:jc w:val="both"/>
              <w:rPr>
                <w:rFonts w:cs="Arial"/>
              </w:rPr>
            </w:pPr>
            <w:r w:rsidRPr="00CD6BB4">
              <w:rPr>
                <w:rFonts w:cs="Arial"/>
                <w:b/>
              </w:rPr>
              <w:t>3.1.2 b)</w:t>
            </w:r>
            <w:r>
              <w:rPr>
                <w:rFonts w:cs="Arial"/>
              </w:rPr>
              <w:t xml:space="preserve"> </w:t>
            </w:r>
            <w:r w:rsidR="008357E2">
              <w:rPr>
                <w:rFonts w:cs="Arial"/>
              </w:rPr>
              <w:t>How</w:t>
            </w:r>
            <w:r w:rsidR="00BD5CBA">
              <w:rPr>
                <w:rFonts w:cs="Arial"/>
              </w:rPr>
              <w:t xml:space="preserve"> do you use to ensure information provided to potential exchange students is</w:t>
            </w:r>
            <w:r w:rsidR="00970FF0">
              <w:rPr>
                <w:rFonts w:cs="Arial"/>
              </w:rPr>
              <w:t xml:space="preserve"> accurate, relevant and</w:t>
            </w:r>
            <w:r w:rsidR="00BD5CBA">
              <w:rPr>
                <w:rFonts w:cs="Arial"/>
              </w:rPr>
              <w:t xml:space="preserve"> up-to-date</w:t>
            </w:r>
            <w:r w:rsidR="00FA17DC">
              <w:rPr>
                <w:rFonts w:cs="Arial"/>
              </w:rPr>
              <w:t xml:space="preserve"> (including information provided by partner organisations)</w:t>
            </w:r>
            <w:r w:rsidR="00BD5CBA">
              <w:rPr>
                <w:rFonts w:cs="Arial"/>
              </w:rPr>
              <w:t>?</w:t>
            </w:r>
          </w:p>
        </w:tc>
      </w:tr>
      <w:tr w:rsidR="00BD5CBA" w14:paraId="44CE7341" w14:textId="77777777" w:rsidTr="009243A5">
        <w:tc>
          <w:tcPr>
            <w:tcW w:w="1550" w:type="dxa"/>
          </w:tcPr>
          <w:p w14:paraId="4B2EAA8C" w14:textId="77777777" w:rsidR="00BD5CBA" w:rsidRDefault="00BD5CBA" w:rsidP="000E0F59">
            <w:pPr>
              <w:spacing w:before="60" w:after="60"/>
              <w:jc w:val="both"/>
              <w:rPr>
                <w:rFonts w:cs="Arial"/>
              </w:rPr>
            </w:pPr>
            <w:r>
              <w:rPr>
                <w:rFonts w:cs="Arial"/>
              </w:rPr>
              <w:t>Response</w:t>
            </w:r>
          </w:p>
        </w:tc>
        <w:tc>
          <w:tcPr>
            <w:tcW w:w="8231" w:type="dxa"/>
          </w:tcPr>
          <w:p w14:paraId="5851901B" w14:textId="77777777" w:rsidR="00BD5CBA" w:rsidRDefault="00BD5CBA" w:rsidP="000E0F59">
            <w:pPr>
              <w:spacing w:before="60" w:after="60"/>
              <w:jc w:val="both"/>
              <w:rPr>
                <w:rFonts w:cs="Arial"/>
              </w:rPr>
            </w:pPr>
          </w:p>
          <w:p w14:paraId="4C122E14" w14:textId="77777777" w:rsidR="005F4E99" w:rsidRDefault="005F4E99" w:rsidP="000E0F59">
            <w:pPr>
              <w:spacing w:before="60" w:after="60"/>
              <w:jc w:val="both"/>
              <w:rPr>
                <w:rFonts w:cs="Arial"/>
              </w:rPr>
            </w:pPr>
          </w:p>
          <w:p w14:paraId="707EA009" w14:textId="77777777" w:rsidR="005F4E99" w:rsidRDefault="005F4E99" w:rsidP="000E0F59">
            <w:pPr>
              <w:spacing w:before="60" w:after="60"/>
              <w:jc w:val="both"/>
              <w:rPr>
                <w:rFonts w:cs="Arial"/>
              </w:rPr>
            </w:pPr>
          </w:p>
        </w:tc>
      </w:tr>
      <w:tr w:rsidR="00BD5CBA" w14:paraId="36192222" w14:textId="77777777" w:rsidTr="009243A5">
        <w:tc>
          <w:tcPr>
            <w:tcW w:w="1550" w:type="dxa"/>
          </w:tcPr>
          <w:p w14:paraId="3F28535D" w14:textId="77777777" w:rsidR="00BD5CBA" w:rsidRDefault="00BD5CBA" w:rsidP="000E0F59">
            <w:pPr>
              <w:spacing w:before="60" w:after="60"/>
              <w:jc w:val="both"/>
              <w:rPr>
                <w:rFonts w:cs="Arial"/>
              </w:rPr>
            </w:pPr>
            <w:r>
              <w:rPr>
                <w:rFonts w:cs="Arial"/>
              </w:rPr>
              <w:t>Document reference</w:t>
            </w:r>
          </w:p>
        </w:tc>
        <w:tc>
          <w:tcPr>
            <w:tcW w:w="8231" w:type="dxa"/>
          </w:tcPr>
          <w:p w14:paraId="0912ECF5" w14:textId="77777777" w:rsidR="00BD5CBA" w:rsidRDefault="00BD5CBA" w:rsidP="000E0F59">
            <w:pPr>
              <w:spacing w:before="60" w:after="60"/>
              <w:jc w:val="both"/>
              <w:rPr>
                <w:rFonts w:cs="Arial"/>
              </w:rPr>
            </w:pPr>
          </w:p>
        </w:tc>
      </w:tr>
    </w:tbl>
    <w:p w14:paraId="7D3F55DA" w14:textId="77777777" w:rsidR="00BD5CBA" w:rsidRDefault="00BD5CBA" w:rsidP="000E0F59">
      <w:pPr>
        <w:spacing w:after="120"/>
        <w:jc w:val="both"/>
        <w:rPr>
          <w:rFonts w:cs="Arial"/>
        </w:rPr>
      </w:pPr>
    </w:p>
    <w:p w14:paraId="01CD94CB" w14:textId="77777777" w:rsidR="00A77E93" w:rsidRDefault="00A77E93" w:rsidP="000E0F59">
      <w:pPr>
        <w:spacing w:after="120"/>
        <w:jc w:val="both"/>
        <w:rPr>
          <w:rFonts w:cs="Arial"/>
        </w:rPr>
      </w:pPr>
    </w:p>
    <w:p w14:paraId="46D1E851" w14:textId="77777777" w:rsidR="00BD5CBA" w:rsidRDefault="006E1299" w:rsidP="000E0F59">
      <w:pPr>
        <w:pStyle w:val="Heading2"/>
        <w:jc w:val="both"/>
      </w:pPr>
      <w:bookmarkStart w:id="52" w:name="_Toc498946073"/>
      <w:bookmarkStart w:id="53" w:name="_Toc498946154"/>
      <w:r>
        <w:t xml:space="preserve">3.2 </w:t>
      </w:r>
      <w:r w:rsidR="00331528">
        <w:t>Application, s</w:t>
      </w:r>
      <w:r w:rsidR="00837D4A">
        <w:t>election, offers, and contracts</w:t>
      </w:r>
      <w:bookmarkEnd w:id="52"/>
      <w:bookmarkEnd w:id="53"/>
    </w:p>
    <w:p w14:paraId="7DCA4A95" w14:textId="77777777" w:rsidR="00BB30EE" w:rsidRDefault="002F229E" w:rsidP="000E0F59">
      <w:pPr>
        <w:jc w:val="both"/>
        <w:rPr>
          <w:rFonts w:cs="Arial"/>
        </w:rPr>
      </w:pPr>
      <w:r>
        <w:rPr>
          <w:rFonts w:cs="Arial"/>
        </w:rPr>
        <w:t>Potential students and their parents or legal guardians should have sufficient information to make well-informed decisions and to understand their interests and obligations before entering into a legally binding contract.</w:t>
      </w:r>
    </w:p>
    <w:p w14:paraId="549C4132" w14:textId="77777777" w:rsidR="000E0F59" w:rsidRPr="006E1299" w:rsidRDefault="002F229E" w:rsidP="006E1299">
      <w:pPr>
        <w:jc w:val="both"/>
        <w:rPr>
          <w:rFonts w:cs="Arial"/>
        </w:rPr>
      </w:pPr>
      <w:r>
        <w:rPr>
          <w:rFonts w:cs="Arial"/>
        </w:rPr>
        <w:t>Information in this section is requested to ensure that you have good</w:t>
      </w:r>
      <w:r w:rsidR="005F4E99" w:rsidRPr="005F4E99">
        <w:rPr>
          <w:rFonts w:cs="Arial"/>
        </w:rPr>
        <w:t xml:space="preserve"> </w:t>
      </w:r>
      <w:r w:rsidR="005F4E99">
        <w:rPr>
          <w:rFonts w:cs="Arial"/>
        </w:rPr>
        <w:t>systems and documentation set up to manage the</w:t>
      </w:r>
      <w:r w:rsidR="00867477">
        <w:rPr>
          <w:rFonts w:cs="Arial"/>
        </w:rPr>
        <w:t xml:space="preserve"> application,</w:t>
      </w:r>
      <w:r w:rsidR="005F4E99">
        <w:rPr>
          <w:rFonts w:cs="Arial"/>
        </w:rPr>
        <w:t xml:space="preserve"> selection, offer an</w:t>
      </w:r>
      <w:r w:rsidR="00867477">
        <w:rPr>
          <w:rFonts w:cs="Arial"/>
        </w:rPr>
        <w:t>d contract for each new student</w:t>
      </w:r>
      <w:r w:rsidR="005F4E99">
        <w:rPr>
          <w:rFonts w:cs="Arial"/>
        </w:rPr>
        <w:t>, and to ensure that students and their families are clear on their obligations and responsibilities.</w:t>
      </w:r>
      <w:bookmarkStart w:id="54" w:name="_Toc498946074"/>
      <w:bookmarkStart w:id="55" w:name="_Toc498946155"/>
    </w:p>
    <w:p w14:paraId="097DF9CD" w14:textId="36A11B6E" w:rsidR="00F13B97" w:rsidRPr="00867477" w:rsidRDefault="00CD6BB4" w:rsidP="000E0F59">
      <w:pPr>
        <w:pStyle w:val="Heading3"/>
        <w:jc w:val="both"/>
      </w:pPr>
      <w:r>
        <w:t xml:space="preserve">3.2.1 </w:t>
      </w:r>
      <w:r w:rsidR="00331528" w:rsidRPr="00867477">
        <w:t>Applications</w:t>
      </w:r>
      <w:bookmarkEnd w:id="54"/>
      <w:bookmarkEnd w:id="55"/>
    </w:p>
    <w:tbl>
      <w:tblPr>
        <w:tblStyle w:val="TableGrid"/>
        <w:tblW w:w="9781" w:type="dxa"/>
        <w:tblInd w:w="-5" w:type="dxa"/>
        <w:tblLook w:val="04A0" w:firstRow="1" w:lastRow="0" w:firstColumn="1" w:lastColumn="0" w:noHBand="0" w:noVBand="1"/>
      </w:tblPr>
      <w:tblGrid>
        <w:gridCol w:w="1549"/>
        <w:gridCol w:w="8232"/>
      </w:tblGrid>
      <w:tr w:rsidR="00867477" w14:paraId="29F520AA" w14:textId="77777777" w:rsidTr="009243A5">
        <w:tc>
          <w:tcPr>
            <w:tcW w:w="9781" w:type="dxa"/>
            <w:gridSpan w:val="2"/>
          </w:tcPr>
          <w:p w14:paraId="40E4F0C2" w14:textId="5DA61763" w:rsidR="00867477" w:rsidRDefault="00CD6BB4" w:rsidP="000E0F59">
            <w:pPr>
              <w:spacing w:before="60" w:after="60"/>
              <w:jc w:val="both"/>
              <w:rPr>
                <w:rFonts w:cs="Arial"/>
              </w:rPr>
            </w:pPr>
            <w:r w:rsidRPr="00CD6BB4">
              <w:rPr>
                <w:rFonts w:cs="Arial"/>
                <w:b/>
              </w:rPr>
              <w:t>3.2.1 a)</w:t>
            </w:r>
            <w:r>
              <w:rPr>
                <w:rFonts w:cs="Arial"/>
              </w:rPr>
              <w:t xml:space="preserve"> </w:t>
            </w:r>
            <w:r w:rsidR="00867477">
              <w:rPr>
                <w:rFonts w:cs="Arial"/>
              </w:rPr>
              <w:t>How do you ensure that students are informed of your application process and requirements, including any application fees (and application fee refund conditions)?</w:t>
            </w:r>
          </w:p>
        </w:tc>
      </w:tr>
      <w:tr w:rsidR="00867477" w14:paraId="6D19F8E5" w14:textId="77777777" w:rsidTr="009243A5">
        <w:tc>
          <w:tcPr>
            <w:tcW w:w="1549" w:type="dxa"/>
          </w:tcPr>
          <w:p w14:paraId="3BF2D999" w14:textId="77777777" w:rsidR="00867477" w:rsidRDefault="00867477" w:rsidP="000E0F59">
            <w:pPr>
              <w:spacing w:before="60" w:after="60"/>
              <w:jc w:val="both"/>
              <w:rPr>
                <w:rFonts w:cs="Arial"/>
              </w:rPr>
            </w:pPr>
            <w:r>
              <w:rPr>
                <w:rFonts w:cs="Arial"/>
              </w:rPr>
              <w:t>Response</w:t>
            </w:r>
          </w:p>
        </w:tc>
        <w:tc>
          <w:tcPr>
            <w:tcW w:w="8232" w:type="dxa"/>
          </w:tcPr>
          <w:p w14:paraId="6E929321" w14:textId="77777777" w:rsidR="00867477" w:rsidRDefault="00867477" w:rsidP="000E0F59">
            <w:pPr>
              <w:spacing w:before="60" w:after="60"/>
              <w:jc w:val="both"/>
              <w:rPr>
                <w:rFonts w:cs="Arial"/>
              </w:rPr>
            </w:pPr>
          </w:p>
          <w:p w14:paraId="08233CF2" w14:textId="77777777" w:rsidR="00867477" w:rsidRDefault="00867477" w:rsidP="000E0F59">
            <w:pPr>
              <w:spacing w:before="60" w:after="60"/>
              <w:jc w:val="both"/>
              <w:rPr>
                <w:rFonts w:cs="Arial"/>
              </w:rPr>
            </w:pPr>
          </w:p>
          <w:p w14:paraId="4AE5CF61" w14:textId="77777777" w:rsidR="00867477" w:rsidRDefault="00867477" w:rsidP="000E0F59">
            <w:pPr>
              <w:spacing w:before="60" w:after="60"/>
              <w:jc w:val="both"/>
              <w:rPr>
                <w:rFonts w:cs="Arial"/>
              </w:rPr>
            </w:pPr>
          </w:p>
          <w:p w14:paraId="6D51904E" w14:textId="77777777" w:rsidR="00867477" w:rsidRDefault="00867477" w:rsidP="000E0F59">
            <w:pPr>
              <w:spacing w:before="60" w:after="60"/>
              <w:jc w:val="both"/>
              <w:rPr>
                <w:rFonts w:cs="Arial"/>
              </w:rPr>
            </w:pPr>
          </w:p>
        </w:tc>
      </w:tr>
      <w:tr w:rsidR="00867477" w14:paraId="4FBA6360" w14:textId="77777777" w:rsidTr="009243A5">
        <w:tc>
          <w:tcPr>
            <w:tcW w:w="1549" w:type="dxa"/>
          </w:tcPr>
          <w:p w14:paraId="186E4D13" w14:textId="77777777" w:rsidR="00867477" w:rsidRDefault="00867477" w:rsidP="000E0F59">
            <w:pPr>
              <w:spacing w:before="60" w:after="60"/>
              <w:jc w:val="both"/>
              <w:rPr>
                <w:rFonts w:cs="Arial"/>
              </w:rPr>
            </w:pPr>
            <w:r>
              <w:rPr>
                <w:rFonts w:cs="Arial"/>
              </w:rPr>
              <w:t>Document reference</w:t>
            </w:r>
          </w:p>
        </w:tc>
        <w:tc>
          <w:tcPr>
            <w:tcW w:w="8232" w:type="dxa"/>
          </w:tcPr>
          <w:p w14:paraId="5A8F8A52" w14:textId="77777777" w:rsidR="00867477" w:rsidRDefault="00867477" w:rsidP="000E0F59">
            <w:pPr>
              <w:spacing w:before="60" w:after="60"/>
              <w:jc w:val="both"/>
              <w:rPr>
                <w:rFonts w:cs="Arial"/>
              </w:rPr>
            </w:pPr>
          </w:p>
        </w:tc>
      </w:tr>
    </w:tbl>
    <w:p w14:paraId="3C832FD1" w14:textId="77777777" w:rsidR="00331528" w:rsidRDefault="00331528" w:rsidP="000E0F59">
      <w:pPr>
        <w:spacing w:before="120" w:after="120"/>
        <w:jc w:val="both"/>
        <w:rPr>
          <w:rFonts w:cs="Arial"/>
        </w:rPr>
      </w:pPr>
      <w:r w:rsidRPr="007B4A9A">
        <w:rPr>
          <w:rFonts w:cs="Arial"/>
          <w:b/>
        </w:rPr>
        <w:t>+ Attach</w:t>
      </w:r>
      <w:r>
        <w:rPr>
          <w:rFonts w:cs="Arial"/>
        </w:rPr>
        <w:t xml:space="preserve"> a copy of your application form and any additional information provided to students</w:t>
      </w:r>
      <w:r w:rsidR="00970FF0">
        <w:rPr>
          <w:rFonts w:cs="Arial"/>
        </w:rPr>
        <w:t>,</w:t>
      </w:r>
      <w:r w:rsidR="004D6D40">
        <w:rPr>
          <w:rFonts w:cs="Arial"/>
        </w:rPr>
        <w:t xml:space="preserve"> </w:t>
      </w:r>
      <w:proofErr w:type="spellStart"/>
      <w:r w:rsidR="004D6D40">
        <w:rPr>
          <w:rFonts w:cs="Arial"/>
        </w:rPr>
        <w:t>eg</w:t>
      </w:r>
      <w:proofErr w:type="spellEnd"/>
      <w:r w:rsidR="004D6D40">
        <w:rPr>
          <w:rFonts w:cs="Arial"/>
        </w:rPr>
        <w:t xml:space="preserve"> application guide</w:t>
      </w:r>
    </w:p>
    <w:p w14:paraId="0524BD74" w14:textId="77777777" w:rsidR="00983A6D" w:rsidRDefault="00983A6D">
      <w:pPr>
        <w:rPr>
          <w:rFonts w:eastAsiaTheme="majorEastAsia" w:cstheme="majorBidi"/>
          <w:b/>
          <w:sz w:val="24"/>
          <w:szCs w:val="24"/>
        </w:rPr>
      </w:pPr>
      <w:bookmarkStart w:id="56" w:name="_Toc498946075"/>
      <w:bookmarkStart w:id="57" w:name="_Toc498946156"/>
      <w:r>
        <w:br w:type="page"/>
      </w:r>
    </w:p>
    <w:p w14:paraId="0D78EBA2" w14:textId="46ECCA96" w:rsidR="004A4F33" w:rsidRPr="004A4F33" w:rsidRDefault="00CD6BB4" w:rsidP="000E0F59">
      <w:pPr>
        <w:pStyle w:val="Heading3"/>
        <w:jc w:val="both"/>
      </w:pPr>
      <w:r>
        <w:t xml:space="preserve">3.2.2 </w:t>
      </w:r>
      <w:r w:rsidR="004A4F33">
        <w:t>Selection</w:t>
      </w:r>
      <w:bookmarkEnd w:id="56"/>
      <w:bookmarkEnd w:id="57"/>
    </w:p>
    <w:p w14:paraId="72F468E9" w14:textId="77777777" w:rsidR="00331528" w:rsidRDefault="004A4F33" w:rsidP="000E0F59">
      <w:pPr>
        <w:spacing w:after="120"/>
        <w:jc w:val="both"/>
        <w:rPr>
          <w:rFonts w:cs="Arial"/>
        </w:rPr>
      </w:pPr>
      <w:r>
        <w:rPr>
          <w:rFonts w:cs="Arial"/>
        </w:rPr>
        <w:t xml:space="preserve">Selection processes should ensure that </w:t>
      </w:r>
      <w:r w:rsidR="00C64EFB">
        <w:rPr>
          <w:rFonts w:cs="Arial"/>
        </w:rPr>
        <w:t xml:space="preserve">students meet the eligibility criteria, that they have the potential to benefit from the exchange programme, and </w:t>
      </w:r>
      <w:r w:rsidR="0082266C">
        <w:rPr>
          <w:rFonts w:cs="Arial"/>
        </w:rPr>
        <w:t>that the intended programme aligns with their capabilities, goals and aspirations.</w:t>
      </w:r>
      <w:r w:rsidR="00331528" w:rsidRPr="00331528">
        <w:rPr>
          <w:rFonts w:cs="Arial"/>
        </w:rPr>
        <w:t xml:space="preserve"> </w:t>
      </w:r>
    </w:p>
    <w:p w14:paraId="2569A24A" w14:textId="77777777" w:rsidR="008357E2" w:rsidRDefault="00331528" w:rsidP="000E0F59">
      <w:pPr>
        <w:spacing w:after="120"/>
        <w:jc w:val="both"/>
        <w:rPr>
          <w:rFonts w:cs="Arial"/>
        </w:rPr>
      </w:pPr>
      <w:r>
        <w:rPr>
          <w:rFonts w:cs="Arial"/>
        </w:rPr>
        <w:t>The selection process should be fair and transparent, and clearly understood by students. Students who are not selected should be informed of the reasons.</w:t>
      </w:r>
    </w:p>
    <w:tbl>
      <w:tblPr>
        <w:tblStyle w:val="TableGrid"/>
        <w:tblW w:w="0" w:type="auto"/>
        <w:tblInd w:w="-5" w:type="dxa"/>
        <w:tblLook w:val="04A0" w:firstRow="1" w:lastRow="0" w:firstColumn="1" w:lastColumn="0" w:noHBand="0" w:noVBand="1"/>
      </w:tblPr>
      <w:tblGrid>
        <w:gridCol w:w="4763"/>
        <w:gridCol w:w="4865"/>
      </w:tblGrid>
      <w:tr w:rsidR="00331528" w14:paraId="38FF8429" w14:textId="77777777" w:rsidTr="00A77E93">
        <w:tc>
          <w:tcPr>
            <w:tcW w:w="9628" w:type="dxa"/>
            <w:gridSpan w:val="2"/>
          </w:tcPr>
          <w:p w14:paraId="6083BD3C" w14:textId="000D0AD4" w:rsidR="00331528" w:rsidRDefault="00350F42" w:rsidP="000E0F59">
            <w:pPr>
              <w:spacing w:before="60" w:after="60"/>
              <w:jc w:val="both"/>
              <w:rPr>
                <w:rFonts w:cs="Arial"/>
              </w:rPr>
            </w:pPr>
            <w:r w:rsidRPr="00350F42">
              <w:rPr>
                <w:rFonts w:cs="Arial"/>
                <w:b/>
              </w:rPr>
              <w:t>3.2.2</w:t>
            </w:r>
            <w:r>
              <w:rPr>
                <w:rFonts w:cs="Arial"/>
              </w:rPr>
              <w:t xml:space="preserve"> </w:t>
            </w:r>
            <w:r w:rsidR="00331528">
              <w:rPr>
                <w:rFonts w:cs="Arial"/>
              </w:rPr>
              <w:t xml:space="preserve">How do you ensure that </w:t>
            </w:r>
            <w:r w:rsidR="00A36471">
              <w:rPr>
                <w:rFonts w:cs="Arial"/>
              </w:rPr>
              <w:t xml:space="preserve">exchange </w:t>
            </w:r>
            <w:r w:rsidR="00331528">
              <w:rPr>
                <w:rFonts w:cs="Arial"/>
              </w:rPr>
              <w:t>students meet the minimum eligibility criteria?</w:t>
            </w:r>
          </w:p>
        </w:tc>
      </w:tr>
      <w:tr w:rsidR="00331528" w:rsidRPr="00350F42" w14:paraId="5505D050" w14:textId="77777777" w:rsidTr="00A77E93">
        <w:tc>
          <w:tcPr>
            <w:tcW w:w="4763" w:type="dxa"/>
          </w:tcPr>
          <w:p w14:paraId="3D7DD8CF" w14:textId="77777777" w:rsidR="00331528" w:rsidRPr="00350F42" w:rsidRDefault="00331528" w:rsidP="000E0F59">
            <w:pPr>
              <w:spacing w:before="60" w:after="60"/>
              <w:jc w:val="both"/>
              <w:rPr>
                <w:rFonts w:cs="Arial"/>
              </w:rPr>
            </w:pPr>
            <w:r w:rsidRPr="00350F42">
              <w:rPr>
                <w:rFonts w:cs="Arial"/>
              </w:rPr>
              <w:t>Requirement</w:t>
            </w:r>
          </w:p>
        </w:tc>
        <w:tc>
          <w:tcPr>
            <w:tcW w:w="4865" w:type="dxa"/>
          </w:tcPr>
          <w:p w14:paraId="1FF354B8" w14:textId="77777777" w:rsidR="00331528" w:rsidRPr="00350F42" w:rsidRDefault="00A77E93" w:rsidP="000E0F59">
            <w:pPr>
              <w:spacing w:before="60" w:after="60"/>
              <w:jc w:val="both"/>
              <w:rPr>
                <w:rFonts w:cs="Arial"/>
              </w:rPr>
            </w:pPr>
            <w:r w:rsidRPr="00350F42">
              <w:rPr>
                <w:rFonts w:cs="Arial"/>
              </w:rPr>
              <w:t>Document</w:t>
            </w:r>
            <w:r w:rsidR="00331528" w:rsidRPr="00350F42">
              <w:rPr>
                <w:rFonts w:cs="Arial"/>
              </w:rPr>
              <w:t xml:space="preserve"> reference</w:t>
            </w:r>
          </w:p>
        </w:tc>
      </w:tr>
      <w:tr w:rsidR="00331528" w14:paraId="26C94F6D" w14:textId="77777777" w:rsidTr="00A77E93">
        <w:tc>
          <w:tcPr>
            <w:tcW w:w="4763" w:type="dxa"/>
          </w:tcPr>
          <w:p w14:paraId="5B15731D" w14:textId="0F65177F" w:rsidR="00331528" w:rsidRDefault="00350F42" w:rsidP="000E0F59">
            <w:pPr>
              <w:spacing w:before="60" w:after="60"/>
              <w:jc w:val="both"/>
              <w:rPr>
                <w:rFonts w:cs="Arial"/>
              </w:rPr>
            </w:pPr>
            <w:r w:rsidRPr="00350F42">
              <w:rPr>
                <w:rFonts w:cs="Arial"/>
                <w:b/>
              </w:rPr>
              <w:t>a)</w:t>
            </w:r>
            <w:r>
              <w:rPr>
                <w:rFonts w:cs="Arial"/>
              </w:rPr>
              <w:t xml:space="preserve"> </w:t>
            </w:r>
            <w:r w:rsidR="00331528">
              <w:rPr>
                <w:rFonts w:cs="Arial"/>
              </w:rPr>
              <w:t>New Zealand citizen or permanent resident</w:t>
            </w:r>
          </w:p>
        </w:tc>
        <w:tc>
          <w:tcPr>
            <w:tcW w:w="4865" w:type="dxa"/>
          </w:tcPr>
          <w:p w14:paraId="60EE0882" w14:textId="77777777" w:rsidR="00331528" w:rsidRDefault="00331528" w:rsidP="000E0F59">
            <w:pPr>
              <w:spacing w:before="60" w:after="60"/>
              <w:jc w:val="both"/>
              <w:rPr>
                <w:rFonts w:cs="Arial"/>
              </w:rPr>
            </w:pPr>
          </w:p>
        </w:tc>
      </w:tr>
      <w:tr w:rsidR="00331528" w14:paraId="18DC769D" w14:textId="77777777" w:rsidTr="00A77E93">
        <w:tc>
          <w:tcPr>
            <w:tcW w:w="4763" w:type="dxa"/>
          </w:tcPr>
          <w:p w14:paraId="13F8C72A" w14:textId="52B7DA54" w:rsidR="00331528" w:rsidRDefault="00350F42" w:rsidP="000E0F59">
            <w:pPr>
              <w:spacing w:before="60" w:after="60"/>
              <w:jc w:val="both"/>
              <w:rPr>
                <w:rFonts w:cs="Arial"/>
              </w:rPr>
            </w:pPr>
            <w:r w:rsidRPr="00350F42">
              <w:rPr>
                <w:rFonts w:cs="Arial"/>
                <w:b/>
              </w:rPr>
              <w:t>b)</w:t>
            </w:r>
            <w:r>
              <w:rPr>
                <w:rFonts w:cs="Arial"/>
              </w:rPr>
              <w:t xml:space="preserve"> </w:t>
            </w:r>
            <w:r w:rsidR="00331528">
              <w:rPr>
                <w:rFonts w:cs="Arial"/>
              </w:rPr>
              <w:t>Currently enrolled in a New Zealand secondary school</w:t>
            </w:r>
          </w:p>
        </w:tc>
        <w:tc>
          <w:tcPr>
            <w:tcW w:w="4865" w:type="dxa"/>
          </w:tcPr>
          <w:p w14:paraId="49FD636F" w14:textId="77777777" w:rsidR="00331528" w:rsidRDefault="00331528" w:rsidP="000E0F59">
            <w:pPr>
              <w:spacing w:before="60" w:after="60"/>
              <w:jc w:val="both"/>
              <w:rPr>
                <w:rFonts w:cs="Arial"/>
              </w:rPr>
            </w:pPr>
          </w:p>
        </w:tc>
      </w:tr>
      <w:tr w:rsidR="00331528" w14:paraId="07C8B4C0" w14:textId="77777777" w:rsidTr="00A77E93">
        <w:tc>
          <w:tcPr>
            <w:tcW w:w="4763" w:type="dxa"/>
          </w:tcPr>
          <w:p w14:paraId="5CBF1DFB" w14:textId="723FB71B" w:rsidR="00331528" w:rsidRDefault="00350F42" w:rsidP="000E0F59">
            <w:pPr>
              <w:spacing w:before="60" w:after="60"/>
              <w:jc w:val="both"/>
              <w:rPr>
                <w:rFonts w:cs="Arial"/>
              </w:rPr>
            </w:pPr>
            <w:r w:rsidRPr="00350F42">
              <w:rPr>
                <w:rFonts w:cs="Arial"/>
                <w:b/>
              </w:rPr>
              <w:t>c)</w:t>
            </w:r>
            <w:r>
              <w:rPr>
                <w:rFonts w:cs="Arial"/>
              </w:rPr>
              <w:t xml:space="preserve"> </w:t>
            </w:r>
            <w:r w:rsidR="00331528">
              <w:rPr>
                <w:rFonts w:cs="Arial"/>
              </w:rPr>
              <w:t>Aged 14-18</w:t>
            </w:r>
          </w:p>
        </w:tc>
        <w:tc>
          <w:tcPr>
            <w:tcW w:w="4865" w:type="dxa"/>
          </w:tcPr>
          <w:p w14:paraId="2AEE01D3" w14:textId="77777777" w:rsidR="00331528" w:rsidRDefault="00331528" w:rsidP="000E0F59">
            <w:pPr>
              <w:spacing w:before="60" w:after="60"/>
              <w:jc w:val="both"/>
              <w:rPr>
                <w:rFonts w:cs="Arial"/>
              </w:rPr>
            </w:pPr>
          </w:p>
        </w:tc>
      </w:tr>
      <w:tr w:rsidR="00331528" w14:paraId="2178EE74" w14:textId="77777777" w:rsidTr="00A77E93">
        <w:tc>
          <w:tcPr>
            <w:tcW w:w="4763" w:type="dxa"/>
          </w:tcPr>
          <w:p w14:paraId="39CAECF6" w14:textId="11608AE9" w:rsidR="00331528" w:rsidRDefault="00350F42" w:rsidP="000E0F59">
            <w:pPr>
              <w:spacing w:before="60" w:after="60"/>
              <w:jc w:val="both"/>
              <w:rPr>
                <w:rFonts w:cs="Arial"/>
              </w:rPr>
            </w:pPr>
            <w:r w:rsidRPr="00350F42">
              <w:rPr>
                <w:rFonts w:cs="Arial"/>
                <w:b/>
              </w:rPr>
              <w:t>d)</w:t>
            </w:r>
            <w:r>
              <w:rPr>
                <w:rFonts w:cs="Arial"/>
              </w:rPr>
              <w:t xml:space="preserve"> </w:t>
            </w:r>
            <w:r w:rsidR="00331528">
              <w:rPr>
                <w:rFonts w:cs="Arial"/>
              </w:rPr>
              <w:t>Considered to have the potential to benefit from the exchange</w:t>
            </w:r>
          </w:p>
        </w:tc>
        <w:tc>
          <w:tcPr>
            <w:tcW w:w="4865" w:type="dxa"/>
          </w:tcPr>
          <w:p w14:paraId="38F17096" w14:textId="77777777" w:rsidR="00331528" w:rsidRDefault="00331528" w:rsidP="000E0F59">
            <w:pPr>
              <w:spacing w:before="60" w:after="60"/>
              <w:jc w:val="both"/>
              <w:rPr>
                <w:rFonts w:cs="Arial"/>
              </w:rPr>
            </w:pPr>
          </w:p>
        </w:tc>
      </w:tr>
    </w:tbl>
    <w:p w14:paraId="3760A851" w14:textId="77777777" w:rsidR="00331528" w:rsidRPr="00867477" w:rsidRDefault="00331528" w:rsidP="000E0F59">
      <w:pPr>
        <w:jc w:val="both"/>
        <w:rPr>
          <w:rFonts w:cs="Arial"/>
          <w:sz w:val="18"/>
        </w:rPr>
      </w:pPr>
    </w:p>
    <w:tbl>
      <w:tblPr>
        <w:tblStyle w:val="TableGrid"/>
        <w:tblW w:w="0" w:type="auto"/>
        <w:tblInd w:w="-5" w:type="dxa"/>
        <w:tblLook w:val="04A0" w:firstRow="1" w:lastRow="0" w:firstColumn="1" w:lastColumn="0" w:noHBand="0" w:noVBand="1"/>
      </w:tblPr>
      <w:tblGrid>
        <w:gridCol w:w="1554"/>
        <w:gridCol w:w="8074"/>
      </w:tblGrid>
      <w:tr w:rsidR="00867477" w14:paraId="53F03E0D" w14:textId="77777777" w:rsidTr="00A77E93">
        <w:tc>
          <w:tcPr>
            <w:tcW w:w="9628" w:type="dxa"/>
            <w:gridSpan w:val="2"/>
          </w:tcPr>
          <w:p w14:paraId="1225EC8B" w14:textId="3FBDC91D" w:rsidR="00867477" w:rsidRDefault="00350F42" w:rsidP="000E0F59">
            <w:pPr>
              <w:spacing w:before="60" w:after="60"/>
              <w:jc w:val="both"/>
              <w:rPr>
                <w:rFonts w:cs="Arial"/>
              </w:rPr>
            </w:pPr>
            <w:r w:rsidRPr="00350F42">
              <w:rPr>
                <w:rFonts w:cs="Arial"/>
                <w:b/>
              </w:rPr>
              <w:t>3.2.2 e)</w:t>
            </w:r>
            <w:r>
              <w:rPr>
                <w:rFonts w:cs="Arial"/>
              </w:rPr>
              <w:t xml:space="preserve"> </w:t>
            </w:r>
            <w:r w:rsidR="00867477">
              <w:rPr>
                <w:rFonts w:cs="Arial"/>
              </w:rPr>
              <w:t>How do you ensure that the programme offered is appropriate for the student’s expectations, language and academic capability?</w:t>
            </w:r>
          </w:p>
        </w:tc>
      </w:tr>
      <w:tr w:rsidR="00867477" w14:paraId="5679AF5C" w14:textId="77777777" w:rsidTr="00A77E93">
        <w:tc>
          <w:tcPr>
            <w:tcW w:w="1554" w:type="dxa"/>
          </w:tcPr>
          <w:p w14:paraId="42896359" w14:textId="77777777" w:rsidR="00867477" w:rsidRDefault="00867477" w:rsidP="000E0F59">
            <w:pPr>
              <w:spacing w:before="60" w:after="60"/>
              <w:jc w:val="both"/>
              <w:rPr>
                <w:rFonts w:cs="Arial"/>
              </w:rPr>
            </w:pPr>
            <w:r>
              <w:rPr>
                <w:rFonts w:cs="Arial"/>
              </w:rPr>
              <w:t>Response</w:t>
            </w:r>
          </w:p>
        </w:tc>
        <w:tc>
          <w:tcPr>
            <w:tcW w:w="8074" w:type="dxa"/>
          </w:tcPr>
          <w:p w14:paraId="2BB51304" w14:textId="77777777" w:rsidR="00867477" w:rsidRDefault="00867477" w:rsidP="000E0F59">
            <w:pPr>
              <w:spacing w:before="60" w:after="60"/>
              <w:jc w:val="both"/>
              <w:rPr>
                <w:rFonts w:cs="Arial"/>
              </w:rPr>
            </w:pPr>
          </w:p>
          <w:p w14:paraId="5CA75772" w14:textId="77777777" w:rsidR="00867477" w:rsidRDefault="00867477" w:rsidP="000E0F59">
            <w:pPr>
              <w:spacing w:before="60" w:after="60"/>
              <w:jc w:val="both"/>
              <w:rPr>
                <w:rFonts w:cs="Arial"/>
              </w:rPr>
            </w:pPr>
          </w:p>
          <w:p w14:paraId="1AD285D6" w14:textId="77777777" w:rsidR="00867477" w:rsidRDefault="00867477" w:rsidP="000E0F59">
            <w:pPr>
              <w:spacing w:before="60" w:after="60"/>
              <w:jc w:val="both"/>
              <w:rPr>
                <w:rFonts w:cs="Arial"/>
              </w:rPr>
            </w:pPr>
          </w:p>
          <w:p w14:paraId="196518EB" w14:textId="77777777" w:rsidR="00867477" w:rsidRDefault="00867477" w:rsidP="000E0F59">
            <w:pPr>
              <w:spacing w:before="60" w:after="60"/>
              <w:jc w:val="both"/>
              <w:rPr>
                <w:rFonts w:cs="Arial"/>
              </w:rPr>
            </w:pPr>
          </w:p>
        </w:tc>
      </w:tr>
      <w:tr w:rsidR="00867477" w14:paraId="196A43B4" w14:textId="77777777" w:rsidTr="00A77E93">
        <w:tc>
          <w:tcPr>
            <w:tcW w:w="1554" w:type="dxa"/>
          </w:tcPr>
          <w:p w14:paraId="15493AE9" w14:textId="77777777" w:rsidR="00867477" w:rsidRDefault="00867477" w:rsidP="000E0F59">
            <w:pPr>
              <w:spacing w:before="60" w:after="60"/>
              <w:jc w:val="both"/>
              <w:rPr>
                <w:rFonts w:cs="Arial"/>
              </w:rPr>
            </w:pPr>
            <w:r>
              <w:rPr>
                <w:rFonts w:cs="Arial"/>
              </w:rPr>
              <w:t>Document reference</w:t>
            </w:r>
          </w:p>
        </w:tc>
        <w:tc>
          <w:tcPr>
            <w:tcW w:w="8074" w:type="dxa"/>
          </w:tcPr>
          <w:p w14:paraId="3565B1FF" w14:textId="77777777" w:rsidR="00867477" w:rsidRDefault="00867477" w:rsidP="000E0F59">
            <w:pPr>
              <w:spacing w:before="60" w:after="60"/>
              <w:jc w:val="both"/>
              <w:rPr>
                <w:rFonts w:cs="Arial"/>
              </w:rPr>
            </w:pPr>
          </w:p>
        </w:tc>
      </w:tr>
    </w:tbl>
    <w:p w14:paraId="1CB40F7C" w14:textId="77777777" w:rsidR="00867477" w:rsidRDefault="00867477" w:rsidP="000E0F59">
      <w:pPr>
        <w:jc w:val="both"/>
        <w:rPr>
          <w:rFonts w:cs="Arial"/>
        </w:rPr>
      </w:pPr>
    </w:p>
    <w:tbl>
      <w:tblPr>
        <w:tblStyle w:val="TableGrid"/>
        <w:tblW w:w="0" w:type="auto"/>
        <w:tblInd w:w="-5" w:type="dxa"/>
        <w:tblLook w:val="04A0" w:firstRow="1" w:lastRow="0" w:firstColumn="1" w:lastColumn="0" w:noHBand="0" w:noVBand="1"/>
      </w:tblPr>
      <w:tblGrid>
        <w:gridCol w:w="1550"/>
        <w:gridCol w:w="7970"/>
      </w:tblGrid>
      <w:tr w:rsidR="00BD5CBA" w14:paraId="434A993B" w14:textId="77777777" w:rsidTr="00A77E93">
        <w:tc>
          <w:tcPr>
            <w:tcW w:w="9520" w:type="dxa"/>
            <w:gridSpan w:val="2"/>
          </w:tcPr>
          <w:p w14:paraId="42C2B946" w14:textId="6ED92769" w:rsidR="00BD5CBA" w:rsidRDefault="00350F42" w:rsidP="000E0F59">
            <w:pPr>
              <w:spacing w:before="60" w:after="60"/>
              <w:jc w:val="both"/>
              <w:rPr>
                <w:rFonts w:cs="Arial"/>
              </w:rPr>
            </w:pPr>
            <w:r w:rsidRPr="00350F42">
              <w:rPr>
                <w:rFonts w:cs="Arial"/>
                <w:b/>
              </w:rPr>
              <w:t>3.2.2 f)</w:t>
            </w:r>
            <w:r>
              <w:rPr>
                <w:rFonts w:cs="Arial"/>
              </w:rPr>
              <w:t xml:space="preserve"> </w:t>
            </w:r>
            <w:r w:rsidR="00631921">
              <w:rPr>
                <w:rFonts w:cs="Arial"/>
              </w:rPr>
              <w:t>What is your selection process</w:t>
            </w:r>
            <w:r w:rsidR="006F2761">
              <w:rPr>
                <w:rFonts w:cs="Arial"/>
              </w:rPr>
              <w:t xml:space="preserve"> (including destination placement)</w:t>
            </w:r>
            <w:r w:rsidR="00631921">
              <w:rPr>
                <w:rFonts w:cs="Arial"/>
              </w:rPr>
              <w:t>, and how</w:t>
            </w:r>
            <w:r w:rsidR="00F2769F">
              <w:rPr>
                <w:rFonts w:cs="Arial"/>
              </w:rPr>
              <w:t xml:space="preserve"> is this communicated to students?</w:t>
            </w:r>
            <w:r w:rsidR="003F380D">
              <w:rPr>
                <w:rFonts w:cs="Arial"/>
              </w:rPr>
              <w:t xml:space="preserve"> </w:t>
            </w:r>
          </w:p>
        </w:tc>
      </w:tr>
      <w:tr w:rsidR="00BD5CBA" w14:paraId="58F1A5B4" w14:textId="77777777" w:rsidTr="00A77E93">
        <w:tc>
          <w:tcPr>
            <w:tcW w:w="1550" w:type="dxa"/>
          </w:tcPr>
          <w:p w14:paraId="1FE54E5E" w14:textId="77777777" w:rsidR="00BD5CBA" w:rsidRDefault="00BD5CBA" w:rsidP="000E0F59">
            <w:pPr>
              <w:spacing w:before="60" w:after="60"/>
              <w:jc w:val="both"/>
              <w:rPr>
                <w:rFonts w:cs="Arial"/>
              </w:rPr>
            </w:pPr>
            <w:r>
              <w:rPr>
                <w:rFonts w:cs="Arial"/>
              </w:rPr>
              <w:t>Response</w:t>
            </w:r>
          </w:p>
        </w:tc>
        <w:tc>
          <w:tcPr>
            <w:tcW w:w="7970" w:type="dxa"/>
          </w:tcPr>
          <w:p w14:paraId="3AFC2F23" w14:textId="77777777" w:rsidR="00BD5CBA" w:rsidRDefault="00BD5CBA" w:rsidP="000E0F59">
            <w:pPr>
              <w:spacing w:before="60" w:after="60"/>
              <w:jc w:val="both"/>
              <w:rPr>
                <w:rFonts w:cs="Arial"/>
              </w:rPr>
            </w:pPr>
          </w:p>
          <w:p w14:paraId="77A91406" w14:textId="77777777" w:rsidR="0082266C" w:rsidRDefault="0082266C" w:rsidP="000E0F59">
            <w:pPr>
              <w:spacing w:before="60" w:after="60"/>
              <w:jc w:val="both"/>
              <w:rPr>
                <w:rFonts w:cs="Arial"/>
              </w:rPr>
            </w:pPr>
          </w:p>
          <w:p w14:paraId="2C7220DE" w14:textId="77777777" w:rsidR="0082266C" w:rsidRDefault="0082266C" w:rsidP="000E0F59">
            <w:pPr>
              <w:spacing w:before="60" w:after="60"/>
              <w:jc w:val="both"/>
              <w:rPr>
                <w:rFonts w:cs="Arial"/>
              </w:rPr>
            </w:pPr>
          </w:p>
          <w:p w14:paraId="3163B3B3" w14:textId="77777777" w:rsidR="0082266C" w:rsidRDefault="0082266C" w:rsidP="000E0F59">
            <w:pPr>
              <w:spacing w:before="60" w:after="60"/>
              <w:jc w:val="both"/>
              <w:rPr>
                <w:rFonts w:cs="Arial"/>
              </w:rPr>
            </w:pPr>
          </w:p>
        </w:tc>
      </w:tr>
      <w:tr w:rsidR="00BD5CBA" w14:paraId="200DF89E" w14:textId="77777777" w:rsidTr="00A77E93">
        <w:tc>
          <w:tcPr>
            <w:tcW w:w="1550" w:type="dxa"/>
          </w:tcPr>
          <w:p w14:paraId="496ED5C3" w14:textId="77777777" w:rsidR="00BD5CBA" w:rsidRDefault="00BD5CBA" w:rsidP="000E0F59">
            <w:pPr>
              <w:spacing w:before="60" w:after="60"/>
              <w:jc w:val="both"/>
              <w:rPr>
                <w:rFonts w:cs="Arial"/>
              </w:rPr>
            </w:pPr>
            <w:r>
              <w:rPr>
                <w:rFonts w:cs="Arial"/>
              </w:rPr>
              <w:t>Document reference</w:t>
            </w:r>
          </w:p>
        </w:tc>
        <w:tc>
          <w:tcPr>
            <w:tcW w:w="7970" w:type="dxa"/>
          </w:tcPr>
          <w:p w14:paraId="3C0B7ED8" w14:textId="77777777" w:rsidR="00BD5CBA" w:rsidRDefault="00BD5CBA" w:rsidP="000E0F59">
            <w:pPr>
              <w:spacing w:before="60" w:after="60"/>
              <w:jc w:val="both"/>
              <w:rPr>
                <w:rFonts w:cs="Arial"/>
              </w:rPr>
            </w:pPr>
          </w:p>
        </w:tc>
      </w:tr>
    </w:tbl>
    <w:p w14:paraId="53077833" w14:textId="77777777" w:rsidR="001D0B1A" w:rsidRDefault="001D0B1A" w:rsidP="000E0F59">
      <w:pPr>
        <w:spacing w:after="12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82266C" w14:paraId="39961BBC" w14:textId="77777777" w:rsidTr="00A77E93">
        <w:tc>
          <w:tcPr>
            <w:tcW w:w="9628" w:type="dxa"/>
            <w:gridSpan w:val="2"/>
          </w:tcPr>
          <w:p w14:paraId="609B1C36" w14:textId="1BC9EB19" w:rsidR="0082266C" w:rsidRDefault="00350F42" w:rsidP="000E0F59">
            <w:pPr>
              <w:spacing w:before="60" w:after="60"/>
              <w:jc w:val="both"/>
              <w:rPr>
                <w:rFonts w:cs="Arial"/>
              </w:rPr>
            </w:pPr>
            <w:r w:rsidRPr="00350F42">
              <w:rPr>
                <w:rFonts w:cs="Arial"/>
                <w:b/>
              </w:rPr>
              <w:t>3.2.2 g)</w:t>
            </w:r>
            <w:r>
              <w:rPr>
                <w:rFonts w:cs="Arial"/>
              </w:rPr>
              <w:t xml:space="preserve"> </w:t>
            </w:r>
            <w:r w:rsidR="0082266C">
              <w:rPr>
                <w:rFonts w:cs="Arial"/>
              </w:rPr>
              <w:t>How do you ensure that your selection process is fair</w:t>
            </w:r>
            <w:r w:rsidR="00331528">
              <w:rPr>
                <w:rFonts w:cs="Arial"/>
              </w:rPr>
              <w:t xml:space="preserve"> and transparent</w:t>
            </w:r>
            <w:r w:rsidR="0082266C">
              <w:rPr>
                <w:rFonts w:cs="Arial"/>
              </w:rPr>
              <w:t xml:space="preserve">, and that students who are not accepted </w:t>
            </w:r>
            <w:r w:rsidR="009444E5">
              <w:rPr>
                <w:rFonts w:cs="Arial"/>
              </w:rPr>
              <w:t>are informed of the decisions and the reasons for it?</w:t>
            </w:r>
          </w:p>
        </w:tc>
      </w:tr>
      <w:tr w:rsidR="0082266C" w14:paraId="3E56B51F" w14:textId="77777777" w:rsidTr="00A77E93">
        <w:tc>
          <w:tcPr>
            <w:tcW w:w="1554" w:type="dxa"/>
          </w:tcPr>
          <w:p w14:paraId="4EB2C626" w14:textId="77777777" w:rsidR="0082266C" w:rsidRDefault="0082266C" w:rsidP="000E0F59">
            <w:pPr>
              <w:spacing w:before="60" w:after="60"/>
              <w:jc w:val="both"/>
              <w:rPr>
                <w:rFonts w:cs="Arial"/>
              </w:rPr>
            </w:pPr>
            <w:r>
              <w:rPr>
                <w:rFonts w:cs="Arial"/>
              </w:rPr>
              <w:t>Response</w:t>
            </w:r>
          </w:p>
        </w:tc>
        <w:tc>
          <w:tcPr>
            <w:tcW w:w="8074" w:type="dxa"/>
          </w:tcPr>
          <w:p w14:paraId="3B688B41" w14:textId="77777777" w:rsidR="0082266C" w:rsidRDefault="0082266C" w:rsidP="000E0F59">
            <w:pPr>
              <w:spacing w:before="60" w:after="60"/>
              <w:jc w:val="both"/>
              <w:rPr>
                <w:rFonts w:cs="Arial"/>
              </w:rPr>
            </w:pPr>
          </w:p>
          <w:p w14:paraId="34B30239" w14:textId="77777777" w:rsidR="0082266C" w:rsidRDefault="0082266C" w:rsidP="000E0F59">
            <w:pPr>
              <w:spacing w:before="60" w:after="60"/>
              <w:jc w:val="both"/>
              <w:rPr>
                <w:rFonts w:cs="Arial"/>
              </w:rPr>
            </w:pPr>
          </w:p>
          <w:p w14:paraId="526914BB" w14:textId="77777777" w:rsidR="0082266C" w:rsidRDefault="0082266C" w:rsidP="000E0F59">
            <w:pPr>
              <w:spacing w:before="60" w:after="60"/>
              <w:jc w:val="both"/>
              <w:rPr>
                <w:rFonts w:cs="Arial"/>
              </w:rPr>
            </w:pPr>
          </w:p>
          <w:p w14:paraId="244D237A" w14:textId="77777777" w:rsidR="0082266C" w:rsidRDefault="0082266C" w:rsidP="000E0F59">
            <w:pPr>
              <w:spacing w:before="60" w:after="60"/>
              <w:jc w:val="both"/>
              <w:rPr>
                <w:rFonts w:cs="Arial"/>
              </w:rPr>
            </w:pPr>
          </w:p>
        </w:tc>
      </w:tr>
      <w:tr w:rsidR="0082266C" w14:paraId="1DEFCFDF" w14:textId="77777777" w:rsidTr="00A77E93">
        <w:tc>
          <w:tcPr>
            <w:tcW w:w="1554" w:type="dxa"/>
          </w:tcPr>
          <w:p w14:paraId="1F6F29C6" w14:textId="77777777" w:rsidR="0082266C" w:rsidRDefault="0082266C" w:rsidP="000E0F59">
            <w:pPr>
              <w:spacing w:before="60" w:after="60"/>
              <w:jc w:val="both"/>
              <w:rPr>
                <w:rFonts w:cs="Arial"/>
              </w:rPr>
            </w:pPr>
            <w:r>
              <w:rPr>
                <w:rFonts w:cs="Arial"/>
              </w:rPr>
              <w:t>Document reference</w:t>
            </w:r>
          </w:p>
        </w:tc>
        <w:tc>
          <w:tcPr>
            <w:tcW w:w="8074" w:type="dxa"/>
          </w:tcPr>
          <w:p w14:paraId="06A25DA9" w14:textId="77777777" w:rsidR="0082266C" w:rsidRDefault="0082266C" w:rsidP="000E0F59">
            <w:pPr>
              <w:spacing w:before="60" w:after="60"/>
              <w:jc w:val="both"/>
              <w:rPr>
                <w:rFonts w:cs="Arial"/>
              </w:rPr>
            </w:pPr>
          </w:p>
        </w:tc>
      </w:tr>
    </w:tbl>
    <w:p w14:paraId="14066FB0" w14:textId="77777777" w:rsidR="008357E2" w:rsidRDefault="008357E2" w:rsidP="008357E2">
      <w:pPr>
        <w:spacing w:before="120" w:after="120"/>
        <w:jc w:val="both"/>
        <w:rPr>
          <w:rFonts w:cs="Arial"/>
        </w:rPr>
      </w:pPr>
      <w:r w:rsidRPr="008357E2">
        <w:rPr>
          <w:rFonts w:cs="Arial"/>
          <w:b/>
        </w:rPr>
        <w:t>+ Attach</w:t>
      </w:r>
      <w:r>
        <w:rPr>
          <w:rFonts w:cs="Arial"/>
        </w:rPr>
        <w:t xml:space="preserve"> a copy of your screening and selection process</w:t>
      </w:r>
    </w:p>
    <w:p w14:paraId="55F765F6" w14:textId="2C4CCC9D" w:rsidR="00C91CEA" w:rsidRPr="00346E2B" w:rsidRDefault="00350F42" w:rsidP="000E0F59">
      <w:pPr>
        <w:pStyle w:val="Heading3"/>
        <w:jc w:val="both"/>
      </w:pPr>
      <w:bookmarkStart w:id="58" w:name="_Toc498946076"/>
      <w:bookmarkStart w:id="59" w:name="_Toc498946157"/>
      <w:r>
        <w:t xml:space="preserve">3.2.3 </w:t>
      </w:r>
      <w:r w:rsidR="00F70008">
        <w:t>Offers</w:t>
      </w:r>
      <w:bookmarkEnd w:id="58"/>
      <w:bookmarkEnd w:id="59"/>
    </w:p>
    <w:p w14:paraId="0F0F82F5" w14:textId="77777777" w:rsidR="007B4A9A" w:rsidRDefault="00331528" w:rsidP="000E0F59">
      <w:pPr>
        <w:spacing w:after="120"/>
        <w:jc w:val="both"/>
        <w:rPr>
          <w:rFonts w:cs="Arial"/>
        </w:rPr>
      </w:pPr>
      <w:r>
        <w:rPr>
          <w:rFonts w:cs="Arial"/>
        </w:rPr>
        <w:t>Before entering into a contract, s</w:t>
      </w:r>
      <w:r w:rsidR="007B4A9A">
        <w:rPr>
          <w:rFonts w:cs="Arial"/>
        </w:rPr>
        <w:t xml:space="preserve">tudents and their families should have sufficient information </w:t>
      </w:r>
      <w:r>
        <w:rPr>
          <w:rFonts w:cs="Arial"/>
        </w:rPr>
        <w:t xml:space="preserve">about their proposed programme in order </w:t>
      </w:r>
      <w:r w:rsidR="007B4A9A">
        <w:rPr>
          <w:rFonts w:cs="Arial"/>
        </w:rPr>
        <w:t>to make a</w:t>
      </w:r>
      <w:r w:rsidR="005507F4">
        <w:rPr>
          <w:rFonts w:cs="Arial"/>
        </w:rPr>
        <w:t xml:space="preserve"> well-informed decision and to fully understand their interests and obligations.</w:t>
      </w:r>
    </w:p>
    <w:p w14:paraId="611FBCC1" w14:textId="77777777" w:rsidR="005507F4" w:rsidRDefault="00B13B4B" w:rsidP="000E0F59">
      <w:pPr>
        <w:spacing w:after="120"/>
        <w:jc w:val="both"/>
        <w:rPr>
          <w:rFonts w:cs="Arial"/>
        </w:rPr>
      </w:pPr>
      <w:r>
        <w:rPr>
          <w:rFonts w:cs="Arial"/>
        </w:rPr>
        <w:t>When making a student an offer, you must ensure that they receive the following:</w:t>
      </w:r>
    </w:p>
    <w:p w14:paraId="19992A75" w14:textId="77777777" w:rsidR="00B13B4B" w:rsidRPr="00867477" w:rsidRDefault="00B13B4B" w:rsidP="000E0F59">
      <w:pPr>
        <w:numPr>
          <w:ilvl w:val="0"/>
          <w:numId w:val="8"/>
        </w:numPr>
        <w:spacing w:after="120"/>
        <w:jc w:val="both"/>
        <w:rPr>
          <w:rFonts w:cs="Arial"/>
        </w:rPr>
      </w:pPr>
      <w:r>
        <w:rPr>
          <w:rFonts w:cs="Arial"/>
        </w:rPr>
        <w:t>Details of the exchange offered</w:t>
      </w:r>
      <w:r w:rsidR="00F70008">
        <w:rPr>
          <w:rFonts w:cs="Arial"/>
        </w:rPr>
        <w:t xml:space="preserve"> (for example,</w:t>
      </w:r>
      <w:r>
        <w:rPr>
          <w:rFonts w:cs="Arial"/>
        </w:rPr>
        <w:t xml:space="preserve"> the destination country and length of programme)</w:t>
      </w:r>
    </w:p>
    <w:p w14:paraId="23FE8506" w14:textId="77777777" w:rsidR="00B13B4B" w:rsidRDefault="00B13B4B" w:rsidP="000E0F59">
      <w:pPr>
        <w:numPr>
          <w:ilvl w:val="0"/>
          <w:numId w:val="8"/>
        </w:numPr>
        <w:spacing w:after="120"/>
        <w:jc w:val="both"/>
        <w:rPr>
          <w:rFonts w:cs="Arial"/>
        </w:rPr>
      </w:pPr>
      <w:r>
        <w:rPr>
          <w:rFonts w:cs="Arial"/>
        </w:rPr>
        <w:t>Information on the potential educational outcomes, including any qualifications</w:t>
      </w:r>
    </w:p>
    <w:p w14:paraId="76420BB2" w14:textId="77777777" w:rsidR="00B13B4B" w:rsidRDefault="00B13B4B" w:rsidP="000E0F59">
      <w:pPr>
        <w:numPr>
          <w:ilvl w:val="0"/>
          <w:numId w:val="8"/>
        </w:numPr>
        <w:spacing w:after="120"/>
        <w:jc w:val="both"/>
        <w:rPr>
          <w:rFonts w:cs="Arial"/>
        </w:rPr>
      </w:pPr>
      <w:r>
        <w:rPr>
          <w:rFonts w:cs="Arial"/>
        </w:rPr>
        <w:t>Informat</w:t>
      </w:r>
      <w:r w:rsidR="00583C52">
        <w:rPr>
          <w:rFonts w:cs="Arial"/>
        </w:rPr>
        <w:t>ion of the full fees charged and any likely additional costs</w:t>
      </w:r>
    </w:p>
    <w:p w14:paraId="5EC7A7AB" w14:textId="77777777" w:rsidR="00867477" w:rsidRDefault="00867477" w:rsidP="000E0F59">
      <w:pPr>
        <w:numPr>
          <w:ilvl w:val="0"/>
          <w:numId w:val="8"/>
        </w:numPr>
        <w:spacing w:after="120"/>
        <w:jc w:val="both"/>
        <w:rPr>
          <w:rFonts w:cs="Arial"/>
        </w:rPr>
      </w:pPr>
      <w:r>
        <w:rPr>
          <w:rFonts w:cs="Arial"/>
        </w:rPr>
        <w:t xml:space="preserve">Information on the services and support available </w:t>
      </w:r>
    </w:p>
    <w:p w14:paraId="2C783CA4" w14:textId="77777777" w:rsidR="00583C52" w:rsidRDefault="00583C52" w:rsidP="000E0F59">
      <w:pPr>
        <w:numPr>
          <w:ilvl w:val="0"/>
          <w:numId w:val="8"/>
        </w:numPr>
        <w:spacing w:after="120"/>
        <w:jc w:val="both"/>
        <w:rPr>
          <w:rFonts w:cs="Arial"/>
        </w:rPr>
      </w:pPr>
      <w:r>
        <w:rPr>
          <w:rFonts w:cs="Arial"/>
        </w:rPr>
        <w:t>Information on withdrawal, termination and refund conditions</w:t>
      </w:r>
    </w:p>
    <w:p w14:paraId="1BBB1A2D" w14:textId="77777777" w:rsidR="000B4FCA" w:rsidRPr="00C91CEA" w:rsidRDefault="00583C52" w:rsidP="000E0F59">
      <w:pPr>
        <w:numPr>
          <w:ilvl w:val="0"/>
          <w:numId w:val="8"/>
        </w:numPr>
        <w:spacing w:after="120"/>
        <w:jc w:val="both"/>
        <w:rPr>
          <w:rFonts w:cs="Arial"/>
        </w:rPr>
      </w:pPr>
      <w:r>
        <w:rPr>
          <w:rFonts w:cs="Arial"/>
        </w:rPr>
        <w:t>Information on any other rights and obligations</w:t>
      </w:r>
    </w:p>
    <w:tbl>
      <w:tblPr>
        <w:tblStyle w:val="TableGrid"/>
        <w:tblW w:w="0" w:type="auto"/>
        <w:tblInd w:w="-5" w:type="dxa"/>
        <w:tblLook w:val="04A0" w:firstRow="1" w:lastRow="0" w:firstColumn="1" w:lastColumn="0" w:noHBand="0" w:noVBand="1"/>
      </w:tblPr>
      <w:tblGrid>
        <w:gridCol w:w="1554"/>
        <w:gridCol w:w="8074"/>
      </w:tblGrid>
      <w:tr w:rsidR="00BD5CBA" w14:paraId="225B247B" w14:textId="77777777" w:rsidTr="00A77E93">
        <w:tc>
          <w:tcPr>
            <w:tcW w:w="9628" w:type="dxa"/>
            <w:gridSpan w:val="2"/>
          </w:tcPr>
          <w:p w14:paraId="73E7E578" w14:textId="19527529" w:rsidR="008F1E04" w:rsidRDefault="00350F42" w:rsidP="000E0F59">
            <w:pPr>
              <w:spacing w:before="60" w:after="60"/>
              <w:jc w:val="both"/>
              <w:rPr>
                <w:rFonts w:cs="Arial"/>
              </w:rPr>
            </w:pPr>
            <w:r w:rsidRPr="00350F42">
              <w:rPr>
                <w:rFonts w:cs="Arial"/>
                <w:b/>
              </w:rPr>
              <w:t>3.2.3 a)</w:t>
            </w:r>
            <w:r>
              <w:rPr>
                <w:rFonts w:cs="Arial"/>
              </w:rPr>
              <w:t xml:space="preserve"> </w:t>
            </w:r>
            <w:r w:rsidR="00583C52">
              <w:rPr>
                <w:rFonts w:cs="Arial"/>
              </w:rPr>
              <w:t xml:space="preserve">How do you ensure that students and their families receive sufficient information to </w:t>
            </w:r>
            <w:r w:rsidR="00C91CEA">
              <w:rPr>
                <w:rFonts w:cs="Arial"/>
              </w:rPr>
              <w:t>mak</w:t>
            </w:r>
            <w:r w:rsidR="00867477">
              <w:rPr>
                <w:rFonts w:cs="Arial"/>
              </w:rPr>
              <w:t>e an informed choice about the</w:t>
            </w:r>
            <w:r w:rsidR="00C91CEA">
              <w:rPr>
                <w:rFonts w:cs="Arial"/>
              </w:rPr>
              <w:t xml:space="preserve"> proposed exchange programme?</w:t>
            </w:r>
          </w:p>
        </w:tc>
      </w:tr>
      <w:tr w:rsidR="00BD5CBA" w14:paraId="7AFB3B3F" w14:textId="77777777" w:rsidTr="00A77E93">
        <w:tc>
          <w:tcPr>
            <w:tcW w:w="1554" w:type="dxa"/>
          </w:tcPr>
          <w:p w14:paraId="1D934E24" w14:textId="77777777" w:rsidR="00BD5CBA" w:rsidRDefault="00BD5CBA" w:rsidP="000E0F59">
            <w:pPr>
              <w:spacing w:before="60" w:after="60"/>
              <w:jc w:val="both"/>
              <w:rPr>
                <w:rFonts w:cs="Arial"/>
              </w:rPr>
            </w:pPr>
            <w:r>
              <w:rPr>
                <w:rFonts w:cs="Arial"/>
              </w:rPr>
              <w:t>Response</w:t>
            </w:r>
          </w:p>
        </w:tc>
        <w:tc>
          <w:tcPr>
            <w:tcW w:w="8074" w:type="dxa"/>
          </w:tcPr>
          <w:p w14:paraId="37296B2F" w14:textId="77777777" w:rsidR="00BD5CBA" w:rsidRDefault="00BD5CBA" w:rsidP="000E0F59">
            <w:pPr>
              <w:spacing w:before="60" w:after="60"/>
              <w:jc w:val="both"/>
              <w:rPr>
                <w:rFonts w:cs="Arial"/>
              </w:rPr>
            </w:pPr>
          </w:p>
          <w:p w14:paraId="4B01B514" w14:textId="77777777" w:rsidR="00C91CEA" w:rsidRDefault="00C91CEA" w:rsidP="000E0F59">
            <w:pPr>
              <w:spacing w:before="60" w:after="60"/>
              <w:jc w:val="both"/>
              <w:rPr>
                <w:rFonts w:cs="Arial"/>
              </w:rPr>
            </w:pPr>
          </w:p>
          <w:p w14:paraId="1B8C934A" w14:textId="77777777" w:rsidR="00C91CEA" w:rsidRDefault="00C91CEA" w:rsidP="000E0F59">
            <w:pPr>
              <w:spacing w:before="60" w:after="60"/>
              <w:jc w:val="both"/>
              <w:rPr>
                <w:rFonts w:cs="Arial"/>
              </w:rPr>
            </w:pPr>
          </w:p>
        </w:tc>
      </w:tr>
      <w:tr w:rsidR="00BD5CBA" w14:paraId="2DD82CE8" w14:textId="77777777" w:rsidTr="00A77E93">
        <w:tc>
          <w:tcPr>
            <w:tcW w:w="1554" w:type="dxa"/>
          </w:tcPr>
          <w:p w14:paraId="131CD707" w14:textId="77777777" w:rsidR="00BD5CBA" w:rsidRDefault="00BD5CBA" w:rsidP="000E0F59">
            <w:pPr>
              <w:spacing w:before="60" w:after="60"/>
              <w:jc w:val="both"/>
              <w:rPr>
                <w:rFonts w:cs="Arial"/>
              </w:rPr>
            </w:pPr>
            <w:r>
              <w:rPr>
                <w:rFonts w:cs="Arial"/>
              </w:rPr>
              <w:t>Document reference</w:t>
            </w:r>
          </w:p>
        </w:tc>
        <w:tc>
          <w:tcPr>
            <w:tcW w:w="8074" w:type="dxa"/>
          </w:tcPr>
          <w:p w14:paraId="5471D3D3" w14:textId="77777777" w:rsidR="00BD5CBA" w:rsidRDefault="00BD5CBA" w:rsidP="000E0F59">
            <w:pPr>
              <w:spacing w:before="60" w:after="60"/>
              <w:jc w:val="both"/>
              <w:rPr>
                <w:rFonts w:cs="Arial"/>
              </w:rPr>
            </w:pPr>
          </w:p>
        </w:tc>
      </w:tr>
    </w:tbl>
    <w:p w14:paraId="593F7F4B" w14:textId="77777777" w:rsidR="00346E2B" w:rsidRDefault="007B4A9A" w:rsidP="000E0F59">
      <w:pPr>
        <w:spacing w:before="120" w:after="120"/>
        <w:jc w:val="both"/>
        <w:rPr>
          <w:rFonts w:cs="Arial"/>
        </w:rPr>
      </w:pPr>
      <w:r w:rsidRPr="00C91CEA">
        <w:rPr>
          <w:rFonts w:cs="Arial"/>
          <w:b/>
        </w:rPr>
        <w:t>+ Attach</w:t>
      </w:r>
      <w:r>
        <w:rPr>
          <w:rFonts w:cs="Arial"/>
        </w:rPr>
        <w:t xml:space="preserve"> a copy of your offer of place or equivalent</w:t>
      </w:r>
    </w:p>
    <w:p w14:paraId="7403573B" w14:textId="77777777" w:rsidR="007B4A9A" w:rsidRDefault="007B4A9A" w:rsidP="000E0F59">
      <w:pPr>
        <w:spacing w:before="120" w:after="120"/>
        <w:jc w:val="both"/>
        <w:rPr>
          <w:rFonts w:cs="Arial"/>
        </w:rPr>
      </w:pPr>
    </w:p>
    <w:p w14:paraId="3F365D5B" w14:textId="0B655C5F" w:rsidR="00BD5CBA" w:rsidRPr="007F6751" w:rsidRDefault="00350F42" w:rsidP="000E0F59">
      <w:pPr>
        <w:pStyle w:val="Heading3"/>
        <w:jc w:val="both"/>
      </w:pPr>
      <w:bookmarkStart w:id="60" w:name="_Toc498946077"/>
      <w:bookmarkStart w:id="61" w:name="_Toc498946158"/>
      <w:r>
        <w:t xml:space="preserve">3.2.4 </w:t>
      </w:r>
      <w:r w:rsidR="00346E2B" w:rsidRPr="007F6751">
        <w:t>Contract</w:t>
      </w:r>
      <w:r w:rsidR="007F6751" w:rsidRPr="007F6751">
        <w:t>s</w:t>
      </w:r>
      <w:bookmarkEnd w:id="60"/>
      <w:bookmarkEnd w:id="61"/>
    </w:p>
    <w:p w14:paraId="23A84DB1" w14:textId="77777777" w:rsidR="00CE3587" w:rsidRDefault="00CE3587" w:rsidP="000E0F59">
      <w:pPr>
        <w:spacing w:after="120"/>
        <w:jc w:val="both"/>
        <w:rPr>
          <w:rFonts w:cs="Arial"/>
        </w:rPr>
      </w:pPr>
      <w:r>
        <w:rPr>
          <w:rFonts w:cs="Arial"/>
        </w:rPr>
        <w:t xml:space="preserve">Contracts must be fair, clearly written, and </w:t>
      </w:r>
      <w:r w:rsidR="001767B4">
        <w:rPr>
          <w:rFonts w:cs="Arial"/>
        </w:rPr>
        <w:t>set out the rights and responsibilities of each party.</w:t>
      </w:r>
    </w:p>
    <w:tbl>
      <w:tblPr>
        <w:tblStyle w:val="TableGrid"/>
        <w:tblW w:w="0" w:type="auto"/>
        <w:tblInd w:w="-5" w:type="dxa"/>
        <w:tblLook w:val="04A0" w:firstRow="1" w:lastRow="0" w:firstColumn="1" w:lastColumn="0" w:noHBand="0" w:noVBand="1"/>
      </w:tblPr>
      <w:tblGrid>
        <w:gridCol w:w="1555"/>
        <w:gridCol w:w="8073"/>
      </w:tblGrid>
      <w:tr w:rsidR="001767B4" w14:paraId="01C34118" w14:textId="77777777" w:rsidTr="00A77E93">
        <w:tc>
          <w:tcPr>
            <w:tcW w:w="9628" w:type="dxa"/>
            <w:gridSpan w:val="2"/>
          </w:tcPr>
          <w:p w14:paraId="0AB94CC8" w14:textId="4A955E03" w:rsidR="001767B4" w:rsidRDefault="00350F42" w:rsidP="000E0F59">
            <w:pPr>
              <w:spacing w:before="60" w:after="60"/>
              <w:jc w:val="both"/>
              <w:rPr>
                <w:rFonts w:cs="Arial"/>
              </w:rPr>
            </w:pPr>
            <w:r w:rsidRPr="00350F42">
              <w:rPr>
                <w:rFonts w:cs="Arial"/>
                <w:b/>
              </w:rPr>
              <w:t>3.2.4 a)</w:t>
            </w:r>
            <w:r>
              <w:rPr>
                <w:rFonts w:cs="Arial"/>
              </w:rPr>
              <w:t xml:space="preserve"> </w:t>
            </w:r>
            <w:r w:rsidR="001767B4">
              <w:rPr>
                <w:rFonts w:cs="Arial"/>
              </w:rPr>
              <w:t xml:space="preserve">What </w:t>
            </w:r>
            <w:r w:rsidR="00867477">
              <w:rPr>
                <w:rFonts w:cs="Arial"/>
              </w:rPr>
              <w:t xml:space="preserve">processes </w:t>
            </w:r>
            <w:r w:rsidR="001767B4">
              <w:rPr>
                <w:rFonts w:cs="Arial"/>
              </w:rPr>
              <w:t>do you have in place to ensure your contracts are fair, clearly written, and set out the rights and responsibilities of each party?</w:t>
            </w:r>
          </w:p>
        </w:tc>
      </w:tr>
      <w:tr w:rsidR="001767B4" w14:paraId="3A1F1FB6" w14:textId="77777777" w:rsidTr="00A77E93">
        <w:tc>
          <w:tcPr>
            <w:tcW w:w="1555" w:type="dxa"/>
          </w:tcPr>
          <w:p w14:paraId="3AA4DE2E" w14:textId="77777777" w:rsidR="001767B4" w:rsidRDefault="001767B4" w:rsidP="000E0F59">
            <w:pPr>
              <w:spacing w:before="60" w:after="60"/>
              <w:jc w:val="both"/>
              <w:rPr>
                <w:rFonts w:cs="Arial"/>
              </w:rPr>
            </w:pPr>
            <w:r>
              <w:rPr>
                <w:rFonts w:cs="Arial"/>
              </w:rPr>
              <w:t>Response</w:t>
            </w:r>
          </w:p>
        </w:tc>
        <w:tc>
          <w:tcPr>
            <w:tcW w:w="8073" w:type="dxa"/>
          </w:tcPr>
          <w:p w14:paraId="61EC67D9" w14:textId="77777777" w:rsidR="001767B4" w:rsidRDefault="001767B4" w:rsidP="000E0F59">
            <w:pPr>
              <w:spacing w:before="60" w:after="60"/>
              <w:jc w:val="both"/>
              <w:rPr>
                <w:rFonts w:cs="Arial"/>
              </w:rPr>
            </w:pPr>
          </w:p>
          <w:p w14:paraId="4558D835" w14:textId="77777777" w:rsidR="001767B4" w:rsidRDefault="001767B4" w:rsidP="000E0F59">
            <w:pPr>
              <w:spacing w:before="60" w:after="60"/>
              <w:jc w:val="both"/>
              <w:rPr>
                <w:rFonts w:cs="Arial"/>
              </w:rPr>
            </w:pPr>
          </w:p>
          <w:p w14:paraId="7C6B4410" w14:textId="77777777" w:rsidR="001767B4" w:rsidRDefault="001767B4" w:rsidP="000E0F59">
            <w:pPr>
              <w:spacing w:before="60" w:after="60"/>
              <w:jc w:val="both"/>
              <w:rPr>
                <w:rFonts w:cs="Arial"/>
              </w:rPr>
            </w:pPr>
          </w:p>
        </w:tc>
      </w:tr>
      <w:tr w:rsidR="001767B4" w14:paraId="4F5616FB" w14:textId="77777777" w:rsidTr="00A77E93">
        <w:tc>
          <w:tcPr>
            <w:tcW w:w="1555" w:type="dxa"/>
          </w:tcPr>
          <w:p w14:paraId="5710535F" w14:textId="77777777" w:rsidR="001767B4" w:rsidRDefault="001767B4" w:rsidP="000E0F59">
            <w:pPr>
              <w:spacing w:before="60" w:after="60"/>
              <w:jc w:val="both"/>
              <w:rPr>
                <w:rFonts w:cs="Arial"/>
              </w:rPr>
            </w:pPr>
            <w:r>
              <w:rPr>
                <w:rFonts w:cs="Arial"/>
              </w:rPr>
              <w:t>Document reference</w:t>
            </w:r>
          </w:p>
        </w:tc>
        <w:tc>
          <w:tcPr>
            <w:tcW w:w="8073" w:type="dxa"/>
          </w:tcPr>
          <w:p w14:paraId="285B3D94" w14:textId="77777777" w:rsidR="001767B4" w:rsidRDefault="001767B4" w:rsidP="000E0F59">
            <w:pPr>
              <w:spacing w:before="60" w:after="60"/>
              <w:jc w:val="both"/>
              <w:rPr>
                <w:rFonts w:cs="Arial"/>
              </w:rPr>
            </w:pPr>
          </w:p>
        </w:tc>
      </w:tr>
    </w:tbl>
    <w:p w14:paraId="34BC6836" w14:textId="77777777" w:rsidR="001767B4" w:rsidRDefault="001767B4" w:rsidP="000E0F59">
      <w:pPr>
        <w:spacing w:before="120" w:after="120"/>
        <w:jc w:val="both"/>
        <w:rPr>
          <w:rFonts w:cs="Arial"/>
        </w:rPr>
      </w:pPr>
      <w:r w:rsidRPr="007F6751">
        <w:rPr>
          <w:rFonts w:cs="Arial"/>
          <w:b/>
        </w:rPr>
        <w:t>+ Attach</w:t>
      </w:r>
      <w:r>
        <w:rPr>
          <w:rFonts w:cs="Arial"/>
        </w:rPr>
        <w:t xml:space="preserve"> a copy of your contract template</w:t>
      </w:r>
    </w:p>
    <w:p w14:paraId="3AF6AEF8" w14:textId="77777777" w:rsidR="00CE3587" w:rsidRDefault="00CE3587" w:rsidP="000E0F59">
      <w:pPr>
        <w:spacing w:after="120"/>
        <w:jc w:val="both"/>
        <w:rPr>
          <w:rFonts w:cs="Arial"/>
        </w:rPr>
      </w:pPr>
    </w:p>
    <w:p w14:paraId="24A32149" w14:textId="77777777" w:rsidR="007B4A9A" w:rsidRDefault="007F6751" w:rsidP="000E0F59">
      <w:pPr>
        <w:spacing w:after="120"/>
        <w:jc w:val="both"/>
        <w:rPr>
          <w:rFonts w:cs="Arial"/>
        </w:rPr>
      </w:pPr>
      <w:r>
        <w:rPr>
          <w:rFonts w:cs="Arial"/>
        </w:rPr>
        <w:t>All contracts must be signed by the parent or legal guardian of a student aged under 18.</w:t>
      </w:r>
    </w:p>
    <w:tbl>
      <w:tblPr>
        <w:tblStyle w:val="TableGrid"/>
        <w:tblW w:w="0" w:type="auto"/>
        <w:tblInd w:w="-5" w:type="dxa"/>
        <w:tblLook w:val="04A0" w:firstRow="1" w:lastRow="0" w:firstColumn="1" w:lastColumn="0" w:noHBand="0" w:noVBand="1"/>
      </w:tblPr>
      <w:tblGrid>
        <w:gridCol w:w="1554"/>
        <w:gridCol w:w="8074"/>
      </w:tblGrid>
      <w:tr w:rsidR="00BD5CBA" w14:paraId="4795667F" w14:textId="77777777" w:rsidTr="00A77E93">
        <w:tc>
          <w:tcPr>
            <w:tcW w:w="9628" w:type="dxa"/>
            <w:gridSpan w:val="2"/>
          </w:tcPr>
          <w:p w14:paraId="2140A20C" w14:textId="5F446717" w:rsidR="00BD5CBA" w:rsidRDefault="00350F42" w:rsidP="000E0F59">
            <w:pPr>
              <w:spacing w:before="60" w:after="60"/>
              <w:jc w:val="both"/>
              <w:rPr>
                <w:rFonts w:cs="Arial"/>
              </w:rPr>
            </w:pPr>
            <w:r w:rsidRPr="00350F42">
              <w:rPr>
                <w:rFonts w:cs="Arial"/>
                <w:b/>
              </w:rPr>
              <w:t>3.2.4 b)</w:t>
            </w:r>
            <w:r>
              <w:rPr>
                <w:rFonts w:cs="Arial"/>
              </w:rPr>
              <w:t xml:space="preserve"> </w:t>
            </w:r>
            <w:r w:rsidR="00724041">
              <w:rPr>
                <w:rFonts w:cs="Arial"/>
              </w:rPr>
              <w:t>What do you have in place to ensure that a written contract is entered into with each student’s parent or legal guardian?</w:t>
            </w:r>
          </w:p>
        </w:tc>
      </w:tr>
      <w:tr w:rsidR="00BD5CBA" w14:paraId="018F7350" w14:textId="77777777" w:rsidTr="00A77E93">
        <w:tc>
          <w:tcPr>
            <w:tcW w:w="1554" w:type="dxa"/>
          </w:tcPr>
          <w:p w14:paraId="498A028F" w14:textId="77777777" w:rsidR="00BD5CBA" w:rsidRDefault="00BD5CBA" w:rsidP="000E0F59">
            <w:pPr>
              <w:spacing w:before="60" w:after="60"/>
              <w:jc w:val="both"/>
              <w:rPr>
                <w:rFonts w:cs="Arial"/>
              </w:rPr>
            </w:pPr>
            <w:r>
              <w:rPr>
                <w:rFonts w:cs="Arial"/>
              </w:rPr>
              <w:t>Response</w:t>
            </w:r>
          </w:p>
        </w:tc>
        <w:tc>
          <w:tcPr>
            <w:tcW w:w="8074" w:type="dxa"/>
          </w:tcPr>
          <w:p w14:paraId="4E90FB6B" w14:textId="77777777" w:rsidR="00BD5CBA" w:rsidRDefault="00BD5CBA" w:rsidP="000E0F59">
            <w:pPr>
              <w:spacing w:before="60" w:after="60"/>
              <w:jc w:val="both"/>
              <w:rPr>
                <w:rFonts w:cs="Arial"/>
              </w:rPr>
            </w:pPr>
          </w:p>
          <w:p w14:paraId="2B0A1F0D" w14:textId="77777777" w:rsidR="00BA412D" w:rsidRDefault="00BA412D" w:rsidP="000E0F59">
            <w:pPr>
              <w:spacing w:before="60" w:after="60"/>
              <w:jc w:val="both"/>
              <w:rPr>
                <w:rFonts w:cs="Arial"/>
              </w:rPr>
            </w:pPr>
          </w:p>
          <w:p w14:paraId="3E55EDC5" w14:textId="77777777" w:rsidR="00BA412D" w:rsidRDefault="00BA412D" w:rsidP="000E0F59">
            <w:pPr>
              <w:spacing w:before="60" w:after="60"/>
              <w:jc w:val="both"/>
              <w:rPr>
                <w:rFonts w:cs="Arial"/>
              </w:rPr>
            </w:pPr>
          </w:p>
        </w:tc>
      </w:tr>
      <w:tr w:rsidR="00BD5CBA" w14:paraId="317E9375" w14:textId="77777777" w:rsidTr="00A77E93">
        <w:tc>
          <w:tcPr>
            <w:tcW w:w="1554" w:type="dxa"/>
          </w:tcPr>
          <w:p w14:paraId="7747883F" w14:textId="77777777" w:rsidR="00BD5CBA" w:rsidRDefault="00BD5CBA" w:rsidP="000E0F59">
            <w:pPr>
              <w:spacing w:before="60" w:after="60"/>
              <w:jc w:val="both"/>
              <w:rPr>
                <w:rFonts w:cs="Arial"/>
              </w:rPr>
            </w:pPr>
            <w:r>
              <w:rPr>
                <w:rFonts w:cs="Arial"/>
              </w:rPr>
              <w:t>Document reference</w:t>
            </w:r>
          </w:p>
        </w:tc>
        <w:tc>
          <w:tcPr>
            <w:tcW w:w="8074" w:type="dxa"/>
          </w:tcPr>
          <w:p w14:paraId="0E42BDF8" w14:textId="77777777" w:rsidR="00BD5CBA" w:rsidRDefault="00BD5CBA" w:rsidP="000E0F59">
            <w:pPr>
              <w:spacing w:before="60" w:after="60"/>
              <w:jc w:val="both"/>
              <w:rPr>
                <w:rFonts w:cs="Arial"/>
              </w:rPr>
            </w:pPr>
          </w:p>
        </w:tc>
      </w:tr>
    </w:tbl>
    <w:p w14:paraId="5FEBCA77" w14:textId="77777777" w:rsidR="00BD5CBA" w:rsidRDefault="00BD5CBA" w:rsidP="000E0F59">
      <w:pPr>
        <w:spacing w:after="120"/>
        <w:jc w:val="both"/>
        <w:rPr>
          <w:rFonts w:cs="Arial"/>
        </w:rPr>
      </w:pPr>
    </w:p>
    <w:p w14:paraId="73C324B3" w14:textId="77777777" w:rsidR="002A4E1F" w:rsidRDefault="006E1299" w:rsidP="000E0F59">
      <w:pPr>
        <w:pStyle w:val="Heading2"/>
        <w:jc w:val="both"/>
      </w:pPr>
      <w:bookmarkStart w:id="62" w:name="_Toc498946078"/>
      <w:bookmarkStart w:id="63" w:name="_Toc498946159"/>
      <w:r>
        <w:t xml:space="preserve">3.3 </w:t>
      </w:r>
      <w:r w:rsidR="00E9133C">
        <w:t>Insurance, travel and i</w:t>
      </w:r>
      <w:r w:rsidR="002A4E1F">
        <w:t>mmigration matters</w:t>
      </w:r>
      <w:bookmarkEnd w:id="62"/>
      <w:bookmarkEnd w:id="63"/>
    </w:p>
    <w:p w14:paraId="2063CF54" w14:textId="77777777" w:rsidR="001767B4" w:rsidRDefault="00E2197D" w:rsidP="000E0F59">
      <w:pPr>
        <w:jc w:val="both"/>
        <w:rPr>
          <w:rFonts w:cs="Arial"/>
        </w:rPr>
      </w:pPr>
      <w:r>
        <w:rPr>
          <w:rFonts w:cs="Arial"/>
        </w:rPr>
        <w:t>The intent of this section is to ensure that students are adequately protected for unforeseen events, have appropriate, clearly communicated travel arrangements, and are supported to meet all immigration requirements in their host country.</w:t>
      </w:r>
    </w:p>
    <w:p w14:paraId="30159D5D" w14:textId="5E33BA91" w:rsidR="00E2197D" w:rsidRPr="00E2197D" w:rsidRDefault="00350F42" w:rsidP="000E0F59">
      <w:pPr>
        <w:pStyle w:val="Heading3"/>
        <w:jc w:val="both"/>
      </w:pPr>
      <w:bookmarkStart w:id="64" w:name="_Toc498946079"/>
      <w:bookmarkStart w:id="65" w:name="_Toc498946160"/>
      <w:r>
        <w:t xml:space="preserve">3.3.1 </w:t>
      </w:r>
      <w:r w:rsidR="00E2197D">
        <w:t>Insurance</w:t>
      </w:r>
      <w:bookmarkEnd w:id="64"/>
      <w:bookmarkEnd w:id="65"/>
    </w:p>
    <w:p w14:paraId="4842B614" w14:textId="77777777" w:rsidR="00CF1DDB" w:rsidRDefault="00D617B9" w:rsidP="000E0F59">
      <w:pPr>
        <w:spacing w:after="0"/>
        <w:jc w:val="both"/>
        <w:rPr>
          <w:rFonts w:cs="Arial"/>
        </w:rPr>
      </w:pPr>
      <w:r>
        <w:rPr>
          <w:rFonts w:cs="Arial"/>
        </w:rPr>
        <w:t>Students should have appropriate insurance in place to protect them against significant financial costs arising from any incidents</w:t>
      </w:r>
      <w:r w:rsidR="00D619D5">
        <w:rPr>
          <w:rFonts w:cs="Arial"/>
        </w:rPr>
        <w:t>, for the duration of their exchange programme</w:t>
      </w:r>
      <w:r>
        <w:rPr>
          <w:rFonts w:cs="Arial"/>
        </w:rPr>
        <w:t>.</w:t>
      </w:r>
      <w:r w:rsidR="00E2197D">
        <w:rPr>
          <w:rFonts w:cs="Arial"/>
        </w:rPr>
        <w:t xml:space="preserve"> This insurance should </w:t>
      </w:r>
      <w:r w:rsidR="00774D10">
        <w:rPr>
          <w:rFonts w:cs="Arial"/>
        </w:rPr>
        <w:t>cover</w:t>
      </w:r>
      <w:r w:rsidR="00CF1DDB">
        <w:rPr>
          <w:rFonts w:cs="Arial"/>
        </w:rPr>
        <w:t xml:space="preserve"> the following:</w:t>
      </w:r>
    </w:p>
    <w:p w14:paraId="424FE712" w14:textId="77777777" w:rsidR="00CF1DDB" w:rsidRDefault="006753BE" w:rsidP="000E0F59">
      <w:pPr>
        <w:numPr>
          <w:ilvl w:val="0"/>
          <w:numId w:val="9"/>
        </w:numPr>
        <w:spacing w:after="0"/>
        <w:jc w:val="both"/>
        <w:rPr>
          <w:rFonts w:cs="Arial"/>
        </w:rPr>
      </w:pPr>
      <w:r>
        <w:rPr>
          <w:rFonts w:cs="Arial"/>
        </w:rPr>
        <w:t>t</w:t>
      </w:r>
      <w:r w:rsidR="00CF1DDB">
        <w:rPr>
          <w:rFonts w:cs="Arial"/>
        </w:rPr>
        <w:t>he student’s travel:</w:t>
      </w:r>
    </w:p>
    <w:p w14:paraId="0E607429" w14:textId="77777777" w:rsidR="00CF1DDB" w:rsidRDefault="00E54D8C" w:rsidP="000E0F59">
      <w:pPr>
        <w:numPr>
          <w:ilvl w:val="1"/>
          <w:numId w:val="9"/>
        </w:numPr>
        <w:spacing w:after="0"/>
        <w:jc w:val="both"/>
        <w:rPr>
          <w:rFonts w:cs="Arial"/>
        </w:rPr>
      </w:pPr>
      <w:r>
        <w:rPr>
          <w:rFonts w:cs="Arial"/>
        </w:rPr>
        <w:t>between New Zealand and the host country;</w:t>
      </w:r>
    </w:p>
    <w:p w14:paraId="2554FB79" w14:textId="77777777" w:rsidR="00E54D8C" w:rsidRDefault="00CF1DDB" w:rsidP="000E0F59">
      <w:pPr>
        <w:numPr>
          <w:ilvl w:val="1"/>
          <w:numId w:val="9"/>
        </w:numPr>
        <w:spacing w:after="0"/>
        <w:jc w:val="both"/>
        <w:rPr>
          <w:rFonts w:cs="Arial"/>
        </w:rPr>
      </w:pPr>
      <w:r>
        <w:rPr>
          <w:rFonts w:cs="Arial"/>
        </w:rPr>
        <w:t>within the host country</w:t>
      </w:r>
      <w:r w:rsidR="00E54D8C">
        <w:rPr>
          <w:rFonts w:cs="Arial"/>
        </w:rPr>
        <w:t>; and</w:t>
      </w:r>
    </w:p>
    <w:p w14:paraId="48401BBC" w14:textId="77777777" w:rsidR="00E54D8C" w:rsidRDefault="00E54D8C" w:rsidP="000E0F59">
      <w:pPr>
        <w:numPr>
          <w:ilvl w:val="1"/>
          <w:numId w:val="9"/>
        </w:numPr>
        <w:spacing w:after="0"/>
        <w:jc w:val="both"/>
        <w:rPr>
          <w:rFonts w:cs="Arial"/>
        </w:rPr>
      </w:pPr>
      <w:r>
        <w:rPr>
          <w:rFonts w:cs="Arial"/>
        </w:rPr>
        <w:t>any other travel undertaken outside the host country as part of their exchange</w:t>
      </w:r>
      <w:r w:rsidR="004D214A">
        <w:rPr>
          <w:rFonts w:cs="Arial"/>
        </w:rPr>
        <w:t>; and</w:t>
      </w:r>
    </w:p>
    <w:p w14:paraId="5E74DFC6" w14:textId="77777777" w:rsidR="00E54D8C" w:rsidRDefault="00E54D8C" w:rsidP="000E0F59">
      <w:pPr>
        <w:numPr>
          <w:ilvl w:val="0"/>
          <w:numId w:val="9"/>
        </w:numPr>
        <w:spacing w:after="0"/>
        <w:jc w:val="both"/>
        <w:rPr>
          <w:rFonts w:cs="Arial"/>
        </w:rPr>
      </w:pPr>
      <w:r>
        <w:rPr>
          <w:rFonts w:cs="Arial"/>
        </w:rPr>
        <w:t>medical care in the host country, including diagnosis, prescription, surgery, and hospitalisation</w:t>
      </w:r>
      <w:r w:rsidR="004D214A">
        <w:rPr>
          <w:rFonts w:cs="Arial"/>
        </w:rPr>
        <w:t>; and</w:t>
      </w:r>
    </w:p>
    <w:p w14:paraId="44B99F06" w14:textId="77777777" w:rsidR="004D214A" w:rsidRDefault="004D214A" w:rsidP="000E0F59">
      <w:pPr>
        <w:numPr>
          <w:ilvl w:val="0"/>
          <w:numId w:val="9"/>
        </w:numPr>
        <w:spacing w:after="0"/>
        <w:jc w:val="both"/>
        <w:rPr>
          <w:rFonts w:cs="Arial"/>
        </w:rPr>
      </w:pPr>
      <w:r>
        <w:rPr>
          <w:rFonts w:cs="Arial"/>
        </w:rPr>
        <w:t>repatriation or expatriation of the student as a result of serious illness or injury, including cover of travel costs incurred by family members assisting repatriation or expatriation; and</w:t>
      </w:r>
    </w:p>
    <w:p w14:paraId="201678D5" w14:textId="77777777" w:rsidR="004D214A" w:rsidRDefault="004D214A" w:rsidP="000E0F59">
      <w:pPr>
        <w:numPr>
          <w:ilvl w:val="0"/>
          <w:numId w:val="9"/>
        </w:numPr>
        <w:spacing w:after="0"/>
        <w:jc w:val="both"/>
        <w:rPr>
          <w:rFonts w:cs="Arial"/>
        </w:rPr>
      </w:pPr>
      <w:r>
        <w:rPr>
          <w:rFonts w:cs="Arial"/>
        </w:rPr>
        <w:t>death of the student, including cover of:</w:t>
      </w:r>
    </w:p>
    <w:p w14:paraId="19263A14" w14:textId="77777777" w:rsidR="004D214A" w:rsidRDefault="004D214A" w:rsidP="000E0F59">
      <w:pPr>
        <w:numPr>
          <w:ilvl w:val="1"/>
          <w:numId w:val="9"/>
        </w:numPr>
        <w:spacing w:after="0"/>
        <w:jc w:val="both"/>
        <w:rPr>
          <w:rFonts w:cs="Arial"/>
        </w:rPr>
      </w:pPr>
      <w:r>
        <w:rPr>
          <w:rFonts w:cs="Arial"/>
        </w:rPr>
        <w:t>travel costs of family members between New Zealand and the host country</w:t>
      </w:r>
      <w:r w:rsidR="00D619D5">
        <w:rPr>
          <w:rFonts w:cs="Arial"/>
        </w:rPr>
        <w:t>; and</w:t>
      </w:r>
    </w:p>
    <w:p w14:paraId="6A8EDBAB" w14:textId="77777777" w:rsidR="00D619D5" w:rsidRDefault="00D619D5" w:rsidP="000E0F59">
      <w:pPr>
        <w:numPr>
          <w:ilvl w:val="1"/>
          <w:numId w:val="9"/>
        </w:numPr>
        <w:spacing w:after="0"/>
        <w:jc w:val="both"/>
        <w:rPr>
          <w:rFonts w:cs="Arial"/>
        </w:rPr>
      </w:pPr>
      <w:r>
        <w:rPr>
          <w:rFonts w:cs="Arial"/>
        </w:rPr>
        <w:t>costs of repatriation or expatriation of the body; and</w:t>
      </w:r>
    </w:p>
    <w:p w14:paraId="058E1720" w14:textId="77777777" w:rsidR="00D619D5" w:rsidRPr="00E54D8C" w:rsidRDefault="00D619D5" w:rsidP="000E0F59">
      <w:pPr>
        <w:numPr>
          <w:ilvl w:val="1"/>
          <w:numId w:val="9"/>
        </w:numPr>
        <w:jc w:val="both"/>
        <w:rPr>
          <w:rFonts w:cs="Arial"/>
        </w:rPr>
      </w:pPr>
      <w:r>
        <w:rPr>
          <w:rFonts w:cs="Arial"/>
        </w:rPr>
        <w:t>funeral expenses</w:t>
      </w:r>
    </w:p>
    <w:tbl>
      <w:tblPr>
        <w:tblStyle w:val="TableGrid"/>
        <w:tblW w:w="0" w:type="auto"/>
        <w:tblInd w:w="-5" w:type="dxa"/>
        <w:tblLook w:val="04A0" w:firstRow="1" w:lastRow="0" w:firstColumn="1" w:lastColumn="0" w:noHBand="0" w:noVBand="1"/>
      </w:tblPr>
      <w:tblGrid>
        <w:gridCol w:w="1554"/>
        <w:gridCol w:w="8074"/>
      </w:tblGrid>
      <w:tr w:rsidR="00E9133C" w14:paraId="767D615B" w14:textId="77777777" w:rsidTr="00A77E93">
        <w:tc>
          <w:tcPr>
            <w:tcW w:w="9628" w:type="dxa"/>
            <w:gridSpan w:val="2"/>
          </w:tcPr>
          <w:p w14:paraId="3719DE99" w14:textId="01892505" w:rsidR="00E9133C" w:rsidRDefault="00350F42" w:rsidP="000E0F59">
            <w:pPr>
              <w:spacing w:before="60" w:after="60"/>
              <w:jc w:val="both"/>
              <w:rPr>
                <w:rFonts w:cs="Arial"/>
              </w:rPr>
            </w:pPr>
            <w:r w:rsidRPr="00350F42">
              <w:rPr>
                <w:rFonts w:cs="Arial"/>
                <w:b/>
              </w:rPr>
              <w:t>3.3.1 a)</w:t>
            </w:r>
            <w:r>
              <w:rPr>
                <w:rFonts w:cs="Arial"/>
              </w:rPr>
              <w:t xml:space="preserve"> </w:t>
            </w:r>
            <w:r w:rsidR="00E9133C" w:rsidRPr="00D619D5">
              <w:rPr>
                <w:rFonts w:cs="Arial"/>
              </w:rPr>
              <w:t>What processes do you have in place to ensure that students have appropriate insurance?</w:t>
            </w:r>
          </w:p>
        </w:tc>
      </w:tr>
      <w:tr w:rsidR="00E9133C" w14:paraId="7239CE41" w14:textId="77777777" w:rsidTr="00A77E93">
        <w:tc>
          <w:tcPr>
            <w:tcW w:w="1554" w:type="dxa"/>
          </w:tcPr>
          <w:p w14:paraId="430CCEBA" w14:textId="77777777" w:rsidR="00E9133C" w:rsidRDefault="00E9133C" w:rsidP="000E0F59">
            <w:pPr>
              <w:spacing w:before="60" w:after="60"/>
              <w:jc w:val="both"/>
              <w:rPr>
                <w:rFonts w:cs="Arial"/>
              </w:rPr>
            </w:pPr>
            <w:r>
              <w:rPr>
                <w:rFonts w:cs="Arial"/>
              </w:rPr>
              <w:t>Response</w:t>
            </w:r>
          </w:p>
        </w:tc>
        <w:tc>
          <w:tcPr>
            <w:tcW w:w="8074" w:type="dxa"/>
          </w:tcPr>
          <w:p w14:paraId="5D639A59" w14:textId="77777777" w:rsidR="00E9133C" w:rsidRDefault="00E9133C" w:rsidP="000E0F59">
            <w:pPr>
              <w:spacing w:before="60" w:after="60"/>
              <w:jc w:val="both"/>
              <w:rPr>
                <w:rFonts w:cs="Arial"/>
              </w:rPr>
            </w:pPr>
          </w:p>
          <w:p w14:paraId="51252DEF" w14:textId="77777777" w:rsidR="00270FDD" w:rsidRDefault="00270FDD" w:rsidP="000E0F59">
            <w:pPr>
              <w:spacing w:before="60" w:after="60"/>
              <w:jc w:val="both"/>
              <w:rPr>
                <w:rFonts w:cs="Arial"/>
              </w:rPr>
            </w:pPr>
          </w:p>
          <w:p w14:paraId="1A600F5B" w14:textId="77777777" w:rsidR="00270FDD" w:rsidRDefault="00270FDD" w:rsidP="000E0F59">
            <w:pPr>
              <w:spacing w:before="60" w:after="60"/>
              <w:jc w:val="both"/>
              <w:rPr>
                <w:rFonts w:cs="Arial"/>
              </w:rPr>
            </w:pPr>
          </w:p>
        </w:tc>
      </w:tr>
      <w:tr w:rsidR="00E9133C" w14:paraId="0E76CFED" w14:textId="77777777" w:rsidTr="00A77E93">
        <w:tc>
          <w:tcPr>
            <w:tcW w:w="1554" w:type="dxa"/>
          </w:tcPr>
          <w:p w14:paraId="2EAA764C" w14:textId="77777777" w:rsidR="00E9133C" w:rsidRDefault="00E9133C" w:rsidP="000E0F59">
            <w:pPr>
              <w:spacing w:before="60" w:after="60"/>
              <w:jc w:val="both"/>
              <w:rPr>
                <w:rFonts w:cs="Arial"/>
              </w:rPr>
            </w:pPr>
            <w:r>
              <w:rPr>
                <w:rFonts w:cs="Arial"/>
              </w:rPr>
              <w:t>Document reference</w:t>
            </w:r>
          </w:p>
        </w:tc>
        <w:tc>
          <w:tcPr>
            <w:tcW w:w="8074" w:type="dxa"/>
          </w:tcPr>
          <w:p w14:paraId="5C88FDA0" w14:textId="77777777" w:rsidR="00E9133C" w:rsidRDefault="00E9133C" w:rsidP="000E0F59">
            <w:pPr>
              <w:spacing w:before="60" w:after="60"/>
              <w:jc w:val="both"/>
              <w:rPr>
                <w:rFonts w:cs="Arial"/>
              </w:rPr>
            </w:pPr>
          </w:p>
        </w:tc>
      </w:tr>
    </w:tbl>
    <w:p w14:paraId="7F1360AE" w14:textId="77777777" w:rsidR="00A77E93" w:rsidRDefault="00A77E93" w:rsidP="00A77E93">
      <w:pPr>
        <w:spacing w:before="120"/>
        <w:jc w:val="both"/>
        <w:rPr>
          <w:rFonts w:cs="Arial"/>
        </w:rPr>
      </w:pPr>
      <w:r>
        <w:rPr>
          <w:rFonts w:cs="Arial"/>
          <w:b/>
        </w:rPr>
        <w:t>+Attach</w:t>
      </w:r>
      <w:r>
        <w:rPr>
          <w:rFonts w:cs="Arial"/>
        </w:rPr>
        <w:t xml:space="preserve"> a copy of your student insurance policy (if applicable </w:t>
      </w:r>
      <w:proofErr w:type="spellStart"/>
      <w:r>
        <w:rPr>
          <w:rFonts w:cs="Arial"/>
        </w:rPr>
        <w:t>eg</w:t>
      </w:r>
      <w:proofErr w:type="spellEnd"/>
      <w:r>
        <w:rPr>
          <w:rFonts w:cs="Arial"/>
        </w:rPr>
        <w:t xml:space="preserve"> if you require students to take a particular policy / if you organise insurance on their behalf)</w:t>
      </w:r>
    </w:p>
    <w:p w14:paraId="2570EC26" w14:textId="77777777" w:rsidR="00A77E93" w:rsidRPr="00A77E93" w:rsidRDefault="00A77E93" w:rsidP="00A77E93">
      <w:pPr>
        <w:spacing w:before="120"/>
        <w:jc w:val="both"/>
        <w:rPr>
          <w:rFonts w:cs="Arial"/>
        </w:rPr>
      </w:pPr>
    </w:p>
    <w:p w14:paraId="782027DF" w14:textId="055DEA37" w:rsidR="00270FDD" w:rsidRPr="00A63358" w:rsidRDefault="00350F42" w:rsidP="000E0F59">
      <w:pPr>
        <w:pStyle w:val="Heading3"/>
        <w:jc w:val="both"/>
      </w:pPr>
      <w:bookmarkStart w:id="66" w:name="_Toc498946080"/>
      <w:bookmarkStart w:id="67" w:name="_Toc498946161"/>
      <w:r>
        <w:t xml:space="preserve">3.3.2 </w:t>
      </w:r>
      <w:r w:rsidR="00270FDD" w:rsidRPr="00A63358">
        <w:t>Travel arrangements</w:t>
      </w:r>
      <w:bookmarkEnd w:id="66"/>
      <w:bookmarkEnd w:id="67"/>
    </w:p>
    <w:p w14:paraId="04A68D74" w14:textId="77777777" w:rsidR="00523653" w:rsidRDefault="00A63358" w:rsidP="000E0F59">
      <w:pPr>
        <w:jc w:val="both"/>
        <w:rPr>
          <w:rFonts w:cs="Arial"/>
        </w:rPr>
      </w:pPr>
      <w:r>
        <w:rPr>
          <w:rFonts w:cs="Arial"/>
        </w:rPr>
        <w:t xml:space="preserve">Travel </w:t>
      </w:r>
      <w:r w:rsidR="001E5435">
        <w:rPr>
          <w:rFonts w:cs="Arial"/>
        </w:rPr>
        <w:t xml:space="preserve">arrangements should be clearly communicated, be appropriate to the student’s age and programme, and </w:t>
      </w:r>
      <w:r w:rsidR="005430A1">
        <w:rPr>
          <w:rFonts w:cs="Arial"/>
        </w:rPr>
        <w:t xml:space="preserve">be made with reputable companies </w:t>
      </w:r>
      <w:r w:rsidR="0069757C" w:rsidRPr="00381FC3">
        <w:rPr>
          <w:rFonts w:cs="Arial"/>
        </w:rPr>
        <w:t>via routes which</w:t>
      </w:r>
      <w:r w:rsidR="00381FC3">
        <w:rPr>
          <w:rFonts w:cs="Arial"/>
        </w:rPr>
        <w:t xml:space="preserve"> minimise lengthy stopovers and reduce the risk of delay.</w:t>
      </w:r>
    </w:p>
    <w:p w14:paraId="048D3CF0" w14:textId="77777777" w:rsidR="000E3A2D" w:rsidRDefault="000E3A2D" w:rsidP="000E0F59">
      <w:pPr>
        <w:jc w:val="both"/>
        <w:rPr>
          <w:rFonts w:cs="Arial"/>
        </w:rPr>
      </w:pPr>
      <w:r>
        <w:rPr>
          <w:rFonts w:cs="Arial"/>
        </w:rPr>
        <w:t xml:space="preserve">Travel arrangements should be </w:t>
      </w:r>
      <w:r w:rsidR="0030361E">
        <w:rPr>
          <w:rFonts w:cs="Arial"/>
        </w:rPr>
        <w:t>made sufficiently in advance to ensure appropriate flights are available. Where travel arrangements are not made by your org</w:t>
      </w:r>
      <w:r w:rsidR="006753BE">
        <w:rPr>
          <w:rFonts w:cs="Arial"/>
        </w:rPr>
        <w:t>anisation, any requirements set by</w:t>
      </w:r>
      <w:r w:rsidR="0030361E">
        <w:rPr>
          <w:rFonts w:cs="Arial"/>
        </w:rPr>
        <w:t xml:space="preserve"> you or the partner organisation (such as arrival and departure dates or travelling with other students on the same programme) should be clearly communicated to students and families at the earliest opportunity.</w:t>
      </w:r>
    </w:p>
    <w:p w14:paraId="39677398" w14:textId="77777777" w:rsidR="00774D10" w:rsidRDefault="00774D10" w:rsidP="000E0F59">
      <w:pPr>
        <w:jc w:val="both"/>
        <w:rPr>
          <w:rFonts w:cs="Arial"/>
        </w:rPr>
      </w:pPr>
      <w:r>
        <w:rPr>
          <w:rFonts w:cs="Arial"/>
        </w:rPr>
        <w:t xml:space="preserve">The Ministry of Foreign Affairs and Trade encourages all New Zealanders overseas to register with </w:t>
      </w:r>
      <w:proofErr w:type="spellStart"/>
      <w:r>
        <w:rPr>
          <w:rFonts w:cs="Arial"/>
        </w:rPr>
        <w:t>SafeTravel</w:t>
      </w:r>
      <w:proofErr w:type="spellEnd"/>
      <w:r>
        <w:rPr>
          <w:rFonts w:cs="Arial"/>
        </w:rPr>
        <w:t xml:space="preserve"> (</w:t>
      </w:r>
      <w:hyperlink r:id="rId16" w:history="1">
        <w:r w:rsidRPr="000D3E11">
          <w:rPr>
            <w:rStyle w:val="Hyperlink"/>
            <w:rFonts w:cs="Arial"/>
          </w:rPr>
          <w:t>www.safetravel.govt.nz</w:t>
        </w:r>
      </w:hyperlink>
      <w:r>
        <w:rPr>
          <w:rFonts w:cs="Arial"/>
        </w:rPr>
        <w:t>), to assist with communication and support in an emergency.</w:t>
      </w:r>
    </w:p>
    <w:tbl>
      <w:tblPr>
        <w:tblStyle w:val="TableGrid"/>
        <w:tblW w:w="0" w:type="auto"/>
        <w:tblInd w:w="-5" w:type="dxa"/>
        <w:tblLook w:val="04A0" w:firstRow="1" w:lastRow="0" w:firstColumn="1" w:lastColumn="0" w:noHBand="0" w:noVBand="1"/>
      </w:tblPr>
      <w:tblGrid>
        <w:gridCol w:w="1555"/>
        <w:gridCol w:w="8073"/>
      </w:tblGrid>
      <w:tr w:rsidR="00381FC3" w14:paraId="7C3B44D4" w14:textId="77777777" w:rsidTr="00A77E93">
        <w:tc>
          <w:tcPr>
            <w:tcW w:w="9628" w:type="dxa"/>
            <w:gridSpan w:val="2"/>
          </w:tcPr>
          <w:p w14:paraId="50CA4EBB" w14:textId="7EEEF8B3" w:rsidR="00381FC3" w:rsidRDefault="00350F42" w:rsidP="000E0F59">
            <w:pPr>
              <w:spacing w:before="60" w:after="60"/>
              <w:jc w:val="both"/>
              <w:rPr>
                <w:rFonts w:cs="Arial"/>
              </w:rPr>
            </w:pPr>
            <w:r w:rsidRPr="00350F42">
              <w:rPr>
                <w:rFonts w:cs="Arial"/>
                <w:b/>
              </w:rPr>
              <w:t>3.3.2 a)</w:t>
            </w:r>
            <w:r>
              <w:rPr>
                <w:rFonts w:cs="Arial"/>
              </w:rPr>
              <w:t xml:space="preserve"> </w:t>
            </w:r>
            <w:r w:rsidR="00381FC3">
              <w:rPr>
                <w:rFonts w:cs="Arial"/>
              </w:rPr>
              <w:t xml:space="preserve">How does your organisation </w:t>
            </w:r>
            <w:r w:rsidR="00523653">
              <w:rPr>
                <w:rFonts w:cs="Arial"/>
              </w:rPr>
              <w:t xml:space="preserve">manage the travel arrangements, </w:t>
            </w:r>
            <w:r w:rsidR="008F22B7">
              <w:rPr>
                <w:rFonts w:cs="Arial"/>
              </w:rPr>
              <w:t xml:space="preserve">including communication with the partner organisation, </w:t>
            </w:r>
            <w:r w:rsidR="00523653">
              <w:rPr>
                <w:rFonts w:cs="Arial"/>
              </w:rPr>
              <w:t>and how is this process communicated to students and their families?</w:t>
            </w:r>
          </w:p>
        </w:tc>
      </w:tr>
      <w:tr w:rsidR="00381FC3" w14:paraId="4B15DEFF" w14:textId="77777777" w:rsidTr="00A77E93">
        <w:tc>
          <w:tcPr>
            <w:tcW w:w="1555" w:type="dxa"/>
          </w:tcPr>
          <w:p w14:paraId="08CC849C" w14:textId="77777777" w:rsidR="00381FC3" w:rsidRDefault="00381FC3" w:rsidP="000E0F59">
            <w:pPr>
              <w:spacing w:before="60" w:after="60"/>
              <w:jc w:val="both"/>
              <w:rPr>
                <w:rFonts w:cs="Arial"/>
              </w:rPr>
            </w:pPr>
            <w:r>
              <w:rPr>
                <w:rFonts w:cs="Arial"/>
              </w:rPr>
              <w:t>Response</w:t>
            </w:r>
          </w:p>
        </w:tc>
        <w:tc>
          <w:tcPr>
            <w:tcW w:w="8073" w:type="dxa"/>
          </w:tcPr>
          <w:p w14:paraId="2908176F" w14:textId="77777777" w:rsidR="00381FC3" w:rsidRDefault="00381FC3" w:rsidP="000E0F59">
            <w:pPr>
              <w:spacing w:before="60" w:after="60"/>
              <w:jc w:val="both"/>
              <w:rPr>
                <w:rFonts w:cs="Arial"/>
              </w:rPr>
            </w:pPr>
          </w:p>
          <w:p w14:paraId="3677D118" w14:textId="77777777" w:rsidR="00381FC3" w:rsidRDefault="00381FC3" w:rsidP="000E0F59">
            <w:pPr>
              <w:spacing w:before="60" w:after="60"/>
              <w:jc w:val="both"/>
              <w:rPr>
                <w:rFonts w:cs="Arial"/>
              </w:rPr>
            </w:pPr>
          </w:p>
          <w:p w14:paraId="2D9D6268" w14:textId="77777777" w:rsidR="00381FC3" w:rsidRDefault="00381FC3" w:rsidP="000E0F59">
            <w:pPr>
              <w:spacing w:before="60" w:after="60"/>
              <w:jc w:val="both"/>
              <w:rPr>
                <w:rFonts w:cs="Arial"/>
              </w:rPr>
            </w:pPr>
          </w:p>
          <w:p w14:paraId="09D4FDB6" w14:textId="77777777" w:rsidR="00381FC3" w:rsidRDefault="00381FC3" w:rsidP="000E0F59">
            <w:pPr>
              <w:spacing w:before="60" w:after="60"/>
              <w:jc w:val="both"/>
              <w:rPr>
                <w:rFonts w:cs="Arial"/>
              </w:rPr>
            </w:pPr>
          </w:p>
        </w:tc>
      </w:tr>
      <w:tr w:rsidR="00381FC3" w14:paraId="2B9A5ED6" w14:textId="77777777" w:rsidTr="00A77E93">
        <w:tc>
          <w:tcPr>
            <w:tcW w:w="1555" w:type="dxa"/>
          </w:tcPr>
          <w:p w14:paraId="2118B91A" w14:textId="77777777" w:rsidR="00381FC3" w:rsidRDefault="00381FC3" w:rsidP="000E0F59">
            <w:pPr>
              <w:spacing w:before="60" w:after="60"/>
              <w:jc w:val="both"/>
              <w:rPr>
                <w:rFonts w:cs="Arial"/>
              </w:rPr>
            </w:pPr>
            <w:r>
              <w:rPr>
                <w:rFonts w:cs="Arial"/>
              </w:rPr>
              <w:t>Document reference</w:t>
            </w:r>
          </w:p>
        </w:tc>
        <w:tc>
          <w:tcPr>
            <w:tcW w:w="8073" w:type="dxa"/>
          </w:tcPr>
          <w:p w14:paraId="4C81D377" w14:textId="77777777" w:rsidR="00381FC3" w:rsidRDefault="00381FC3" w:rsidP="000E0F59">
            <w:pPr>
              <w:spacing w:before="60" w:after="60"/>
              <w:jc w:val="both"/>
              <w:rPr>
                <w:rFonts w:cs="Arial"/>
              </w:rPr>
            </w:pPr>
          </w:p>
        </w:tc>
      </w:tr>
      <w:tr w:rsidR="00350F42" w14:paraId="377B4FF0" w14:textId="77777777" w:rsidTr="001F7E80">
        <w:tc>
          <w:tcPr>
            <w:tcW w:w="9628" w:type="dxa"/>
            <w:gridSpan w:val="2"/>
          </w:tcPr>
          <w:p w14:paraId="395CC842" w14:textId="646BEAC4" w:rsidR="00350F42" w:rsidRDefault="00350F42" w:rsidP="001F7E80">
            <w:pPr>
              <w:spacing w:before="60" w:after="60"/>
              <w:jc w:val="both"/>
              <w:rPr>
                <w:rFonts w:cs="Arial"/>
              </w:rPr>
            </w:pPr>
            <w:r w:rsidRPr="00350F42">
              <w:rPr>
                <w:rFonts w:cs="Arial"/>
                <w:b/>
              </w:rPr>
              <w:t>3.3.2 b)</w:t>
            </w:r>
            <w:r>
              <w:rPr>
                <w:rFonts w:cs="Arial"/>
              </w:rPr>
              <w:t xml:space="preserve"> What processes do you have in place to ensure that travel arrangements are appropriate and clearly communicated to students, parents and receiving organisations?</w:t>
            </w:r>
          </w:p>
        </w:tc>
      </w:tr>
      <w:tr w:rsidR="00350F42" w14:paraId="67839C8D" w14:textId="77777777" w:rsidTr="001F7E80">
        <w:tc>
          <w:tcPr>
            <w:tcW w:w="1555" w:type="dxa"/>
          </w:tcPr>
          <w:p w14:paraId="10B67A5D" w14:textId="77777777" w:rsidR="00350F42" w:rsidRDefault="00350F42" w:rsidP="001F7E80">
            <w:pPr>
              <w:spacing w:before="60" w:after="60"/>
              <w:jc w:val="both"/>
              <w:rPr>
                <w:rFonts w:cs="Arial"/>
              </w:rPr>
            </w:pPr>
            <w:r>
              <w:rPr>
                <w:rFonts w:cs="Arial"/>
              </w:rPr>
              <w:t>Response</w:t>
            </w:r>
          </w:p>
        </w:tc>
        <w:tc>
          <w:tcPr>
            <w:tcW w:w="8073" w:type="dxa"/>
          </w:tcPr>
          <w:p w14:paraId="438102E6" w14:textId="77777777" w:rsidR="00350F42" w:rsidRDefault="00350F42" w:rsidP="001F7E80">
            <w:pPr>
              <w:spacing w:before="60" w:after="60"/>
              <w:jc w:val="both"/>
              <w:rPr>
                <w:rFonts w:cs="Arial"/>
              </w:rPr>
            </w:pPr>
          </w:p>
          <w:p w14:paraId="47590579" w14:textId="77777777" w:rsidR="00350F42" w:rsidRDefault="00350F42" w:rsidP="001F7E80">
            <w:pPr>
              <w:spacing w:before="60" w:after="60"/>
              <w:jc w:val="both"/>
              <w:rPr>
                <w:rFonts w:cs="Arial"/>
              </w:rPr>
            </w:pPr>
          </w:p>
          <w:p w14:paraId="3D33DD95" w14:textId="77777777" w:rsidR="00350F42" w:rsidRDefault="00350F42" w:rsidP="001F7E80">
            <w:pPr>
              <w:spacing w:before="60" w:after="60"/>
              <w:jc w:val="both"/>
              <w:rPr>
                <w:rFonts w:cs="Arial"/>
              </w:rPr>
            </w:pPr>
          </w:p>
          <w:p w14:paraId="09C862D1" w14:textId="77777777" w:rsidR="00350F42" w:rsidRDefault="00350F42" w:rsidP="001F7E80">
            <w:pPr>
              <w:spacing w:before="60" w:after="60"/>
              <w:jc w:val="both"/>
              <w:rPr>
                <w:rFonts w:cs="Arial"/>
              </w:rPr>
            </w:pPr>
          </w:p>
        </w:tc>
      </w:tr>
      <w:tr w:rsidR="00350F42" w14:paraId="68D8E8E8" w14:textId="77777777" w:rsidTr="001F7E80">
        <w:tc>
          <w:tcPr>
            <w:tcW w:w="1555" w:type="dxa"/>
          </w:tcPr>
          <w:p w14:paraId="3F19C901" w14:textId="77777777" w:rsidR="00350F42" w:rsidRDefault="00350F42" w:rsidP="001F7E80">
            <w:pPr>
              <w:spacing w:before="60" w:after="60"/>
              <w:jc w:val="both"/>
              <w:rPr>
                <w:rFonts w:cs="Arial"/>
              </w:rPr>
            </w:pPr>
            <w:r>
              <w:rPr>
                <w:rFonts w:cs="Arial"/>
              </w:rPr>
              <w:t>Document reference</w:t>
            </w:r>
          </w:p>
        </w:tc>
        <w:tc>
          <w:tcPr>
            <w:tcW w:w="8073" w:type="dxa"/>
          </w:tcPr>
          <w:p w14:paraId="5B4107E6" w14:textId="77777777" w:rsidR="00350F42" w:rsidRDefault="00350F42" w:rsidP="001F7E80">
            <w:pPr>
              <w:spacing w:before="60" w:after="60"/>
              <w:jc w:val="both"/>
              <w:rPr>
                <w:rFonts w:cs="Arial"/>
              </w:rPr>
            </w:pPr>
          </w:p>
        </w:tc>
      </w:tr>
    </w:tbl>
    <w:p w14:paraId="3DEC9D56" w14:textId="77777777" w:rsidR="00350F42" w:rsidRDefault="00350F42" w:rsidP="000E0F59">
      <w:pPr>
        <w:jc w:val="both"/>
        <w:rPr>
          <w:rFonts w:cs="Arial"/>
        </w:rPr>
      </w:pPr>
    </w:p>
    <w:tbl>
      <w:tblPr>
        <w:tblStyle w:val="TableGrid"/>
        <w:tblW w:w="0" w:type="auto"/>
        <w:tblInd w:w="-5" w:type="dxa"/>
        <w:tblLook w:val="04A0" w:firstRow="1" w:lastRow="0" w:firstColumn="1" w:lastColumn="0" w:noHBand="0" w:noVBand="1"/>
      </w:tblPr>
      <w:tblGrid>
        <w:gridCol w:w="1548"/>
        <w:gridCol w:w="8091"/>
      </w:tblGrid>
      <w:tr w:rsidR="00523653" w14:paraId="402257B1" w14:textId="77777777" w:rsidTr="00D97D18">
        <w:tc>
          <w:tcPr>
            <w:tcW w:w="9639" w:type="dxa"/>
            <w:gridSpan w:val="2"/>
          </w:tcPr>
          <w:p w14:paraId="407ABFF1" w14:textId="1B1A3CEB" w:rsidR="00523653" w:rsidRDefault="00350F42" w:rsidP="000E0F59">
            <w:pPr>
              <w:spacing w:before="60" w:after="60"/>
              <w:jc w:val="both"/>
              <w:rPr>
                <w:rFonts w:cs="Arial"/>
              </w:rPr>
            </w:pPr>
            <w:r w:rsidRPr="00350F42">
              <w:rPr>
                <w:rFonts w:cs="Arial"/>
                <w:b/>
              </w:rPr>
              <w:t>3.3.2 c)</w:t>
            </w:r>
            <w:r>
              <w:rPr>
                <w:rFonts w:cs="Arial"/>
              </w:rPr>
              <w:t xml:space="preserve"> </w:t>
            </w:r>
            <w:r w:rsidR="00523653">
              <w:rPr>
                <w:rFonts w:cs="Arial"/>
              </w:rPr>
              <w:t>What processes do you have in place to ensure student safety while they are travelling to/from the host country?</w:t>
            </w:r>
          </w:p>
        </w:tc>
      </w:tr>
      <w:tr w:rsidR="00523653" w14:paraId="0603C99E" w14:textId="77777777" w:rsidTr="00D97D18">
        <w:tc>
          <w:tcPr>
            <w:tcW w:w="1548" w:type="dxa"/>
          </w:tcPr>
          <w:p w14:paraId="008B04A9" w14:textId="77777777" w:rsidR="00523653" w:rsidRDefault="00523653" w:rsidP="000E0F59">
            <w:pPr>
              <w:spacing w:before="60" w:after="60"/>
              <w:jc w:val="both"/>
              <w:rPr>
                <w:rFonts w:cs="Arial"/>
              </w:rPr>
            </w:pPr>
            <w:r>
              <w:rPr>
                <w:rFonts w:cs="Arial"/>
              </w:rPr>
              <w:t>Response</w:t>
            </w:r>
          </w:p>
        </w:tc>
        <w:tc>
          <w:tcPr>
            <w:tcW w:w="8091" w:type="dxa"/>
          </w:tcPr>
          <w:p w14:paraId="703E7553" w14:textId="77777777" w:rsidR="00523653" w:rsidRDefault="00523653" w:rsidP="000E0F59">
            <w:pPr>
              <w:spacing w:before="60" w:after="60"/>
              <w:jc w:val="both"/>
              <w:rPr>
                <w:rFonts w:cs="Arial"/>
              </w:rPr>
            </w:pPr>
          </w:p>
          <w:p w14:paraId="2727D842" w14:textId="77777777" w:rsidR="00523653" w:rsidRDefault="00523653" w:rsidP="000E0F59">
            <w:pPr>
              <w:spacing w:before="60" w:after="60"/>
              <w:jc w:val="both"/>
              <w:rPr>
                <w:rFonts w:cs="Arial"/>
              </w:rPr>
            </w:pPr>
          </w:p>
          <w:p w14:paraId="3EA01898" w14:textId="77777777" w:rsidR="00523653" w:rsidRDefault="00523653" w:rsidP="000E0F59">
            <w:pPr>
              <w:spacing w:before="60" w:after="60"/>
              <w:jc w:val="both"/>
              <w:rPr>
                <w:rFonts w:cs="Arial"/>
              </w:rPr>
            </w:pPr>
          </w:p>
          <w:p w14:paraId="1EDC5709" w14:textId="77777777" w:rsidR="00523653" w:rsidRDefault="00523653" w:rsidP="000E0F59">
            <w:pPr>
              <w:spacing w:before="60" w:after="60"/>
              <w:jc w:val="both"/>
              <w:rPr>
                <w:rFonts w:cs="Arial"/>
              </w:rPr>
            </w:pPr>
          </w:p>
        </w:tc>
      </w:tr>
      <w:tr w:rsidR="00523653" w14:paraId="587755FB" w14:textId="77777777" w:rsidTr="00D97D18">
        <w:tc>
          <w:tcPr>
            <w:tcW w:w="1548" w:type="dxa"/>
          </w:tcPr>
          <w:p w14:paraId="5A5A619A" w14:textId="77777777" w:rsidR="00523653" w:rsidRDefault="00523653" w:rsidP="000E0F59">
            <w:pPr>
              <w:spacing w:before="60" w:after="60"/>
              <w:jc w:val="both"/>
              <w:rPr>
                <w:rFonts w:cs="Arial"/>
              </w:rPr>
            </w:pPr>
            <w:r>
              <w:rPr>
                <w:rFonts w:cs="Arial"/>
              </w:rPr>
              <w:t>Document reference</w:t>
            </w:r>
          </w:p>
        </w:tc>
        <w:tc>
          <w:tcPr>
            <w:tcW w:w="8091" w:type="dxa"/>
          </w:tcPr>
          <w:p w14:paraId="585F3B6B" w14:textId="77777777" w:rsidR="00523653" w:rsidRDefault="00523653" w:rsidP="000E0F59">
            <w:pPr>
              <w:spacing w:before="60" w:after="60"/>
              <w:jc w:val="both"/>
              <w:rPr>
                <w:rFonts w:cs="Arial"/>
              </w:rPr>
            </w:pPr>
          </w:p>
        </w:tc>
      </w:tr>
    </w:tbl>
    <w:p w14:paraId="752A5D6A" w14:textId="77777777" w:rsidR="00C7446A" w:rsidRPr="00FC23F7" w:rsidRDefault="00C7446A" w:rsidP="000E0F59">
      <w:pPr>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39174B" w14:paraId="6557DFDC" w14:textId="77777777" w:rsidTr="00A77E93">
        <w:tc>
          <w:tcPr>
            <w:tcW w:w="9628" w:type="dxa"/>
            <w:gridSpan w:val="2"/>
          </w:tcPr>
          <w:p w14:paraId="754EA68A" w14:textId="589FC36F" w:rsidR="0039174B" w:rsidRDefault="00350F42" w:rsidP="000E0F59">
            <w:pPr>
              <w:spacing w:before="60" w:after="60"/>
              <w:jc w:val="both"/>
              <w:rPr>
                <w:rFonts w:cs="Arial"/>
              </w:rPr>
            </w:pPr>
            <w:r w:rsidRPr="00350F42">
              <w:rPr>
                <w:rFonts w:cs="Arial"/>
                <w:b/>
              </w:rPr>
              <w:t>3.3.2 d)</w:t>
            </w:r>
            <w:r>
              <w:rPr>
                <w:rFonts w:cs="Arial"/>
              </w:rPr>
              <w:t xml:space="preserve"> </w:t>
            </w:r>
            <w:r w:rsidR="0039174B">
              <w:rPr>
                <w:rFonts w:cs="Arial"/>
              </w:rPr>
              <w:t xml:space="preserve">What processes do you have in place to </w:t>
            </w:r>
            <w:r w:rsidR="00867477">
              <w:rPr>
                <w:rFonts w:cs="Arial"/>
              </w:rPr>
              <w:t>register students</w:t>
            </w:r>
            <w:r w:rsidR="0039174B">
              <w:rPr>
                <w:rFonts w:cs="Arial"/>
              </w:rPr>
              <w:t xml:space="preserve"> on </w:t>
            </w:r>
            <w:proofErr w:type="spellStart"/>
            <w:r w:rsidR="0039174B">
              <w:rPr>
                <w:rFonts w:cs="Arial"/>
              </w:rPr>
              <w:t>SafeTravel</w:t>
            </w:r>
            <w:proofErr w:type="spellEnd"/>
            <w:r w:rsidR="0039174B">
              <w:rPr>
                <w:rFonts w:cs="Arial"/>
              </w:rPr>
              <w:t xml:space="preserve"> prior to departure?</w:t>
            </w:r>
          </w:p>
        </w:tc>
      </w:tr>
      <w:tr w:rsidR="0039174B" w14:paraId="10F61354" w14:textId="77777777" w:rsidTr="00A77E93">
        <w:tc>
          <w:tcPr>
            <w:tcW w:w="1554" w:type="dxa"/>
          </w:tcPr>
          <w:p w14:paraId="7733F221" w14:textId="77777777" w:rsidR="0039174B" w:rsidRDefault="0039174B" w:rsidP="000E0F59">
            <w:pPr>
              <w:spacing w:before="60" w:after="60"/>
              <w:jc w:val="both"/>
              <w:rPr>
                <w:rFonts w:cs="Arial"/>
              </w:rPr>
            </w:pPr>
            <w:r>
              <w:rPr>
                <w:rFonts w:cs="Arial"/>
              </w:rPr>
              <w:t>Response</w:t>
            </w:r>
          </w:p>
        </w:tc>
        <w:tc>
          <w:tcPr>
            <w:tcW w:w="8074" w:type="dxa"/>
          </w:tcPr>
          <w:p w14:paraId="1EDCDBD1" w14:textId="77777777" w:rsidR="0039174B" w:rsidRDefault="0039174B" w:rsidP="000E0F59">
            <w:pPr>
              <w:spacing w:before="60" w:after="60"/>
              <w:jc w:val="both"/>
              <w:rPr>
                <w:rFonts w:cs="Arial"/>
              </w:rPr>
            </w:pPr>
          </w:p>
          <w:p w14:paraId="19E9B646" w14:textId="77777777" w:rsidR="00A501DE" w:rsidRDefault="00A501DE" w:rsidP="000E0F59">
            <w:pPr>
              <w:spacing w:before="60" w:after="60"/>
              <w:jc w:val="both"/>
              <w:rPr>
                <w:rFonts w:cs="Arial"/>
              </w:rPr>
            </w:pPr>
          </w:p>
          <w:p w14:paraId="36024AA3" w14:textId="77777777" w:rsidR="00A501DE" w:rsidRDefault="00A501DE" w:rsidP="000E0F59">
            <w:pPr>
              <w:spacing w:before="60" w:after="60"/>
              <w:jc w:val="both"/>
              <w:rPr>
                <w:rFonts w:cs="Arial"/>
              </w:rPr>
            </w:pPr>
          </w:p>
        </w:tc>
      </w:tr>
      <w:tr w:rsidR="0039174B" w14:paraId="3D261E12" w14:textId="77777777" w:rsidTr="00A77E93">
        <w:tc>
          <w:tcPr>
            <w:tcW w:w="1554" w:type="dxa"/>
          </w:tcPr>
          <w:p w14:paraId="4B503543" w14:textId="77777777" w:rsidR="0039174B" w:rsidRDefault="0039174B" w:rsidP="000E0F59">
            <w:pPr>
              <w:spacing w:before="60" w:after="60"/>
              <w:jc w:val="both"/>
              <w:rPr>
                <w:rFonts w:cs="Arial"/>
              </w:rPr>
            </w:pPr>
            <w:r>
              <w:rPr>
                <w:rFonts w:cs="Arial"/>
              </w:rPr>
              <w:t>Document reference</w:t>
            </w:r>
          </w:p>
        </w:tc>
        <w:tc>
          <w:tcPr>
            <w:tcW w:w="8074" w:type="dxa"/>
          </w:tcPr>
          <w:p w14:paraId="5F182A92" w14:textId="77777777" w:rsidR="0039174B" w:rsidRDefault="0039174B" w:rsidP="000E0F59">
            <w:pPr>
              <w:spacing w:before="60" w:after="60"/>
              <w:jc w:val="both"/>
              <w:rPr>
                <w:rFonts w:cs="Arial"/>
              </w:rPr>
            </w:pPr>
          </w:p>
        </w:tc>
      </w:tr>
    </w:tbl>
    <w:p w14:paraId="7A5C7C1E" w14:textId="77777777" w:rsidR="0039174B" w:rsidRPr="00574787" w:rsidRDefault="0039174B" w:rsidP="000E0F59">
      <w:pPr>
        <w:jc w:val="both"/>
        <w:rPr>
          <w:rFonts w:cs="Arial"/>
        </w:rPr>
      </w:pPr>
    </w:p>
    <w:p w14:paraId="49127419" w14:textId="04195EC8" w:rsidR="00FC23F7" w:rsidRPr="00574787" w:rsidRDefault="00350F42" w:rsidP="000E0F59">
      <w:pPr>
        <w:pStyle w:val="Heading3"/>
        <w:jc w:val="both"/>
      </w:pPr>
      <w:bookmarkStart w:id="68" w:name="_Toc498946081"/>
      <w:bookmarkStart w:id="69" w:name="_Toc498946162"/>
      <w:r>
        <w:t xml:space="preserve">3.3.3 </w:t>
      </w:r>
      <w:r w:rsidR="0030553B" w:rsidRPr="00574787">
        <w:t>Immigration</w:t>
      </w:r>
      <w:r w:rsidR="00574787" w:rsidRPr="00574787">
        <w:t xml:space="preserve"> matters</w:t>
      </w:r>
      <w:bookmarkEnd w:id="68"/>
      <w:bookmarkEnd w:id="69"/>
    </w:p>
    <w:p w14:paraId="63FCBDD1" w14:textId="77777777" w:rsidR="00FC23F7" w:rsidRPr="00574787" w:rsidRDefault="00574787" w:rsidP="000E0F59">
      <w:pPr>
        <w:jc w:val="both"/>
        <w:rPr>
          <w:rFonts w:cs="Arial"/>
        </w:rPr>
      </w:pPr>
      <w:r>
        <w:rPr>
          <w:rFonts w:cs="Arial"/>
        </w:rPr>
        <w:t>Students should have the appropriate immigration authority to study in their host country,</w:t>
      </w:r>
      <w:r w:rsidR="00867477">
        <w:rPr>
          <w:rFonts w:cs="Arial"/>
        </w:rPr>
        <w:t xml:space="preserve"> be</w:t>
      </w:r>
      <w:r w:rsidR="00A1506B">
        <w:rPr>
          <w:rFonts w:cs="Arial"/>
        </w:rPr>
        <w:t xml:space="preserve"> aware of their obligations to</w:t>
      </w:r>
      <w:r>
        <w:rPr>
          <w:rFonts w:cs="Arial"/>
        </w:rPr>
        <w:t xml:space="preserve"> maintain that authority throughout their exchange</w:t>
      </w:r>
      <w:r w:rsidR="00A1506B">
        <w:rPr>
          <w:rFonts w:cs="Arial"/>
        </w:rPr>
        <w:t xml:space="preserve"> </w:t>
      </w:r>
      <w:r>
        <w:rPr>
          <w:rFonts w:cs="Arial"/>
        </w:rPr>
        <w:t xml:space="preserve">(for example, travel outside the </w:t>
      </w:r>
      <w:r w:rsidR="00A1506B">
        <w:rPr>
          <w:rFonts w:cs="Arial"/>
        </w:rPr>
        <w:t>host country or part-time work), and are aware of the requirements at the end of their exchange (for example, departure from the host country).</w:t>
      </w:r>
    </w:p>
    <w:tbl>
      <w:tblPr>
        <w:tblStyle w:val="TableGrid"/>
        <w:tblW w:w="0" w:type="auto"/>
        <w:tblInd w:w="-5" w:type="dxa"/>
        <w:tblLook w:val="04A0" w:firstRow="1" w:lastRow="0" w:firstColumn="1" w:lastColumn="0" w:noHBand="0" w:noVBand="1"/>
      </w:tblPr>
      <w:tblGrid>
        <w:gridCol w:w="1554"/>
        <w:gridCol w:w="8074"/>
      </w:tblGrid>
      <w:tr w:rsidR="00D8414B" w14:paraId="2A2014DC" w14:textId="77777777" w:rsidTr="00A77E93">
        <w:tc>
          <w:tcPr>
            <w:tcW w:w="9628" w:type="dxa"/>
            <w:gridSpan w:val="2"/>
          </w:tcPr>
          <w:p w14:paraId="720AF9DA" w14:textId="5C55CFE2" w:rsidR="00D8414B" w:rsidRDefault="00350F42" w:rsidP="000E0F59">
            <w:pPr>
              <w:spacing w:before="60" w:after="60"/>
              <w:jc w:val="both"/>
              <w:rPr>
                <w:rFonts w:cs="Arial"/>
              </w:rPr>
            </w:pPr>
            <w:r w:rsidRPr="00350F42">
              <w:rPr>
                <w:rFonts w:cs="Arial"/>
                <w:b/>
              </w:rPr>
              <w:t>3.3.3 a)</w:t>
            </w:r>
            <w:r>
              <w:rPr>
                <w:rFonts w:cs="Arial"/>
              </w:rPr>
              <w:t xml:space="preserve"> </w:t>
            </w:r>
            <w:r w:rsidR="002A4E1F">
              <w:rPr>
                <w:rFonts w:cs="Arial"/>
              </w:rPr>
              <w:t>How do you ensure, prior to departure, that students have the appropriate immigration authority to study in their host country?</w:t>
            </w:r>
          </w:p>
        </w:tc>
      </w:tr>
      <w:tr w:rsidR="00D8414B" w14:paraId="59585315" w14:textId="77777777" w:rsidTr="00A77E93">
        <w:tc>
          <w:tcPr>
            <w:tcW w:w="1554" w:type="dxa"/>
          </w:tcPr>
          <w:p w14:paraId="2BCD0EB8" w14:textId="77777777" w:rsidR="00D8414B" w:rsidRDefault="00D8414B" w:rsidP="000E0F59">
            <w:pPr>
              <w:spacing w:before="60" w:after="60"/>
              <w:jc w:val="both"/>
              <w:rPr>
                <w:rFonts w:cs="Arial"/>
              </w:rPr>
            </w:pPr>
            <w:r>
              <w:rPr>
                <w:rFonts w:cs="Arial"/>
              </w:rPr>
              <w:t>Response</w:t>
            </w:r>
          </w:p>
        </w:tc>
        <w:tc>
          <w:tcPr>
            <w:tcW w:w="8074" w:type="dxa"/>
          </w:tcPr>
          <w:p w14:paraId="74BA77AA" w14:textId="77777777" w:rsidR="00D8414B" w:rsidRDefault="00D8414B" w:rsidP="000E0F59">
            <w:pPr>
              <w:spacing w:before="60" w:after="60"/>
              <w:jc w:val="both"/>
              <w:rPr>
                <w:rFonts w:cs="Arial"/>
              </w:rPr>
            </w:pPr>
          </w:p>
          <w:p w14:paraId="308DB842" w14:textId="77777777" w:rsidR="00774D10" w:rsidRDefault="00774D10" w:rsidP="000E0F59">
            <w:pPr>
              <w:spacing w:before="60" w:after="60"/>
              <w:jc w:val="both"/>
              <w:rPr>
                <w:rFonts w:cs="Arial"/>
              </w:rPr>
            </w:pPr>
          </w:p>
          <w:p w14:paraId="47E28D6C" w14:textId="77777777" w:rsidR="00774D10" w:rsidRDefault="00774D10" w:rsidP="000E0F59">
            <w:pPr>
              <w:spacing w:before="60" w:after="60"/>
              <w:jc w:val="both"/>
              <w:rPr>
                <w:rFonts w:cs="Arial"/>
              </w:rPr>
            </w:pPr>
          </w:p>
        </w:tc>
      </w:tr>
      <w:tr w:rsidR="00D8414B" w14:paraId="4ED97C00" w14:textId="77777777" w:rsidTr="00A77E93">
        <w:tc>
          <w:tcPr>
            <w:tcW w:w="1554" w:type="dxa"/>
          </w:tcPr>
          <w:p w14:paraId="2C782738" w14:textId="77777777" w:rsidR="00D8414B" w:rsidRDefault="00D8414B" w:rsidP="000E0F59">
            <w:pPr>
              <w:spacing w:before="60" w:after="60"/>
              <w:jc w:val="both"/>
              <w:rPr>
                <w:rFonts w:cs="Arial"/>
              </w:rPr>
            </w:pPr>
            <w:r>
              <w:rPr>
                <w:rFonts w:cs="Arial"/>
              </w:rPr>
              <w:t>Document reference</w:t>
            </w:r>
          </w:p>
        </w:tc>
        <w:tc>
          <w:tcPr>
            <w:tcW w:w="8074" w:type="dxa"/>
          </w:tcPr>
          <w:p w14:paraId="188559FA" w14:textId="77777777" w:rsidR="00D8414B" w:rsidRDefault="00D8414B" w:rsidP="000E0F59">
            <w:pPr>
              <w:spacing w:before="60" w:after="60"/>
              <w:jc w:val="both"/>
              <w:rPr>
                <w:rFonts w:cs="Arial"/>
              </w:rPr>
            </w:pPr>
          </w:p>
        </w:tc>
      </w:tr>
    </w:tbl>
    <w:p w14:paraId="0876DDFA" w14:textId="77777777" w:rsidR="002A4E1F" w:rsidRDefault="002A4E1F" w:rsidP="000E0F59">
      <w:pPr>
        <w:pStyle w:val="ListParagraph"/>
        <w:ind w:left="0"/>
        <w:jc w:val="both"/>
        <w:rPr>
          <w:rFonts w:cs="Arial"/>
        </w:rPr>
      </w:pPr>
    </w:p>
    <w:p w14:paraId="532E685B" w14:textId="77777777" w:rsidR="00A77E93" w:rsidRDefault="00A77E93">
      <w:r>
        <w:br w:type="page"/>
      </w:r>
    </w:p>
    <w:tbl>
      <w:tblPr>
        <w:tblStyle w:val="TableGrid"/>
        <w:tblW w:w="0" w:type="auto"/>
        <w:tblInd w:w="-5" w:type="dxa"/>
        <w:tblLook w:val="04A0" w:firstRow="1" w:lastRow="0" w:firstColumn="1" w:lastColumn="0" w:noHBand="0" w:noVBand="1"/>
      </w:tblPr>
      <w:tblGrid>
        <w:gridCol w:w="1554"/>
        <w:gridCol w:w="8074"/>
      </w:tblGrid>
      <w:tr w:rsidR="00D8414B" w14:paraId="0DF7CB83" w14:textId="77777777" w:rsidTr="00A77E93">
        <w:tc>
          <w:tcPr>
            <w:tcW w:w="9628" w:type="dxa"/>
            <w:gridSpan w:val="2"/>
          </w:tcPr>
          <w:p w14:paraId="36664F2A" w14:textId="6314F7E7" w:rsidR="00D8414B" w:rsidRDefault="00350F42" w:rsidP="000E0F59">
            <w:pPr>
              <w:spacing w:before="60" w:after="60"/>
              <w:jc w:val="both"/>
              <w:rPr>
                <w:rFonts w:cs="Arial"/>
              </w:rPr>
            </w:pPr>
            <w:r w:rsidRPr="00350F42">
              <w:rPr>
                <w:rFonts w:cs="Arial"/>
                <w:b/>
              </w:rPr>
              <w:t>3.3.3 b)</w:t>
            </w:r>
            <w:r>
              <w:rPr>
                <w:rFonts w:cs="Arial"/>
              </w:rPr>
              <w:t xml:space="preserve"> </w:t>
            </w:r>
            <w:r w:rsidR="002A4E1F">
              <w:rPr>
                <w:rFonts w:cs="Arial"/>
              </w:rPr>
              <w:t>What processes do you have in place to ensure that students</w:t>
            </w:r>
            <w:r w:rsidR="003C29C8">
              <w:rPr>
                <w:rFonts w:cs="Arial"/>
              </w:rPr>
              <w:t xml:space="preserve"> are aware of their immigration obligations and</w:t>
            </w:r>
            <w:r w:rsidR="002A4E1F">
              <w:rPr>
                <w:rFonts w:cs="Arial"/>
              </w:rPr>
              <w:t xml:space="preserve"> maintain appropriate immigration authority </w:t>
            </w:r>
            <w:r w:rsidR="003C29C8">
              <w:rPr>
                <w:rFonts w:cs="Arial"/>
              </w:rPr>
              <w:t>to study in their host country?</w:t>
            </w:r>
          </w:p>
        </w:tc>
      </w:tr>
      <w:tr w:rsidR="00D8414B" w14:paraId="73A9E1C1" w14:textId="77777777" w:rsidTr="00A77E93">
        <w:tc>
          <w:tcPr>
            <w:tcW w:w="1554" w:type="dxa"/>
          </w:tcPr>
          <w:p w14:paraId="76471E7A" w14:textId="77777777" w:rsidR="00D8414B" w:rsidRDefault="00D8414B" w:rsidP="000E0F59">
            <w:pPr>
              <w:spacing w:before="60" w:after="60"/>
              <w:jc w:val="both"/>
              <w:rPr>
                <w:rFonts w:cs="Arial"/>
              </w:rPr>
            </w:pPr>
            <w:r>
              <w:rPr>
                <w:rFonts w:cs="Arial"/>
              </w:rPr>
              <w:t>Response</w:t>
            </w:r>
          </w:p>
        </w:tc>
        <w:tc>
          <w:tcPr>
            <w:tcW w:w="8074" w:type="dxa"/>
          </w:tcPr>
          <w:p w14:paraId="21692FE0" w14:textId="77777777" w:rsidR="00D8414B" w:rsidRDefault="00D8414B" w:rsidP="000E0F59">
            <w:pPr>
              <w:spacing w:before="60" w:after="60"/>
              <w:jc w:val="both"/>
              <w:rPr>
                <w:rFonts w:cs="Arial"/>
              </w:rPr>
            </w:pPr>
          </w:p>
          <w:p w14:paraId="5B5E5A19" w14:textId="77777777" w:rsidR="00774D10" w:rsidRDefault="00774D10" w:rsidP="000E0F59">
            <w:pPr>
              <w:spacing w:before="60" w:after="60"/>
              <w:jc w:val="both"/>
              <w:rPr>
                <w:rFonts w:cs="Arial"/>
              </w:rPr>
            </w:pPr>
          </w:p>
          <w:p w14:paraId="4DB353FD" w14:textId="77777777" w:rsidR="00774D10" w:rsidRDefault="00774D10" w:rsidP="000E0F59">
            <w:pPr>
              <w:spacing w:before="60" w:after="60"/>
              <w:jc w:val="both"/>
              <w:rPr>
                <w:rFonts w:cs="Arial"/>
              </w:rPr>
            </w:pPr>
          </w:p>
        </w:tc>
      </w:tr>
      <w:tr w:rsidR="00D8414B" w14:paraId="4864F8C2" w14:textId="77777777" w:rsidTr="00A77E93">
        <w:tc>
          <w:tcPr>
            <w:tcW w:w="1554" w:type="dxa"/>
          </w:tcPr>
          <w:p w14:paraId="5746A8F1" w14:textId="77777777" w:rsidR="00D8414B" w:rsidRDefault="00D8414B" w:rsidP="000E0F59">
            <w:pPr>
              <w:spacing w:before="60" w:after="60"/>
              <w:jc w:val="both"/>
              <w:rPr>
                <w:rFonts w:cs="Arial"/>
              </w:rPr>
            </w:pPr>
            <w:r>
              <w:rPr>
                <w:rFonts w:cs="Arial"/>
              </w:rPr>
              <w:t>Document reference</w:t>
            </w:r>
          </w:p>
        </w:tc>
        <w:tc>
          <w:tcPr>
            <w:tcW w:w="8074" w:type="dxa"/>
          </w:tcPr>
          <w:p w14:paraId="4CCBFAE5" w14:textId="77777777" w:rsidR="00D8414B" w:rsidRDefault="00D8414B" w:rsidP="000E0F59">
            <w:pPr>
              <w:spacing w:before="60" w:after="60"/>
              <w:jc w:val="both"/>
              <w:rPr>
                <w:rFonts w:cs="Arial"/>
              </w:rPr>
            </w:pPr>
          </w:p>
        </w:tc>
      </w:tr>
    </w:tbl>
    <w:p w14:paraId="64A814F3" w14:textId="77777777" w:rsidR="00E9133C" w:rsidRDefault="00E9133C"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49"/>
        <w:gridCol w:w="7971"/>
      </w:tblGrid>
      <w:tr w:rsidR="003C29C8" w14:paraId="576E9133" w14:textId="77777777" w:rsidTr="00A77E93">
        <w:tc>
          <w:tcPr>
            <w:tcW w:w="9520" w:type="dxa"/>
            <w:gridSpan w:val="2"/>
          </w:tcPr>
          <w:p w14:paraId="1F388C64" w14:textId="36773ADA" w:rsidR="003C29C8" w:rsidRDefault="00350F42" w:rsidP="000E0F59">
            <w:pPr>
              <w:spacing w:before="60" w:after="60"/>
              <w:jc w:val="both"/>
              <w:rPr>
                <w:rFonts w:cs="Arial"/>
              </w:rPr>
            </w:pPr>
            <w:r w:rsidRPr="00350F42">
              <w:rPr>
                <w:rFonts w:cs="Arial"/>
                <w:b/>
              </w:rPr>
              <w:t>3.3.3 c)</w:t>
            </w:r>
            <w:r>
              <w:rPr>
                <w:rFonts w:cs="Arial"/>
              </w:rPr>
              <w:t xml:space="preserve"> </w:t>
            </w:r>
            <w:r w:rsidR="003C29C8">
              <w:rPr>
                <w:rFonts w:cs="Arial"/>
              </w:rPr>
              <w:t>What processes do you have in place to ensure that students meet relevant immigration requirements at the end of their exchange?</w:t>
            </w:r>
          </w:p>
        </w:tc>
      </w:tr>
      <w:tr w:rsidR="003C29C8" w14:paraId="2E257BFB" w14:textId="77777777" w:rsidTr="00A77E93">
        <w:tc>
          <w:tcPr>
            <w:tcW w:w="1549" w:type="dxa"/>
          </w:tcPr>
          <w:p w14:paraId="47C52632" w14:textId="77777777" w:rsidR="003C29C8" w:rsidRDefault="003C29C8" w:rsidP="000E0F59">
            <w:pPr>
              <w:spacing w:before="60" w:after="60"/>
              <w:jc w:val="both"/>
              <w:rPr>
                <w:rFonts w:cs="Arial"/>
              </w:rPr>
            </w:pPr>
            <w:r>
              <w:rPr>
                <w:rFonts w:cs="Arial"/>
              </w:rPr>
              <w:t>Response</w:t>
            </w:r>
          </w:p>
        </w:tc>
        <w:tc>
          <w:tcPr>
            <w:tcW w:w="7971" w:type="dxa"/>
          </w:tcPr>
          <w:p w14:paraId="71572FBE" w14:textId="77777777" w:rsidR="003C29C8" w:rsidRDefault="003C29C8" w:rsidP="000E0F59">
            <w:pPr>
              <w:spacing w:before="60" w:after="60"/>
              <w:jc w:val="both"/>
              <w:rPr>
                <w:rFonts w:cs="Arial"/>
              </w:rPr>
            </w:pPr>
          </w:p>
          <w:p w14:paraId="38CF7539" w14:textId="77777777" w:rsidR="00774D10" w:rsidRDefault="00774D10" w:rsidP="000E0F59">
            <w:pPr>
              <w:spacing w:before="60" w:after="60"/>
              <w:jc w:val="both"/>
              <w:rPr>
                <w:rFonts w:cs="Arial"/>
              </w:rPr>
            </w:pPr>
          </w:p>
          <w:p w14:paraId="09D0E673" w14:textId="77777777" w:rsidR="00774D10" w:rsidRDefault="00774D10" w:rsidP="000E0F59">
            <w:pPr>
              <w:spacing w:before="60" w:after="60"/>
              <w:jc w:val="both"/>
              <w:rPr>
                <w:rFonts w:cs="Arial"/>
              </w:rPr>
            </w:pPr>
          </w:p>
        </w:tc>
      </w:tr>
      <w:tr w:rsidR="003C29C8" w14:paraId="1745226D" w14:textId="77777777" w:rsidTr="00A77E93">
        <w:tc>
          <w:tcPr>
            <w:tcW w:w="1549" w:type="dxa"/>
          </w:tcPr>
          <w:p w14:paraId="6F121A7B" w14:textId="77777777" w:rsidR="003C29C8" w:rsidRDefault="003C29C8" w:rsidP="000E0F59">
            <w:pPr>
              <w:spacing w:before="60" w:after="60"/>
              <w:jc w:val="both"/>
              <w:rPr>
                <w:rFonts w:cs="Arial"/>
              </w:rPr>
            </w:pPr>
            <w:r>
              <w:rPr>
                <w:rFonts w:cs="Arial"/>
              </w:rPr>
              <w:t>Document reference</w:t>
            </w:r>
          </w:p>
        </w:tc>
        <w:tc>
          <w:tcPr>
            <w:tcW w:w="7971" w:type="dxa"/>
          </w:tcPr>
          <w:p w14:paraId="248ED9C5" w14:textId="77777777" w:rsidR="003C29C8" w:rsidRDefault="003C29C8" w:rsidP="000E0F59">
            <w:pPr>
              <w:spacing w:before="60" w:after="60"/>
              <w:jc w:val="both"/>
              <w:rPr>
                <w:rFonts w:cs="Arial"/>
              </w:rPr>
            </w:pPr>
          </w:p>
        </w:tc>
      </w:tr>
    </w:tbl>
    <w:p w14:paraId="52466A7E" w14:textId="77777777" w:rsidR="003C29C8" w:rsidRDefault="003C29C8" w:rsidP="000E0F59">
      <w:pPr>
        <w:pStyle w:val="ListParagraph"/>
        <w:ind w:left="0"/>
        <w:jc w:val="both"/>
        <w:rPr>
          <w:rFonts w:cs="Arial"/>
        </w:rPr>
      </w:pPr>
    </w:p>
    <w:p w14:paraId="727034C5" w14:textId="77777777" w:rsidR="003C29C8" w:rsidRDefault="003C29C8" w:rsidP="000E0F59">
      <w:pPr>
        <w:pStyle w:val="ListParagraph"/>
        <w:ind w:left="0"/>
        <w:jc w:val="both"/>
        <w:rPr>
          <w:rFonts w:cs="Arial"/>
        </w:rPr>
      </w:pPr>
    </w:p>
    <w:p w14:paraId="55A550F7" w14:textId="77777777" w:rsidR="002A4E1F" w:rsidRDefault="006E1299" w:rsidP="000E0F59">
      <w:pPr>
        <w:pStyle w:val="Heading2"/>
        <w:jc w:val="both"/>
      </w:pPr>
      <w:bookmarkStart w:id="70" w:name="_Toc498946082"/>
      <w:bookmarkStart w:id="71" w:name="_Toc498946163"/>
      <w:r>
        <w:t xml:space="preserve">3.4 </w:t>
      </w:r>
      <w:r w:rsidR="00DD2EB8">
        <w:t>Pre-departure</w:t>
      </w:r>
      <w:r w:rsidR="003C29C8">
        <w:t xml:space="preserve"> support</w:t>
      </w:r>
      <w:r w:rsidR="00DD2EB8">
        <w:t xml:space="preserve"> and o</w:t>
      </w:r>
      <w:r w:rsidR="002A4E1F">
        <w:t>rientation</w:t>
      </w:r>
      <w:bookmarkEnd w:id="70"/>
      <w:bookmarkEnd w:id="71"/>
    </w:p>
    <w:p w14:paraId="4220070C" w14:textId="77777777" w:rsidR="00561F20" w:rsidRDefault="002A4E1F" w:rsidP="000E0F59">
      <w:pPr>
        <w:pStyle w:val="ListParagraph"/>
        <w:ind w:left="0"/>
        <w:jc w:val="both"/>
        <w:rPr>
          <w:rFonts w:cs="Arial"/>
        </w:rPr>
      </w:pPr>
      <w:r>
        <w:rPr>
          <w:rFonts w:cs="Arial"/>
        </w:rPr>
        <w:t>You must ensure that students have the opportunity to participate in a well-designed and age-appropriate orientation programme that provides them with the information and advice necessary for a student at each stage of their exchange</w:t>
      </w:r>
      <w:r w:rsidR="00FD670E">
        <w:rPr>
          <w:rFonts w:cs="Arial"/>
        </w:rPr>
        <w:t xml:space="preserve">. </w:t>
      </w:r>
      <w:r w:rsidR="00561F20">
        <w:rPr>
          <w:rFonts w:cs="Arial"/>
        </w:rPr>
        <w:t>Information should be provided to students, and parents and legal guardians of students under 18.</w:t>
      </w:r>
      <w:r w:rsidR="00FE50CC">
        <w:rPr>
          <w:rFonts w:cs="Arial"/>
        </w:rPr>
        <w:t xml:space="preserve"> Information should also be available for reference at a later stage (for example, in a student handbook or equivalent, or electronically/online).</w:t>
      </w:r>
    </w:p>
    <w:p w14:paraId="61BB1FBD" w14:textId="77777777" w:rsidR="002A4E1F" w:rsidRDefault="007B4362" w:rsidP="000E0F59">
      <w:pPr>
        <w:pStyle w:val="ListParagraph"/>
        <w:ind w:left="0"/>
        <w:jc w:val="both"/>
        <w:rPr>
          <w:rFonts w:cs="Arial"/>
        </w:rPr>
      </w:pPr>
      <w:r>
        <w:rPr>
          <w:rFonts w:cs="Arial"/>
        </w:rPr>
        <w:t>While the partner organisation may provide the host country orientation, students should also receive a pre-departure briefing, with general information about being an exchange student and specific information about their host country where relevant.</w:t>
      </w:r>
    </w:p>
    <w:p w14:paraId="62BD8155" w14:textId="77777777" w:rsidR="00561F20" w:rsidRDefault="00243A01" w:rsidP="00A77E93">
      <w:pPr>
        <w:pStyle w:val="ListParagraph"/>
        <w:spacing w:after="120"/>
        <w:ind w:left="0"/>
        <w:jc w:val="both"/>
        <w:rPr>
          <w:rFonts w:cs="Arial"/>
        </w:rPr>
      </w:pPr>
      <w:r>
        <w:rPr>
          <w:rFonts w:cs="Arial"/>
        </w:rPr>
        <w:t>Pre-departure</w:t>
      </w:r>
      <w:r w:rsidR="00561F20">
        <w:rPr>
          <w:rFonts w:cs="Arial"/>
        </w:rPr>
        <w:t xml:space="preserve"> information should include, at a minimum:</w:t>
      </w:r>
    </w:p>
    <w:p w14:paraId="1B177465" w14:textId="77777777" w:rsidR="00243A01" w:rsidRDefault="00243A01" w:rsidP="000E0F59">
      <w:pPr>
        <w:numPr>
          <w:ilvl w:val="0"/>
          <w:numId w:val="5"/>
        </w:numPr>
        <w:spacing w:before="60" w:after="60"/>
        <w:jc w:val="both"/>
        <w:rPr>
          <w:rFonts w:cs="Arial"/>
        </w:rPr>
      </w:pPr>
      <w:r>
        <w:rPr>
          <w:rFonts w:cs="Arial"/>
        </w:rPr>
        <w:t>Full advice on all relevant organisational policies</w:t>
      </w:r>
    </w:p>
    <w:p w14:paraId="6DD90A59" w14:textId="77777777" w:rsidR="00243A01" w:rsidRDefault="00243A01" w:rsidP="000E0F59">
      <w:pPr>
        <w:numPr>
          <w:ilvl w:val="0"/>
          <w:numId w:val="5"/>
        </w:numPr>
        <w:spacing w:before="60" w:after="60"/>
        <w:jc w:val="both"/>
        <w:rPr>
          <w:rFonts w:cs="Arial"/>
        </w:rPr>
      </w:pPr>
      <w:r>
        <w:rPr>
          <w:rFonts w:cs="Arial"/>
        </w:rPr>
        <w:t>Full information on the services and support available</w:t>
      </w:r>
    </w:p>
    <w:p w14:paraId="3A6EF95C" w14:textId="77777777" w:rsidR="00243A01" w:rsidRDefault="00243A01" w:rsidP="000E0F59">
      <w:pPr>
        <w:numPr>
          <w:ilvl w:val="0"/>
          <w:numId w:val="5"/>
        </w:numPr>
        <w:spacing w:before="60" w:after="60"/>
        <w:jc w:val="both"/>
        <w:rPr>
          <w:rFonts w:cs="Arial"/>
        </w:rPr>
      </w:pPr>
      <w:r>
        <w:rPr>
          <w:rFonts w:cs="Arial"/>
        </w:rPr>
        <w:t>Names and contact details of staff members responsible for student support (both in NZ and in the host country)</w:t>
      </w:r>
    </w:p>
    <w:p w14:paraId="4E61102B" w14:textId="77777777" w:rsidR="00243A01" w:rsidRDefault="00243A01" w:rsidP="000E0F59">
      <w:pPr>
        <w:numPr>
          <w:ilvl w:val="0"/>
          <w:numId w:val="5"/>
        </w:numPr>
        <w:spacing w:before="60" w:after="60"/>
        <w:jc w:val="both"/>
        <w:rPr>
          <w:rFonts w:cs="Arial"/>
        </w:rPr>
      </w:pPr>
      <w:r>
        <w:rPr>
          <w:rFonts w:cs="Arial"/>
        </w:rPr>
        <w:t>Host country placement information (including host family and schooling details)</w:t>
      </w:r>
    </w:p>
    <w:p w14:paraId="7CB621FA" w14:textId="77777777" w:rsidR="00243A01" w:rsidRDefault="00243A01" w:rsidP="000E0F59">
      <w:pPr>
        <w:numPr>
          <w:ilvl w:val="0"/>
          <w:numId w:val="5"/>
        </w:numPr>
        <w:spacing w:before="60" w:after="60"/>
        <w:jc w:val="both"/>
        <w:rPr>
          <w:rFonts w:cs="Arial"/>
        </w:rPr>
      </w:pPr>
      <w:r>
        <w:rPr>
          <w:rFonts w:cs="Arial"/>
        </w:rPr>
        <w:t>Information relating to health and safety</w:t>
      </w:r>
    </w:p>
    <w:p w14:paraId="72426449" w14:textId="77777777" w:rsidR="00243A01" w:rsidRDefault="00243A01" w:rsidP="000E0F59">
      <w:pPr>
        <w:numPr>
          <w:ilvl w:val="0"/>
          <w:numId w:val="5"/>
        </w:numPr>
        <w:spacing w:before="60" w:after="60"/>
        <w:jc w:val="both"/>
        <w:rPr>
          <w:rFonts w:cs="Arial"/>
        </w:rPr>
      </w:pPr>
      <w:r>
        <w:rPr>
          <w:rFonts w:cs="Arial"/>
        </w:rPr>
        <w:t xml:space="preserve">Information about termination of the exchange </w:t>
      </w:r>
    </w:p>
    <w:p w14:paraId="780E3715" w14:textId="77777777" w:rsidR="00243A01" w:rsidRPr="00243A01" w:rsidRDefault="00243A01" w:rsidP="000E0F59">
      <w:pPr>
        <w:numPr>
          <w:ilvl w:val="0"/>
          <w:numId w:val="5"/>
        </w:numPr>
        <w:spacing w:before="60" w:after="60"/>
        <w:jc w:val="both"/>
        <w:rPr>
          <w:rFonts w:cs="Arial"/>
        </w:rPr>
      </w:pPr>
      <w:r w:rsidRPr="00243A01">
        <w:rPr>
          <w:rFonts w:cs="Arial"/>
        </w:rPr>
        <w:t xml:space="preserve">Information about </w:t>
      </w:r>
      <w:r w:rsidR="00FE50CC">
        <w:rPr>
          <w:rFonts w:cs="Arial"/>
        </w:rPr>
        <w:t xml:space="preserve">your </w:t>
      </w:r>
      <w:r w:rsidRPr="00243A01">
        <w:rPr>
          <w:rFonts w:cs="Arial"/>
        </w:rPr>
        <w:t>grievance process</w:t>
      </w:r>
      <w:r w:rsidR="00FE50CC">
        <w:rPr>
          <w:rFonts w:cs="Arial"/>
        </w:rPr>
        <w:t>es</w:t>
      </w:r>
    </w:p>
    <w:tbl>
      <w:tblPr>
        <w:tblStyle w:val="TableGrid"/>
        <w:tblW w:w="0" w:type="auto"/>
        <w:tblInd w:w="-5" w:type="dxa"/>
        <w:tblLook w:val="04A0" w:firstRow="1" w:lastRow="0" w:firstColumn="1" w:lastColumn="0" w:noHBand="0" w:noVBand="1"/>
      </w:tblPr>
      <w:tblGrid>
        <w:gridCol w:w="1554"/>
        <w:gridCol w:w="8074"/>
      </w:tblGrid>
      <w:tr w:rsidR="00D8414B" w14:paraId="1EBFAEFA" w14:textId="77777777" w:rsidTr="00A77E93">
        <w:tc>
          <w:tcPr>
            <w:tcW w:w="9628" w:type="dxa"/>
            <w:gridSpan w:val="2"/>
          </w:tcPr>
          <w:p w14:paraId="5464167D" w14:textId="2C3A3EEB" w:rsidR="00C50E64" w:rsidRDefault="003F422B" w:rsidP="000E0F59">
            <w:pPr>
              <w:spacing w:before="60" w:after="60"/>
              <w:jc w:val="both"/>
              <w:rPr>
                <w:rFonts w:cs="Arial"/>
              </w:rPr>
            </w:pPr>
            <w:r w:rsidRPr="003F422B">
              <w:rPr>
                <w:rFonts w:cs="Arial"/>
                <w:b/>
              </w:rPr>
              <w:t>3.4 a)</w:t>
            </w:r>
            <w:r>
              <w:rPr>
                <w:rFonts w:cs="Arial"/>
              </w:rPr>
              <w:t xml:space="preserve"> </w:t>
            </w:r>
            <w:r w:rsidR="002A4E1F">
              <w:rPr>
                <w:rFonts w:cs="Arial"/>
              </w:rPr>
              <w:t>How do you ensure that students</w:t>
            </w:r>
            <w:r w:rsidR="00C50E64">
              <w:rPr>
                <w:rFonts w:cs="Arial"/>
              </w:rPr>
              <w:t xml:space="preserve"> </w:t>
            </w:r>
            <w:r w:rsidR="002A4E1F">
              <w:rPr>
                <w:rFonts w:cs="Arial"/>
              </w:rPr>
              <w:t xml:space="preserve">receive </w:t>
            </w:r>
            <w:r w:rsidR="00243A01">
              <w:rPr>
                <w:rFonts w:cs="Arial"/>
              </w:rPr>
              <w:t>the required pre-departure information?</w:t>
            </w:r>
          </w:p>
        </w:tc>
      </w:tr>
      <w:tr w:rsidR="00D8414B" w14:paraId="7E26FAA2" w14:textId="77777777" w:rsidTr="00A77E93">
        <w:tc>
          <w:tcPr>
            <w:tcW w:w="1554" w:type="dxa"/>
          </w:tcPr>
          <w:p w14:paraId="3AA86012" w14:textId="77777777" w:rsidR="00D8414B" w:rsidRDefault="00D8414B" w:rsidP="000E0F59">
            <w:pPr>
              <w:spacing w:before="60" w:after="60"/>
              <w:jc w:val="both"/>
              <w:rPr>
                <w:rFonts w:cs="Arial"/>
              </w:rPr>
            </w:pPr>
            <w:r>
              <w:rPr>
                <w:rFonts w:cs="Arial"/>
              </w:rPr>
              <w:t>Response</w:t>
            </w:r>
          </w:p>
        </w:tc>
        <w:tc>
          <w:tcPr>
            <w:tcW w:w="8074" w:type="dxa"/>
          </w:tcPr>
          <w:p w14:paraId="687A75AB" w14:textId="77777777" w:rsidR="00D8414B" w:rsidRDefault="00D8414B" w:rsidP="000E0F59">
            <w:pPr>
              <w:spacing w:before="60" w:after="60"/>
              <w:jc w:val="both"/>
              <w:rPr>
                <w:rFonts w:cs="Arial"/>
              </w:rPr>
            </w:pPr>
          </w:p>
          <w:p w14:paraId="3D0106E0" w14:textId="77777777" w:rsidR="00243A01" w:rsidRDefault="00243A01" w:rsidP="000E0F59">
            <w:pPr>
              <w:spacing w:before="60" w:after="60"/>
              <w:jc w:val="both"/>
              <w:rPr>
                <w:rFonts w:cs="Arial"/>
              </w:rPr>
            </w:pPr>
          </w:p>
          <w:p w14:paraId="6B718C79" w14:textId="77777777" w:rsidR="00243A01" w:rsidRDefault="00243A01" w:rsidP="000E0F59">
            <w:pPr>
              <w:spacing w:before="60" w:after="60"/>
              <w:jc w:val="both"/>
              <w:rPr>
                <w:rFonts w:cs="Arial"/>
              </w:rPr>
            </w:pPr>
          </w:p>
        </w:tc>
      </w:tr>
      <w:tr w:rsidR="00D8414B" w14:paraId="104B60BF" w14:textId="77777777" w:rsidTr="00A77E93">
        <w:tc>
          <w:tcPr>
            <w:tcW w:w="1554" w:type="dxa"/>
          </w:tcPr>
          <w:p w14:paraId="386A22A5" w14:textId="77777777" w:rsidR="00D8414B" w:rsidRDefault="00D8414B" w:rsidP="000E0F59">
            <w:pPr>
              <w:spacing w:before="60" w:after="60"/>
              <w:jc w:val="both"/>
              <w:rPr>
                <w:rFonts w:cs="Arial"/>
              </w:rPr>
            </w:pPr>
            <w:r>
              <w:rPr>
                <w:rFonts w:cs="Arial"/>
              </w:rPr>
              <w:t>Document reference</w:t>
            </w:r>
          </w:p>
        </w:tc>
        <w:tc>
          <w:tcPr>
            <w:tcW w:w="8074" w:type="dxa"/>
          </w:tcPr>
          <w:p w14:paraId="5ABFEF47" w14:textId="77777777" w:rsidR="00D8414B" w:rsidRDefault="00D8414B" w:rsidP="000E0F59">
            <w:pPr>
              <w:spacing w:before="60" w:after="60"/>
              <w:jc w:val="both"/>
              <w:rPr>
                <w:rFonts w:cs="Arial"/>
              </w:rPr>
            </w:pPr>
          </w:p>
        </w:tc>
      </w:tr>
    </w:tbl>
    <w:p w14:paraId="36CB2CB8" w14:textId="77777777" w:rsidR="00D8414B" w:rsidRDefault="00D8414B" w:rsidP="000E0F59">
      <w:pPr>
        <w:pStyle w:val="ListParagraph"/>
        <w:ind w:left="0"/>
        <w:jc w:val="both"/>
        <w:rPr>
          <w:rFonts w:cs="Arial"/>
        </w:rPr>
      </w:pPr>
    </w:p>
    <w:p w14:paraId="2B7F6490" w14:textId="77777777" w:rsidR="002A4E1F" w:rsidRDefault="002A4E1F" w:rsidP="000E0F59">
      <w:pPr>
        <w:pStyle w:val="ListParagraph"/>
        <w:ind w:left="0"/>
        <w:jc w:val="both"/>
        <w:rPr>
          <w:rFonts w:cs="Arial"/>
        </w:rPr>
      </w:pPr>
      <w:r w:rsidRPr="00FD670E">
        <w:rPr>
          <w:rFonts w:cs="Arial"/>
          <w:b/>
        </w:rPr>
        <w:t>+ Attach</w:t>
      </w:r>
      <w:r>
        <w:rPr>
          <w:rFonts w:cs="Arial"/>
        </w:rPr>
        <w:t xml:space="preserve"> </w:t>
      </w:r>
      <w:r w:rsidR="00527153">
        <w:rPr>
          <w:rFonts w:cs="Arial"/>
        </w:rPr>
        <w:t xml:space="preserve">pre-departure/orientation information </w:t>
      </w:r>
      <w:r>
        <w:rPr>
          <w:rFonts w:cs="Arial"/>
        </w:rPr>
        <w:t>and/or student handbook</w:t>
      </w:r>
    </w:p>
    <w:p w14:paraId="5141BA5C" w14:textId="77777777" w:rsidR="002A4E1F" w:rsidRDefault="002A4E1F" w:rsidP="000E0F59">
      <w:pPr>
        <w:pStyle w:val="ListParagraph"/>
        <w:ind w:left="0"/>
        <w:jc w:val="both"/>
        <w:rPr>
          <w:rFonts w:cs="Arial"/>
        </w:rPr>
      </w:pPr>
    </w:p>
    <w:p w14:paraId="6197314A" w14:textId="77777777" w:rsidR="000E0F59" w:rsidRDefault="000E0F59">
      <w:r>
        <w:br w:type="page"/>
      </w:r>
    </w:p>
    <w:tbl>
      <w:tblPr>
        <w:tblStyle w:val="TableGrid"/>
        <w:tblW w:w="0" w:type="auto"/>
        <w:tblInd w:w="-5" w:type="dxa"/>
        <w:tblLook w:val="04A0" w:firstRow="1" w:lastRow="0" w:firstColumn="1" w:lastColumn="0" w:noHBand="0" w:noVBand="1"/>
      </w:tblPr>
      <w:tblGrid>
        <w:gridCol w:w="1554"/>
        <w:gridCol w:w="8074"/>
      </w:tblGrid>
      <w:tr w:rsidR="00D8414B" w14:paraId="4F48E946" w14:textId="77777777" w:rsidTr="00A77E93">
        <w:tc>
          <w:tcPr>
            <w:tcW w:w="9628" w:type="dxa"/>
            <w:gridSpan w:val="2"/>
          </w:tcPr>
          <w:p w14:paraId="004AC3DF" w14:textId="518C82AE" w:rsidR="00D8414B" w:rsidRDefault="003F422B" w:rsidP="000E0F59">
            <w:pPr>
              <w:spacing w:before="60" w:after="60"/>
              <w:jc w:val="both"/>
              <w:rPr>
                <w:rFonts w:cs="Arial"/>
              </w:rPr>
            </w:pPr>
            <w:r w:rsidRPr="003F422B">
              <w:rPr>
                <w:rFonts w:cs="Arial"/>
                <w:b/>
              </w:rPr>
              <w:t>3.4 b)</w:t>
            </w:r>
            <w:r>
              <w:rPr>
                <w:rFonts w:cs="Arial"/>
              </w:rPr>
              <w:t xml:space="preserve"> </w:t>
            </w:r>
            <w:r w:rsidR="005D7479">
              <w:rPr>
                <w:rFonts w:cs="Arial"/>
              </w:rPr>
              <w:t>What processes do you have to ensure that parents have access to orientation information provided to the student?</w:t>
            </w:r>
          </w:p>
        </w:tc>
      </w:tr>
      <w:tr w:rsidR="00D8414B" w14:paraId="504492E8" w14:textId="77777777" w:rsidTr="00A77E93">
        <w:tc>
          <w:tcPr>
            <w:tcW w:w="1554" w:type="dxa"/>
          </w:tcPr>
          <w:p w14:paraId="3B2A032A" w14:textId="77777777" w:rsidR="00D8414B" w:rsidRDefault="00D8414B" w:rsidP="000E0F59">
            <w:pPr>
              <w:spacing w:before="60" w:after="60"/>
              <w:jc w:val="both"/>
              <w:rPr>
                <w:rFonts w:cs="Arial"/>
              </w:rPr>
            </w:pPr>
            <w:r>
              <w:rPr>
                <w:rFonts w:cs="Arial"/>
              </w:rPr>
              <w:t>Response</w:t>
            </w:r>
          </w:p>
        </w:tc>
        <w:tc>
          <w:tcPr>
            <w:tcW w:w="8074" w:type="dxa"/>
          </w:tcPr>
          <w:p w14:paraId="55C8373A" w14:textId="77777777" w:rsidR="00D8414B" w:rsidRDefault="00D8414B" w:rsidP="000E0F59">
            <w:pPr>
              <w:spacing w:before="60" w:after="60"/>
              <w:jc w:val="both"/>
              <w:rPr>
                <w:rFonts w:cs="Arial"/>
              </w:rPr>
            </w:pPr>
          </w:p>
          <w:p w14:paraId="7CFB8528" w14:textId="77777777" w:rsidR="00706C47" w:rsidRDefault="00706C47" w:rsidP="000E0F59">
            <w:pPr>
              <w:spacing w:before="60" w:after="60"/>
              <w:jc w:val="both"/>
              <w:rPr>
                <w:rFonts w:cs="Arial"/>
              </w:rPr>
            </w:pPr>
          </w:p>
          <w:p w14:paraId="58304E9C" w14:textId="77777777" w:rsidR="00706C47" w:rsidRDefault="00706C47" w:rsidP="000E0F59">
            <w:pPr>
              <w:spacing w:before="60" w:after="60"/>
              <w:jc w:val="both"/>
              <w:rPr>
                <w:rFonts w:cs="Arial"/>
              </w:rPr>
            </w:pPr>
          </w:p>
        </w:tc>
      </w:tr>
      <w:tr w:rsidR="00D8414B" w14:paraId="21ED6CB9" w14:textId="77777777" w:rsidTr="00A77E93">
        <w:tc>
          <w:tcPr>
            <w:tcW w:w="1554" w:type="dxa"/>
          </w:tcPr>
          <w:p w14:paraId="71C4BF1F" w14:textId="77777777" w:rsidR="00D8414B" w:rsidRDefault="00D8414B" w:rsidP="000E0F59">
            <w:pPr>
              <w:spacing w:before="60" w:after="60"/>
              <w:jc w:val="both"/>
              <w:rPr>
                <w:rFonts w:cs="Arial"/>
              </w:rPr>
            </w:pPr>
            <w:r>
              <w:rPr>
                <w:rFonts w:cs="Arial"/>
              </w:rPr>
              <w:t>Document reference</w:t>
            </w:r>
          </w:p>
        </w:tc>
        <w:tc>
          <w:tcPr>
            <w:tcW w:w="8074" w:type="dxa"/>
          </w:tcPr>
          <w:p w14:paraId="23E4F73C" w14:textId="77777777" w:rsidR="00D8414B" w:rsidRDefault="00D8414B" w:rsidP="000E0F59">
            <w:pPr>
              <w:spacing w:before="60" w:after="60"/>
              <w:jc w:val="both"/>
              <w:rPr>
                <w:rFonts w:cs="Arial"/>
              </w:rPr>
            </w:pPr>
          </w:p>
        </w:tc>
      </w:tr>
    </w:tbl>
    <w:p w14:paraId="2C70CA54" w14:textId="77777777" w:rsidR="00527153" w:rsidRDefault="00527153"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527153" w14:paraId="15E2EA30" w14:textId="77777777" w:rsidTr="00A77E93">
        <w:tc>
          <w:tcPr>
            <w:tcW w:w="9628" w:type="dxa"/>
            <w:gridSpan w:val="2"/>
          </w:tcPr>
          <w:p w14:paraId="7E0EB92D" w14:textId="167E27BA" w:rsidR="00527153" w:rsidRDefault="003F422B" w:rsidP="000E0F59">
            <w:pPr>
              <w:spacing w:before="60" w:after="60"/>
              <w:jc w:val="both"/>
              <w:rPr>
                <w:rFonts w:cs="Arial"/>
              </w:rPr>
            </w:pPr>
            <w:r w:rsidRPr="003F422B">
              <w:rPr>
                <w:rFonts w:cs="Arial"/>
                <w:b/>
              </w:rPr>
              <w:t>3.4 c)</w:t>
            </w:r>
            <w:r>
              <w:rPr>
                <w:rFonts w:cs="Arial"/>
              </w:rPr>
              <w:t xml:space="preserve"> </w:t>
            </w:r>
            <w:r w:rsidR="00527153">
              <w:rPr>
                <w:rFonts w:cs="Arial"/>
              </w:rPr>
              <w:t>What processes do you have to ensure that students receive an appropriate orientation programme in the host country?</w:t>
            </w:r>
          </w:p>
        </w:tc>
      </w:tr>
      <w:tr w:rsidR="00527153" w14:paraId="557BFDF9" w14:textId="77777777" w:rsidTr="00A77E93">
        <w:tc>
          <w:tcPr>
            <w:tcW w:w="1554" w:type="dxa"/>
          </w:tcPr>
          <w:p w14:paraId="3D3EEA36" w14:textId="77777777" w:rsidR="00527153" w:rsidRDefault="00527153" w:rsidP="000E0F59">
            <w:pPr>
              <w:spacing w:before="60" w:after="60"/>
              <w:jc w:val="both"/>
              <w:rPr>
                <w:rFonts w:cs="Arial"/>
              </w:rPr>
            </w:pPr>
            <w:r>
              <w:rPr>
                <w:rFonts w:cs="Arial"/>
              </w:rPr>
              <w:t>Response</w:t>
            </w:r>
          </w:p>
        </w:tc>
        <w:tc>
          <w:tcPr>
            <w:tcW w:w="8074" w:type="dxa"/>
          </w:tcPr>
          <w:p w14:paraId="31ABEAFE" w14:textId="77777777" w:rsidR="00527153" w:rsidRDefault="00527153" w:rsidP="000E0F59">
            <w:pPr>
              <w:spacing w:before="60" w:after="60"/>
              <w:jc w:val="both"/>
              <w:rPr>
                <w:rFonts w:cs="Arial"/>
              </w:rPr>
            </w:pPr>
          </w:p>
          <w:p w14:paraId="2B62CFCB" w14:textId="77777777" w:rsidR="00527153" w:rsidRDefault="00527153" w:rsidP="000E0F59">
            <w:pPr>
              <w:spacing w:before="60" w:after="60"/>
              <w:jc w:val="both"/>
              <w:rPr>
                <w:rFonts w:cs="Arial"/>
              </w:rPr>
            </w:pPr>
          </w:p>
          <w:p w14:paraId="08CA5719" w14:textId="77777777" w:rsidR="00527153" w:rsidRDefault="00527153" w:rsidP="000E0F59">
            <w:pPr>
              <w:spacing w:before="60" w:after="60"/>
              <w:jc w:val="both"/>
              <w:rPr>
                <w:rFonts w:cs="Arial"/>
              </w:rPr>
            </w:pPr>
          </w:p>
        </w:tc>
      </w:tr>
      <w:tr w:rsidR="00527153" w14:paraId="1F0D0D38" w14:textId="77777777" w:rsidTr="00A77E93">
        <w:tc>
          <w:tcPr>
            <w:tcW w:w="1554" w:type="dxa"/>
          </w:tcPr>
          <w:p w14:paraId="10CB1386" w14:textId="77777777" w:rsidR="00527153" w:rsidRDefault="00527153" w:rsidP="000E0F59">
            <w:pPr>
              <w:spacing w:before="60" w:after="60"/>
              <w:jc w:val="both"/>
              <w:rPr>
                <w:rFonts w:cs="Arial"/>
              </w:rPr>
            </w:pPr>
            <w:r>
              <w:rPr>
                <w:rFonts w:cs="Arial"/>
              </w:rPr>
              <w:t>Document reference</w:t>
            </w:r>
          </w:p>
        </w:tc>
        <w:tc>
          <w:tcPr>
            <w:tcW w:w="8074" w:type="dxa"/>
          </w:tcPr>
          <w:p w14:paraId="59B8BBE4" w14:textId="77777777" w:rsidR="00527153" w:rsidRDefault="00527153" w:rsidP="000E0F59">
            <w:pPr>
              <w:spacing w:before="60" w:after="60"/>
              <w:jc w:val="both"/>
              <w:rPr>
                <w:rFonts w:cs="Arial"/>
              </w:rPr>
            </w:pPr>
          </w:p>
        </w:tc>
      </w:tr>
    </w:tbl>
    <w:p w14:paraId="52C0ECB1" w14:textId="77777777" w:rsidR="00F70008" w:rsidRDefault="00F70008" w:rsidP="000E0F59">
      <w:pPr>
        <w:pStyle w:val="Heading2"/>
        <w:jc w:val="both"/>
      </w:pPr>
    </w:p>
    <w:p w14:paraId="4E4529DA" w14:textId="77777777" w:rsidR="00FC0B0D" w:rsidRDefault="006E1299" w:rsidP="000E0F59">
      <w:pPr>
        <w:pStyle w:val="Heading2"/>
        <w:jc w:val="both"/>
      </w:pPr>
      <w:bookmarkStart w:id="72" w:name="_Toc498946083"/>
      <w:bookmarkStart w:id="73" w:name="_Toc498946164"/>
      <w:r>
        <w:t xml:space="preserve">3.5 </w:t>
      </w:r>
      <w:r w:rsidR="00824B05">
        <w:t>Accommodation</w:t>
      </w:r>
      <w:bookmarkEnd w:id="72"/>
      <w:bookmarkEnd w:id="73"/>
    </w:p>
    <w:p w14:paraId="4E636B15" w14:textId="77777777" w:rsidR="00B72E31" w:rsidRDefault="0026082D" w:rsidP="000E0F59">
      <w:pPr>
        <w:pStyle w:val="ListParagraph"/>
        <w:ind w:left="0"/>
        <w:jc w:val="both"/>
        <w:rPr>
          <w:rFonts w:cs="Arial"/>
        </w:rPr>
      </w:pPr>
      <w:r>
        <w:rPr>
          <w:rFonts w:cs="Arial"/>
        </w:rPr>
        <w:t xml:space="preserve">It is important to provide a safe </w:t>
      </w:r>
      <w:r w:rsidR="004073B3">
        <w:rPr>
          <w:rFonts w:cs="Arial"/>
        </w:rPr>
        <w:t xml:space="preserve">study and living </w:t>
      </w:r>
      <w:r>
        <w:rPr>
          <w:rFonts w:cs="Arial"/>
        </w:rPr>
        <w:t xml:space="preserve">environment for exchange students, </w:t>
      </w:r>
      <w:r w:rsidR="004073B3">
        <w:rPr>
          <w:rFonts w:cs="Arial"/>
        </w:rPr>
        <w:t>with adequate support for well-being. Students should be as well supported as possible to have a safe, happy and successful time living and studying in their host country.</w:t>
      </w:r>
    </w:p>
    <w:p w14:paraId="570FEB21" w14:textId="77777777" w:rsidR="00FE50CC" w:rsidRDefault="008F22B7" w:rsidP="000E0F59">
      <w:pPr>
        <w:pStyle w:val="ListParagraph"/>
        <w:ind w:left="0"/>
        <w:jc w:val="both"/>
        <w:rPr>
          <w:rFonts w:cs="Arial"/>
        </w:rPr>
      </w:pPr>
      <w:r>
        <w:rPr>
          <w:rFonts w:cs="Arial"/>
        </w:rPr>
        <w:t>Much of this support may be provided by the partner organisation, but your organisation should ensure that expectations are clear and be prepared to provide the student and their natural family with additional support where appropriate.</w:t>
      </w:r>
    </w:p>
    <w:p w14:paraId="18BC3D6A" w14:textId="77777777" w:rsidR="000205C3" w:rsidRDefault="000205C3" w:rsidP="000E0F59">
      <w:pPr>
        <w:pStyle w:val="ListParagraph"/>
        <w:ind w:left="0"/>
        <w:jc w:val="both"/>
        <w:rPr>
          <w:rFonts w:cs="Arial"/>
        </w:rPr>
      </w:pPr>
    </w:p>
    <w:p w14:paraId="088CB89E" w14:textId="77777777" w:rsidR="000205C3" w:rsidRDefault="000205C3" w:rsidP="000E0F59">
      <w:pPr>
        <w:pStyle w:val="ListParagraph"/>
        <w:ind w:left="0"/>
        <w:jc w:val="both"/>
        <w:rPr>
          <w:rFonts w:cs="Arial"/>
        </w:rPr>
      </w:pPr>
      <w:r>
        <w:rPr>
          <w:rFonts w:cs="Arial"/>
        </w:rPr>
        <w:t xml:space="preserve">You should ensure student accommodation is appropriately checked, and that students have information and realistic expectations about their accommodation prior to departure. </w:t>
      </w:r>
    </w:p>
    <w:tbl>
      <w:tblPr>
        <w:tblStyle w:val="TableGrid"/>
        <w:tblW w:w="0" w:type="auto"/>
        <w:tblInd w:w="-5" w:type="dxa"/>
        <w:tblLook w:val="04A0" w:firstRow="1" w:lastRow="0" w:firstColumn="1" w:lastColumn="0" w:noHBand="0" w:noVBand="1"/>
      </w:tblPr>
      <w:tblGrid>
        <w:gridCol w:w="1555"/>
        <w:gridCol w:w="8073"/>
      </w:tblGrid>
      <w:tr w:rsidR="000205C3" w14:paraId="41F96407" w14:textId="77777777" w:rsidTr="00A77E93">
        <w:tc>
          <w:tcPr>
            <w:tcW w:w="9628" w:type="dxa"/>
            <w:gridSpan w:val="2"/>
          </w:tcPr>
          <w:p w14:paraId="19934637" w14:textId="00C6CE3C" w:rsidR="000205C3" w:rsidRDefault="003F422B" w:rsidP="000E0F59">
            <w:pPr>
              <w:spacing w:before="60" w:after="60"/>
              <w:jc w:val="both"/>
              <w:rPr>
                <w:rFonts w:cs="Arial"/>
              </w:rPr>
            </w:pPr>
            <w:r w:rsidRPr="003F422B">
              <w:rPr>
                <w:rFonts w:cs="Arial"/>
                <w:b/>
              </w:rPr>
              <w:t>3.5 a)</w:t>
            </w:r>
            <w:r>
              <w:rPr>
                <w:rFonts w:cs="Arial"/>
              </w:rPr>
              <w:t xml:space="preserve"> </w:t>
            </w:r>
            <w:r w:rsidR="000205C3">
              <w:rPr>
                <w:rFonts w:cs="Arial"/>
              </w:rPr>
              <w:t>What processes do you have in place to ensure that partner organisations are appropriately checking accommodation and host families, to ensure students are living in a safe environment?</w:t>
            </w:r>
          </w:p>
        </w:tc>
      </w:tr>
      <w:tr w:rsidR="000205C3" w14:paraId="6A37319D" w14:textId="77777777" w:rsidTr="00A77E93">
        <w:tc>
          <w:tcPr>
            <w:tcW w:w="1555" w:type="dxa"/>
          </w:tcPr>
          <w:p w14:paraId="177F354A" w14:textId="77777777" w:rsidR="000205C3" w:rsidRDefault="000205C3" w:rsidP="000E0F59">
            <w:pPr>
              <w:spacing w:before="60" w:after="60"/>
              <w:jc w:val="both"/>
              <w:rPr>
                <w:rFonts w:cs="Arial"/>
              </w:rPr>
            </w:pPr>
            <w:r>
              <w:rPr>
                <w:rFonts w:cs="Arial"/>
              </w:rPr>
              <w:t>Response</w:t>
            </w:r>
          </w:p>
        </w:tc>
        <w:tc>
          <w:tcPr>
            <w:tcW w:w="8073" w:type="dxa"/>
          </w:tcPr>
          <w:p w14:paraId="062C1C12" w14:textId="77777777" w:rsidR="000205C3" w:rsidRDefault="000205C3" w:rsidP="000E0F59">
            <w:pPr>
              <w:spacing w:before="60" w:after="60"/>
              <w:jc w:val="both"/>
              <w:rPr>
                <w:rFonts w:cs="Arial"/>
              </w:rPr>
            </w:pPr>
          </w:p>
          <w:p w14:paraId="653D9D41" w14:textId="77777777" w:rsidR="008371D8" w:rsidRDefault="008371D8" w:rsidP="000E0F59">
            <w:pPr>
              <w:spacing w:before="60" w:after="60"/>
              <w:jc w:val="both"/>
              <w:rPr>
                <w:rFonts w:cs="Arial"/>
              </w:rPr>
            </w:pPr>
          </w:p>
          <w:p w14:paraId="07C6A1BB" w14:textId="77777777" w:rsidR="008371D8" w:rsidRDefault="008371D8" w:rsidP="000E0F59">
            <w:pPr>
              <w:spacing w:before="60" w:after="60"/>
              <w:jc w:val="both"/>
              <w:rPr>
                <w:rFonts w:cs="Arial"/>
              </w:rPr>
            </w:pPr>
          </w:p>
        </w:tc>
      </w:tr>
      <w:tr w:rsidR="000205C3" w14:paraId="7D3A46AC" w14:textId="77777777" w:rsidTr="00A77E93">
        <w:tc>
          <w:tcPr>
            <w:tcW w:w="1555" w:type="dxa"/>
          </w:tcPr>
          <w:p w14:paraId="62773417" w14:textId="77777777" w:rsidR="000205C3" w:rsidRDefault="000205C3" w:rsidP="000E0F59">
            <w:pPr>
              <w:spacing w:before="60" w:after="60"/>
              <w:jc w:val="both"/>
              <w:rPr>
                <w:rFonts w:cs="Arial"/>
              </w:rPr>
            </w:pPr>
            <w:r>
              <w:rPr>
                <w:rFonts w:cs="Arial"/>
              </w:rPr>
              <w:t>Document reference</w:t>
            </w:r>
          </w:p>
        </w:tc>
        <w:tc>
          <w:tcPr>
            <w:tcW w:w="8073" w:type="dxa"/>
          </w:tcPr>
          <w:p w14:paraId="12165151" w14:textId="77777777" w:rsidR="000205C3" w:rsidRDefault="000205C3" w:rsidP="000E0F59">
            <w:pPr>
              <w:spacing w:before="60" w:after="60"/>
              <w:jc w:val="both"/>
              <w:rPr>
                <w:rFonts w:cs="Arial"/>
              </w:rPr>
            </w:pPr>
          </w:p>
        </w:tc>
      </w:tr>
    </w:tbl>
    <w:p w14:paraId="3FB621CE" w14:textId="77777777" w:rsidR="000205C3" w:rsidRDefault="000205C3"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5"/>
        <w:gridCol w:w="8073"/>
      </w:tblGrid>
      <w:tr w:rsidR="000205C3" w14:paraId="12CC7E7D" w14:textId="77777777" w:rsidTr="00A77E93">
        <w:tc>
          <w:tcPr>
            <w:tcW w:w="9628" w:type="dxa"/>
            <w:gridSpan w:val="2"/>
          </w:tcPr>
          <w:p w14:paraId="493BB646" w14:textId="65E28818" w:rsidR="000205C3" w:rsidRDefault="003F422B" w:rsidP="000E0F59">
            <w:pPr>
              <w:spacing w:before="60" w:after="60"/>
              <w:jc w:val="both"/>
              <w:rPr>
                <w:rFonts w:cs="Arial"/>
              </w:rPr>
            </w:pPr>
            <w:r w:rsidRPr="003F422B">
              <w:rPr>
                <w:rFonts w:cs="Arial"/>
                <w:b/>
              </w:rPr>
              <w:t>3.5 b)</w:t>
            </w:r>
            <w:r>
              <w:rPr>
                <w:rFonts w:cs="Arial"/>
              </w:rPr>
              <w:t xml:space="preserve"> </w:t>
            </w:r>
            <w:r w:rsidR="000205C3">
              <w:rPr>
                <w:rFonts w:cs="Arial"/>
              </w:rPr>
              <w:t>How are accommodation arrangements communicated to students prior to departure?</w:t>
            </w:r>
          </w:p>
        </w:tc>
      </w:tr>
      <w:tr w:rsidR="000205C3" w14:paraId="6DCB5760" w14:textId="77777777" w:rsidTr="00A77E93">
        <w:tc>
          <w:tcPr>
            <w:tcW w:w="1555" w:type="dxa"/>
          </w:tcPr>
          <w:p w14:paraId="4A1D39D5" w14:textId="77777777" w:rsidR="000205C3" w:rsidRDefault="000205C3" w:rsidP="000E0F59">
            <w:pPr>
              <w:spacing w:before="60" w:after="60"/>
              <w:jc w:val="both"/>
              <w:rPr>
                <w:rFonts w:cs="Arial"/>
              </w:rPr>
            </w:pPr>
            <w:r>
              <w:rPr>
                <w:rFonts w:cs="Arial"/>
              </w:rPr>
              <w:t>Response</w:t>
            </w:r>
          </w:p>
        </w:tc>
        <w:tc>
          <w:tcPr>
            <w:tcW w:w="8073" w:type="dxa"/>
          </w:tcPr>
          <w:p w14:paraId="5E40719A" w14:textId="77777777" w:rsidR="000205C3" w:rsidRDefault="000205C3" w:rsidP="000E0F59">
            <w:pPr>
              <w:spacing w:before="60" w:after="60"/>
              <w:jc w:val="both"/>
              <w:rPr>
                <w:rFonts w:cs="Arial"/>
              </w:rPr>
            </w:pPr>
          </w:p>
          <w:p w14:paraId="6952F6E3" w14:textId="77777777" w:rsidR="000205C3" w:rsidRDefault="000205C3" w:rsidP="000E0F59">
            <w:pPr>
              <w:spacing w:before="60" w:after="60"/>
              <w:jc w:val="both"/>
              <w:rPr>
                <w:rFonts w:cs="Arial"/>
              </w:rPr>
            </w:pPr>
          </w:p>
          <w:p w14:paraId="2ED6496B" w14:textId="77777777" w:rsidR="000205C3" w:rsidRDefault="000205C3" w:rsidP="000E0F59">
            <w:pPr>
              <w:spacing w:before="60" w:after="60"/>
              <w:jc w:val="both"/>
              <w:rPr>
                <w:rFonts w:cs="Arial"/>
              </w:rPr>
            </w:pPr>
          </w:p>
        </w:tc>
      </w:tr>
      <w:tr w:rsidR="000205C3" w14:paraId="183225F4" w14:textId="77777777" w:rsidTr="00A77E93">
        <w:tc>
          <w:tcPr>
            <w:tcW w:w="1555" w:type="dxa"/>
          </w:tcPr>
          <w:p w14:paraId="2CE3DEFC" w14:textId="77777777" w:rsidR="000205C3" w:rsidRDefault="000205C3" w:rsidP="000E0F59">
            <w:pPr>
              <w:spacing w:before="60" w:after="60"/>
              <w:jc w:val="both"/>
              <w:rPr>
                <w:rFonts w:cs="Arial"/>
              </w:rPr>
            </w:pPr>
            <w:r>
              <w:rPr>
                <w:rFonts w:cs="Arial"/>
              </w:rPr>
              <w:t>Document reference</w:t>
            </w:r>
          </w:p>
        </w:tc>
        <w:tc>
          <w:tcPr>
            <w:tcW w:w="8073" w:type="dxa"/>
          </w:tcPr>
          <w:p w14:paraId="3CEE2C9C" w14:textId="77777777" w:rsidR="000205C3" w:rsidRDefault="000205C3" w:rsidP="000E0F59">
            <w:pPr>
              <w:spacing w:before="60" w:after="60"/>
              <w:jc w:val="both"/>
              <w:rPr>
                <w:rFonts w:cs="Arial"/>
              </w:rPr>
            </w:pPr>
          </w:p>
        </w:tc>
      </w:tr>
    </w:tbl>
    <w:p w14:paraId="56E6CDD7" w14:textId="77777777" w:rsidR="000205C3" w:rsidRDefault="000205C3" w:rsidP="000E0F59">
      <w:pPr>
        <w:pStyle w:val="ListParagraph"/>
        <w:ind w:left="0"/>
        <w:jc w:val="both"/>
        <w:rPr>
          <w:rFonts w:cs="Arial"/>
        </w:rPr>
      </w:pPr>
    </w:p>
    <w:p w14:paraId="6F73A6E4" w14:textId="77777777" w:rsidR="000205C3" w:rsidRDefault="000205C3" w:rsidP="000E0F59">
      <w:pPr>
        <w:pStyle w:val="ListParagraph"/>
        <w:ind w:left="0"/>
        <w:jc w:val="both"/>
        <w:rPr>
          <w:rFonts w:cs="Arial"/>
        </w:rPr>
      </w:pPr>
    </w:p>
    <w:p w14:paraId="42D66759" w14:textId="77777777" w:rsidR="00D20A79" w:rsidRPr="00AD1FBC" w:rsidRDefault="006E1299" w:rsidP="000E0F59">
      <w:pPr>
        <w:pStyle w:val="Heading2"/>
        <w:jc w:val="both"/>
      </w:pPr>
      <w:bookmarkStart w:id="74" w:name="_Toc498946084"/>
      <w:bookmarkStart w:id="75" w:name="_Toc498946165"/>
      <w:r>
        <w:t xml:space="preserve">3.6 </w:t>
      </w:r>
      <w:r w:rsidR="00AD1FBC">
        <w:t>Safety and well-being</w:t>
      </w:r>
      <w:bookmarkEnd w:id="74"/>
      <w:bookmarkEnd w:id="75"/>
    </w:p>
    <w:p w14:paraId="3647982D" w14:textId="3E8BF8AE" w:rsidR="00AD1FBC" w:rsidRDefault="003F422B" w:rsidP="000E0F59">
      <w:pPr>
        <w:pStyle w:val="Heading3"/>
        <w:jc w:val="both"/>
      </w:pPr>
      <w:bookmarkStart w:id="76" w:name="_Toc498946085"/>
      <w:bookmarkStart w:id="77" w:name="_Toc498946166"/>
      <w:r>
        <w:t xml:space="preserve">3.6.1 </w:t>
      </w:r>
      <w:r w:rsidR="00AD1FBC">
        <w:t>Regular monitoring and communication</w:t>
      </w:r>
      <w:bookmarkEnd w:id="76"/>
      <w:bookmarkEnd w:id="77"/>
    </w:p>
    <w:p w14:paraId="73A5BDD4" w14:textId="77777777" w:rsidR="00AD1FBC" w:rsidRDefault="00AD1FBC" w:rsidP="000E0F59">
      <w:pPr>
        <w:pStyle w:val="ListParagraph"/>
        <w:ind w:left="0"/>
        <w:jc w:val="both"/>
        <w:rPr>
          <w:rFonts w:cs="Arial"/>
        </w:rPr>
      </w:pPr>
      <w:r>
        <w:rPr>
          <w:rFonts w:cs="Arial"/>
        </w:rPr>
        <w:t>You should ensure that student well-</w:t>
      </w:r>
      <w:r w:rsidR="00810587">
        <w:rPr>
          <w:rFonts w:cs="Arial"/>
        </w:rPr>
        <w:t>being is proactively monitored. Where this is undertaken by the overseas partner, you should ensure that you have effective communication processes so that you are aware of any issues.</w:t>
      </w:r>
    </w:p>
    <w:tbl>
      <w:tblPr>
        <w:tblStyle w:val="TableGrid"/>
        <w:tblW w:w="0" w:type="auto"/>
        <w:tblInd w:w="-5" w:type="dxa"/>
        <w:tblLook w:val="04A0" w:firstRow="1" w:lastRow="0" w:firstColumn="1" w:lastColumn="0" w:noHBand="0" w:noVBand="1"/>
      </w:tblPr>
      <w:tblGrid>
        <w:gridCol w:w="1554"/>
        <w:gridCol w:w="8074"/>
      </w:tblGrid>
      <w:tr w:rsidR="00AD1FBC" w14:paraId="48251B6C" w14:textId="77777777" w:rsidTr="00A77E93">
        <w:tc>
          <w:tcPr>
            <w:tcW w:w="9628" w:type="dxa"/>
            <w:gridSpan w:val="2"/>
          </w:tcPr>
          <w:p w14:paraId="387052CC" w14:textId="4741428E" w:rsidR="00AD1FBC" w:rsidRPr="00036606" w:rsidRDefault="003F422B" w:rsidP="003F422B">
            <w:pPr>
              <w:spacing w:before="60" w:after="60"/>
              <w:jc w:val="both"/>
              <w:rPr>
                <w:rFonts w:cs="Arial"/>
                <w:i/>
                <w:color w:val="8496B0" w:themeColor="text2" w:themeTint="99"/>
                <w:szCs w:val="20"/>
              </w:rPr>
            </w:pPr>
            <w:r w:rsidRPr="003F422B">
              <w:rPr>
                <w:rFonts w:cs="Arial"/>
                <w:b/>
              </w:rPr>
              <w:t>3.6.1 a)</w:t>
            </w:r>
            <w:r>
              <w:rPr>
                <w:rFonts w:cs="Arial"/>
              </w:rPr>
              <w:t xml:space="preserve"> </w:t>
            </w:r>
            <w:r w:rsidR="00AD1FBC" w:rsidRPr="006A5384">
              <w:rPr>
                <w:rFonts w:cs="Arial"/>
              </w:rPr>
              <w:t xml:space="preserve">What </w:t>
            </w:r>
            <w:r w:rsidR="00810587">
              <w:rPr>
                <w:rFonts w:cs="Arial"/>
              </w:rPr>
              <w:t xml:space="preserve">processes </w:t>
            </w:r>
            <w:r w:rsidR="00AD1FBC" w:rsidRPr="006A5384">
              <w:rPr>
                <w:rFonts w:cs="Arial"/>
              </w:rPr>
              <w:t xml:space="preserve">do you have in place to ensure </w:t>
            </w:r>
            <w:r w:rsidR="00810587">
              <w:rPr>
                <w:rFonts w:cs="Arial"/>
              </w:rPr>
              <w:t>effective</w:t>
            </w:r>
            <w:r w:rsidR="00AD1FBC">
              <w:rPr>
                <w:rFonts w:cs="Arial"/>
              </w:rPr>
              <w:t xml:space="preserve"> monitoring of student well-being?</w:t>
            </w:r>
          </w:p>
        </w:tc>
      </w:tr>
      <w:tr w:rsidR="00AD1FBC" w14:paraId="3C3495D5" w14:textId="77777777" w:rsidTr="00A77E93">
        <w:tc>
          <w:tcPr>
            <w:tcW w:w="1554" w:type="dxa"/>
          </w:tcPr>
          <w:p w14:paraId="5299EABB" w14:textId="77777777" w:rsidR="00AD1FBC" w:rsidRDefault="00AD1FBC" w:rsidP="003F422B">
            <w:pPr>
              <w:spacing w:before="60" w:after="60"/>
              <w:jc w:val="both"/>
              <w:rPr>
                <w:rFonts w:cs="Arial"/>
              </w:rPr>
            </w:pPr>
            <w:r>
              <w:rPr>
                <w:rFonts w:cs="Arial"/>
              </w:rPr>
              <w:t>Response</w:t>
            </w:r>
          </w:p>
        </w:tc>
        <w:tc>
          <w:tcPr>
            <w:tcW w:w="8074" w:type="dxa"/>
          </w:tcPr>
          <w:p w14:paraId="75CEE25E" w14:textId="77777777" w:rsidR="00AD1FBC" w:rsidRDefault="00AD1FBC" w:rsidP="003F422B">
            <w:pPr>
              <w:spacing w:before="60" w:after="60"/>
              <w:jc w:val="both"/>
              <w:rPr>
                <w:rFonts w:cs="Arial"/>
              </w:rPr>
            </w:pPr>
          </w:p>
          <w:p w14:paraId="1CCF3992" w14:textId="77777777" w:rsidR="00AD1FBC" w:rsidRDefault="00AD1FBC" w:rsidP="003F422B">
            <w:pPr>
              <w:spacing w:before="60" w:after="60"/>
              <w:jc w:val="both"/>
              <w:rPr>
                <w:rFonts w:cs="Arial"/>
              </w:rPr>
            </w:pPr>
          </w:p>
          <w:p w14:paraId="54E04E9C" w14:textId="77777777" w:rsidR="00AD1FBC" w:rsidRDefault="00AD1FBC" w:rsidP="003F422B">
            <w:pPr>
              <w:spacing w:before="60" w:after="60"/>
              <w:jc w:val="both"/>
              <w:rPr>
                <w:rFonts w:cs="Arial"/>
              </w:rPr>
            </w:pPr>
          </w:p>
        </w:tc>
      </w:tr>
      <w:tr w:rsidR="00AD1FBC" w14:paraId="3E3DA48E" w14:textId="77777777" w:rsidTr="00A77E93">
        <w:tc>
          <w:tcPr>
            <w:tcW w:w="1554" w:type="dxa"/>
          </w:tcPr>
          <w:p w14:paraId="4864DA14" w14:textId="77777777" w:rsidR="00AD1FBC" w:rsidRDefault="00AD1FBC" w:rsidP="003F422B">
            <w:pPr>
              <w:spacing w:before="60" w:after="60"/>
              <w:jc w:val="both"/>
              <w:rPr>
                <w:rFonts w:cs="Arial"/>
              </w:rPr>
            </w:pPr>
            <w:r>
              <w:rPr>
                <w:rFonts w:cs="Arial"/>
              </w:rPr>
              <w:t>Document reference</w:t>
            </w:r>
          </w:p>
        </w:tc>
        <w:tc>
          <w:tcPr>
            <w:tcW w:w="8074" w:type="dxa"/>
          </w:tcPr>
          <w:p w14:paraId="600F18F7" w14:textId="77777777" w:rsidR="00AD1FBC" w:rsidRDefault="00AD1FBC" w:rsidP="003F422B">
            <w:pPr>
              <w:spacing w:before="60" w:after="60"/>
              <w:jc w:val="both"/>
              <w:rPr>
                <w:rFonts w:cs="Arial"/>
              </w:rPr>
            </w:pPr>
          </w:p>
        </w:tc>
      </w:tr>
    </w:tbl>
    <w:p w14:paraId="5DDEB9D8" w14:textId="77777777" w:rsidR="00810587" w:rsidRDefault="00810587" w:rsidP="000E0F59">
      <w:pPr>
        <w:pStyle w:val="ListParagraph"/>
        <w:ind w:left="0"/>
        <w:jc w:val="both"/>
        <w:rPr>
          <w:rFonts w:cs="Arial"/>
        </w:rPr>
      </w:pPr>
    </w:p>
    <w:p w14:paraId="448C80A4" w14:textId="77777777" w:rsidR="00810587" w:rsidRDefault="00810587" w:rsidP="000E0F59">
      <w:pPr>
        <w:pStyle w:val="ListParagraph"/>
        <w:ind w:left="0"/>
        <w:jc w:val="both"/>
        <w:rPr>
          <w:rFonts w:cs="Arial"/>
        </w:rPr>
      </w:pPr>
      <w:r>
        <w:rPr>
          <w:rFonts w:cs="Arial"/>
        </w:rPr>
        <w:t>You must ensure that you have effective communication with parents and legal guardians and that you have up-to-date contact details.</w:t>
      </w:r>
    </w:p>
    <w:tbl>
      <w:tblPr>
        <w:tblStyle w:val="TableGrid"/>
        <w:tblW w:w="0" w:type="auto"/>
        <w:tblInd w:w="-5" w:type="dxa"/>
        <w:tblLook w:val="04A0" w:firstRow="1" w:lastRow="0" w:firstColumn="1" w:lastColumn="0" w:noHBand="0" w:noVBand="1"/>
      </w:tblPr>
      <w:tblGrid>
        <w:gridCol w:w="1555"/>
        <w:gridCol w:w="8073"/>
      </w:tblGrid>
      <w:tr w:rsidR="00810587" w14:paraId="10B16AB2" w14:textId="77777777" w:rsidTr="00A77E93">
        <w:tc>
          <w:tcPr>
            <w:tcW w:w="9628" w:type="dxa"/>
            <w:gridSpan w:val="2"/>
          </w:tcPr>
          <w:p w14:paraId="5D2FE001" w14:textId="2DA30F96" w:rsidR="00810587" w:rsidRPr="00036606" w:rsidRDefault="003F422B" w:rsidP="00F218C2">
            <w:pPr>
              <w:spacing w:before="60" w:after="60"/>
              <w:jc w:val="both"/>
              <w:rPr>
                <w:rFonts w:cs="Arial"/>
                <w:i/>
                <w:color w:val="8496B0" w:themeColor="text2" w:themeTint="99"/>
                <w:szCs w:val="20"/>
              </w:rPr>
            </w:pPr>
            <w:r w:rsidRPr="003F422B">
              <w:rPr>
                <w:rFonts w:cs="Arial"/>
                <w:b/>
              </w:rPr>
              <w:t>3.6.1 b)</w:t>
            </w:r>
            <w:r>
              <w:rPr>
                <w:rFonts w:cs="Arial"/>
              </w:rPr>
              <w:t xml:space="preserve"> </w:t>
            </w:r>
            <w:r w:rsidR="00810587" w:rsidRPr="006A5384">
              <w:rPr>
                <w:rFonts w:cs="Arial"/>
              </w:rPr>
              <w:t xml:space="preserve">What do you have in place to ensure </w:t>
            </w:r>
            <w:r w:rsidR="00810587">
              <w:rPr>
                <w:rFonts w:cs="Arial"/>
              </w:rPr>
              <w:t>effective communication with parents and legal guardians?</w:t>
            </w:r>
          </w:p>
        </w:tc>
      </w:tr>
      <w:tr w:rsidR="00810587" w14:paraId="45377821" w14:textId="77777777" w:rsidTr="00A77E93">
        <w:tc>
          <w:tcPr>
            <w:tcW w:w="1555" w:type="dxa"/>
          </w:tcPr>
          <w:p w14:paraId="0156EA76" w14:textId="77777777" w:rsidR="00810587" w:rsidRDefault="00810587" w:rsidP="00F218C2">
            <w:pPr>
              <w:spacing w:before="60" w:after="60"/>
              <w:jc w:val="both"/>
              <w:rPr>
                <w:rFonts w:cs="Arial"/>
              </w:rPr>
            </w:pPr>
            <w:r>
              <w:rPr>
                <w:rFonts w:cs="Arial"/>
              </w:rPr>
              <w:t>Response</w:t>
            </w:r>
          </w:p>
        </w:tc>
        <w:tc>
          <w:tcPr>
            <w:tcW w:w="8073" w:type="dxa"/>
          </w:tcPr>
          <w:p w14:paraId="7E6D6264" w14:textId="77777777" w:rsidR="00810587" w:rsidRDefault="00810587" w:rsidP="00F218C2">
            <w:pPr>
              <w:spacing w:before="60" w:after="60"/>
              <w:jc w:val="both"/>
              <w:rPr>
                <w:rFonts w:cs="Arial"/>
              </w:rPr>
            </w:pPr>
          </w:p>
          <w:p w14:paraId="45649901" w14:textId="77777777" w:rsidR="00810587" w:rsidRDefault="00810587" w:rsidP="00F218C2">
            <w:pPr>
              <w:spacing w:before="60" w:after="60"/>
              <w:jc w:val="both"/>
              <w:rPr>
                <w:rFonts w:cs="Arial"/>
              </w:rPr>
            </w:pPr>
          </w:p>
          <w:p w14:paraId="3F4E985A" w14:textId="77777777" w:rsidR="00810587" w:rsidRDefault="00810587" w:rsidP="00F218C2">
            <w:pPr>
              <w:spacing w:before="60" w:after="60"/>
              <w:jc w:val="both"/>
              <w:rPr>
                <w:rFonts w:cs="Arial"/>
              </w:rPr>
            </w:pPr>
          </w:p>
        </w:tc>
      </w:tr>
      <w:tr w:rsidR="00810587" w14:paraId="24675FCD" w14:textId="77777777" w:rsidTr="00A77E93">
        <w:tc>
          <w:tcPr>
            <w:tcW w:w="1555" w:type="dxa"/>
          </w:tcPr>
          <w:p w14:paraId="7C08761B" w14:textId="77777777" w:rsidR="00810587" w:rsidRDefault="00810587" w:rsidP="00F218C2">
            <w:pPr>
              <w:spacing w:before="60" w:after="60"/>
              <w:jc w:val="both"/>
              <w:rPr>
                <w:rFonts w:cs="Arial"/>
              </w:rPr>
            </w:pPr>
            <w:r>
              <w:rPr>
                <w:rFonts w:cs="Arial"/>
              </w:rPr>
              <w:t>Document reference</w:t>
            </w:r>
          </w:p>
        </w:tc>
        <w:tc>
          <w:tcPr>
            <w:tcW w:w="8073" w:type="dxa"/>
          </w:tcPr>
          <w:p w14:paraId="6BA7EE21" w14:textId="77777777" w:rsidR="00810587" w:rsidRDefault="00810587" w:rsidP="00F218C2">
            <w:pPr>
              <w:spacing w:before="60" w:after="60"/>
              <w:jc w:val="both"/>
              <w:rPr>
                <w:rFonts w:cs="Arial"/>
              </w:rPr>
            </w:pPr>
          </w:p>
        </w:tc>
      </w:tr>
    </w:tbl>
    <w:p w14:paraId="2CD30009" w14:textId="77777777" w:rsidR="00810587" w:rsidRDefault="00810587"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810587" w14:paraId="7EDEDFBC" w14:textId="77777777" w:rsidTr="00A77E93">
        <w:tc>
          <w:tcPr>
            <w:tcW w:w="9628" w:type="dxa"/>
            <w:gridSpan w:val="2"/>
          </w:tcPr>
          <w:p w14:paraId="35B51477" w14:textId="6399CAB3" w:rsidR="00810587" w:rsidRPr="006A5384" w:rsidRDefault="003F422B" w:rsidP="00F218C2">
            <w:pPr>
              <w:autoSpaceDE w:val="0"/>
              <w:autoSpaceDN w:val="0"/>
              <w:adjustRightInd w:val="0"/>
              <w:spacing w:before="60" w:after="60"/>
              <w:jc w:val="both"/>
              <w:rPr>
                <w:rFonts w:cs="Arial"/>
              </w:rPr>
            </w:pPr>
            <w:r w:rsidRPr="003F422B">
              <w:rPr>
                <w:rFonts w:cs="Arial"/>
                <w:b/>
              </w:rPr>
              <w:t>3.6.1 c)</w:t>
            </w:r>
            <w:r>
              <w:rPr>
                <w:rFonts w:cs="Arial"/>
              </w:rPr>
              <w:t xml:space="preserve"> </w:t>
            </w:r>
            <w:r w:rsidR="00810587" w:rsidRPr="006A5384">
              <w:rPr>
                <w:rFonts w:cs="Arial"/>
              </w:rPr>
              <w:t>What do you have in place to ensure up-to-date contact details for the students’ parent</w:t>
            </w:r>
            <w:r w:rsidR="00810587">
              <w:rPr>
                <w:rFonts w:cs="Arial"/>
              </w:rPr>
              <w:t xml:space="preserve">s and legal guardians </w:t>
            </w:r>
            <w:r w:rsidR="00810587" w:rsidRPr="006A5384">
              <w:rPr>
                <w:rFonts w:cs="Arial"/>
              </w:rPr>
              <w:t xml:space="preserve">are sought, recorded and kept up-to-date for the duration of the students’ </w:t>
            </w:r>
            <w:r w:rsidR="00810587">
              <w:rPr>
                <w:rFonts w:cs="Arial"/>
              </w:rPr>
              <w:t>exchange</w:t>
            </w:r>
            <w:r w:rsidR="00810587" w:rsidRPr="006A5384">
              <w:rPr>
                <w:rFonts w:cs="Arial"/>
              </w:rPr>
              <w:t>?</w:t>
            </w:r>
          </w:p>
        </w:tc>
      </w:tr>
      <w:tr w:rsidR="00810587" w14:paraId="5D70C6CE" w14:textId="77777777" w:rsidTr="00A77E93">
        <w:tc>
          <w:tcPr>
            <w:tcW w:w="1554" w:type="dxa"/>
          </w:tcPr>
          <w:p w14:paraId="473A2C94" w14:textId="77777777" w:rsidR="00810587" w:rsidRDefault="00810587" w:rsidP="00F218C2">
            <w:pPr>
              <w:spacing w:before="60" w:after="60"/>
              <w:jc w:val="both"/>
              <w:rPr>
                <w:rFonts w:cs="Arial"/>
              </w:rPr>
            </w:pPr>
            <w:r>
              <w:rPr>
                <w:rFonts w:cs="Arial"/>
              </w:rPr>
              <w:t>Response</w:t>
            </w:r>
          </w:p>
        </w:tc>
        <w:tc>
          <w:tcPr>
            <w:tcW w:w="8074" w:type="dxa"/>
          </w:tcPr>
          <w:p w14:paraId="1DCCF838" w14:textId="77777777" w:rsidR="00810587" w:rsidRDefault="00810587" w:rsidP="00F218C2">
            <w:pPr>
              <w:spacing w:before="60" w:after="60"/>
              <w:jc w:val="both"/>
              <w:rPr>
                <w:rFonts w:cs="Arial"/>
              </w:rPr>
            </w:pPr>
          </w:p>
          <w:p w14:paraId="5B5B36A3" w14:textId="77777777" w:rsidR="00810587" w:rsidRDefault="00810587" w:rsidP="00F218C2">
            <w:pPr>
              <w:spacing w:before="60" w:after="60"/>
              <w:jc w:val="both"/>
              <w:rPr>
                <w:rFonts w:cs="Arial"/>
              </w:rPr>
            </w:pPr>
          </w:p>
          <w:p w14:paraId="554BF131" w14:textId="77777777" w:rsidR="00810587" w:rsidRDefault="00810587" w:rsidP="00F218C2">
            <w:pPr>
              <w:spacing w:before="60" w:after="60"/>
              <w:jc w:val="both"/>
              <w:rPr>
                <w:rFonts w:cs="Arial"/>
              </w:rPr>
            </w:pPr>
          </w:p>
        </w:tc>
      </w:tr>
      <w:tr w:rsidR="00810587" w14:paraId="76FB3AE7" w14:textId="77777777" w:rsidTr="00A77E93">
        <w:tc>
          <w:tcPr>
            <w:tcW w:w="1554" w:type="dxa"/>
          </w:tcPr>
          <w:p w14:paraId="4A87BD27" w14:textId="77777777" w:rsidR="00810587" w:rsidRDefault="00810587" w:rsidP="00F218C2">
            <w:pPr>
              <w:spacing w:before="60" w:after="60"/>
              <w:jc w:val="both"/>
              <w:rPr>
                <w:rFonts w:cs="Arial"/>
              </w:rPr>
            </w:pPr>
            <w:r>
              <w:rPr>
                <w:rFonts w:cs="Arial"/>
              </w:rPr>
              <w:t>Document reference</w:t>
            </w:r>
          </w:p>
        </w:tc>
        <w:tc>
          <w:tcPr>
            <w:tcW w:w="8074" w:type="dxa"/>
          </w:tcPr>
          <w:p w14:paraId="547065B9" w14:textId="77777777" w:rsidR="00810587" w:rsidRDefault="00810587" w:rsidP="00F218C2">
            <w:pPr>
              <w:spacing w:before="60" w:after="60"/>
              <w:jc w:val="both"/>
              <w:rPr>
                <w:rFonts w:cs="Arial"/>
              </w:rPr>
            </w:pPr>
          </w:p>
        </w:tc>
      </w:tr>
    </w:tbl>
    <w:p w14:paraId="1F0FA1D0" w14:textId="77777777" w:rsidR="00AD1FBC" w:rsidRDefault="00AD1FBC" w:rsidP="006E1299">
      <w:pPr>
        <w:pStyle w:val="ListParagraph"/>
        <w:spacing w:before="120" w:after="120"/>
        <w:ind w:left="0"/>
        <w:contextualSpacing w:val="0"/>
        <w:jc w:val="both"/>
        <w:rPr>
          <w:rFonts w:cs="Arial"/>
        </w:rPr>
      </w:pPr>
      <w:r w:rsidRPr="00D20A79">
        <w:rPr>
          <w:rFonts w:cs="Arial"/>
          <w:b/>
        </w:rPr>
        <w:t>+ Attach</w:t>
      </w:r>
      <w:r>
        <w:rPr>
          <w:rFonts w:cs="Arial"/>
        </w:rPr>
        <w:t xml:space="preserve"> your template for student record keeping and communication with the parents, legal guardians and the overseas partner</w:t>
      </w:r>
    </w:p>
    <w:p w14:paraId="35BF5FA3" w14:textId="77777777" w:rsidR="008357E2" w:rsidRPr="00AD1FBC" w:rsidRDefault="008357E2" w:rsidP="006E1299">
      <w:pPr>
        <w:pStyle w:val="ListParagraph"/>
        <w:spacing w:before="120" w:after="120"/>
        <w:ind w:left="0"/>
        <w:contextualSpacing w:val="0"/>
        <w:jc w:val="both"/>
        <w:rPr>
          <w:rFonts w:cs="Arial"/>
        </w:rPr>
      </w:pPr>
    </w:p>
    <w:p w14:paraId="09C4B71A" w14:textId="173EEB4E" w:rsidR="000E0F59" w:rsidRPr="00A77E93" w:rsidRDefault="00F70008" w:rsidP="00A77E93">
      <w:pPr>
        <w:spacing w:after="120"/>
        <w:jc w:val="both"/>
        <w:rPr>
          <w:rFonts w:cs="Arial"/>
        </w:rPr>
      </w:pPr>
      <w:r>
        <w:rPr>
          <w:rFonts w:cs="Arial"/>
        </w:rPr>
        <w:t xml:space="preserve">Parents and legal guardians should still be </w:t>
      </w:r>
      <w:r w:rsidR="00996B94">
        <w:rPr>
          <w:rFonts w:cs="Arial"/>
        </w:rPr>
        <w:t>involved in</w:t>
      </w:r>
      <w:r>
        <w:rPr>
          <w:rFonts w:cs="Arial"/>
        </w:rPr>
        <w:t xml:space="preserve"> decisions about</w:t>
      </w:r>
      <w:r w:rsidR="00AD1FBC">
        <w:rPr>
          <w:rFonts w:cs="Arial"/>
        </w:rPr>
        <w:t xml:space="preserve"> major</w:t>
      </w:r>
      <w:r>
        <w:rPr>
          <w:rFonts w:cs="Arial"/>
        </w:rPr>
        <w:t xml:space="preserve"> issues affecting the student w</w:t>
      </w:r>
      <w:r w:rsidR="00AD1FBC">
        <w:rPr>
          <w:rFonts w:cs="Arial"/>
        </w:rPr>
        <w:t>hil</w:t>
      </w:r>
      <w:r w:rsidR="00996B94">
        <w:rPr>
          <w:rFonts w:cs="Arial"/>
        </w:rPr>
        <w:t>e the student is on exchange (for example,</w:t>
      </w:r>
      <w:r w:rsidR="00AD1FBC">
        <w:rPr>
          <w:rFonts w:cs="Arial"/>
        </w:rPr>
        <w:t xml:space="preserve"> changing accommodation, medical treatments, early termination of the exchange).</w:t>
      </w:r>
    </w:p>
    <w:tbl>
      <w:tblPr>
        <w:tblStyle w:val="TableGrid"/>
        <w:tblW w:w="0" w:type="auto"/>
        <w:tblInd w:w="-5" w:type="dxa"/>
        <w:tblLook w:val="04A0" w:firstRow="1" w:lastRow="0" w:firstColumn="1" w:lastColumn="0" w:noHBand="0" w:noVBand="1"/>
      </w:tblPr>
      <w:tblGrid>
        <w:gridCol w:w="1554"/>
        <w:gridCol w:w="8074"/>
      </w:tblGrid>
      <w:tr w:rsidR="00F70008" w14:paraId="555EE187" w14:textId="77777777" w:rsidTr="00A77E93">
        <w:tc>
          <w:tcPr>
            <w:tcW w:w="9628" w:type="dxa"/>
            <w:gridSpan w:val="2"/>
          </w:tcPr>
          <w:p w14:paraId="5AB10D7A" w14:textId="1E0233BC" w:rsidR="00F70008" w:rsidRDefault="003F422B" w:rsidP="000E0F59">
            <w:pPr>
              <w:spacing w:before="60" w:after="60"/>
              <w:jc w:val="both"/>
              <w:rPr>
                <w:rFonts w:cs="Arial"/>
              </w:rPr>
            </w:pPr>
            <w:r w:rsidRPr="003F422B">
              <w:rPr>
                <w:rFonts w:cs="Arial"/>
                <w:b/>
              </w:rPr>
              <w:t>3.6.1 d)</w:t>
            </w:r>
            <w:r>
              <w:rPr>
                <w:rFonts w:cs="Arial"/>
              </w:rPr>
              <w:t xml:space="preserve"> </w:t>
            </w:r>
            <w:r w:rsidR="00F70008">
              <w:rPr>
                <w:rFonts w:cs="Arial"/>
              </w:rPr>
              <w:t xml:space="preserve">How will you ensure that, where appropriate, you obtain the written agreement of the parent or legal guardian of students under 18 for major decisions affecting the student? </w:t>
            </w:r>
          </w:p>
        </w:tc>
      </w:tr>
      <w:tr w:rsidR="00F70008" w14:paraId="77F12D02" w14:textId="77777777" w:rsidTr="00A77E93">
        <w:tc>
          <w:tcPr>
            <w:tcW w:w="1554" w:type="dxa"/>
          </w:tcPr>
          <w:p w14:paraId="33FEDA93" w14:textId="77777777" w:rsidR="00F70008" w:rsidRDefault="00F70008" w:rsidP="000E0F59">
            <w:pPr>
              <w:spacing w:before="60" w:after="60"/>
              <w:jc w:val="both"/>
              <w:rPr>
                <w:rFonts w:cs="Arial"/>
              </w:rPr>
            </w:pPr>
            <w:r>
              <w:rPr>
                <w:rFonts w:cs="Arial"/>
              </w:rPr>
              <w:t>Response</w:t>
            </w:r>
          </w:p>
        </w:tc>
        <w:tc>
          <w:tcPr>
            <w:tcW w:w="8074" w:type="dxa"/>
          </w:tcPr>
          <w:p w14:paraId="53140DC5" w14:textId="77777777" w:rsidR="00F70008" w:rsidRDefault="00F70008" w:rsidP="000E0F59">
            <w:pPr>
              <w:spacing w:before="60" w:after="60"/>
              <w:jc w:val="both"/>
              <w:rPr>
                <w:rFonts w:cs="Arial"/>
              </w:rPr>
            </w:pPr>
          </w:p>
          <w:p w14:paraId="43612CA3" w14:textId="77777777" w:rsidR="00F70008" w:rsidRDefault="00F70008" w:rsidP="000E0F59">
            <w:pPr>
              <w:spacing w:before="60" w:after="60"/>
              <w:jc w:val="both"/>
              <w:rPr>
                <w:rFonts w:cs="Arial"/>
              </w:rPr>
            </w:pPr>
          </w:p>
          <w:p w14:paraId="01FA3C8A" w14:textId="77777777" w:rsidR="00F70008" w:rsidRDefault="00F70008" w:rsidP="000E0F59">
            <w:pPr>
              <w:spacing w:before="60" w:after="60"/>
              <w:jc w:val="both"/>
              <w:rPr>
                <w:rFonts w:cs="Arial"/>
              </w:rPr>
            </w:pPr>
          </w:p>
        </w:tc>
      </w:tr>
      <w:tr w:rsidR="00F70008" w14:paraId="6A2BD644" w14:textId="77777777" w:rsidTr="00A77E93">
        <w:tc>
          <w:tcPr>
            <w:tcW w:w="1554" w:type="dxa"/>
          </w:tcPr>
          <w:p w14:paraId="7A588C61" w14:textId="77777777" w:rsidR="00F70008" w:rsidRDefault="00F70008" w:rsidP="000E0F59">
            <w:pPr>
              <w:spacing w:before="60" w:after="60"/>
              <w:jc w:val="both"/>
              <w:rPr>
                <w:rFonts w:cs="Arial"/>
              </w:rPr>
            </w:pPr>
            <w:r>
              <w:rPr>
                <w:rFonts w:cs="Arial"/>
              </w:rPr>
              <w:t>Document reference</w:t>
            </w:r>
          </w:p>
        </w:tc>
        <w:tc>
          <w:tcPr>
            <w:tcW w:w="8074" w:type="dxa"/>
          </w:tcPr>
          <w:p w14:paraId="320E5050" w14:textId="77777777" w:rsidR="00F70008" w:rsidRDefault="00F70008" w:rsidP="000E0F59">
            <w:pPr>
              <w:spacing w:before="60" w:after="60"/>
              <w:jc w:val="both"/>
              <w:rPr>
                <w:rFonts w:cs="Arial"/>
              </w:rPr>
            </w:pPr>
          </w:p>
        </w:tc>
      </w:tr>
    </w:tbl>
    <w:p w14:paraId="2EC7DA4D" w14:textId="77777777" w:rsidR="00F70008" w:rsidRDefault="00F70008" w:rsidP="000E0F59">
      <w:pPr>
        <w:pStyle w:val="ListParagraph"/>
        <w:ind w:left="0"/>
        <w:jc w:val="both"/>
        <w:rPr>
          <w:rFonts w:cs="Arial"/>
        </w:rPr>
      </w:pPr>
    </w:p>
    <w:p w14:paraId="440E8F85" w14:textId="55876CB1" w:rsidR="00AD1FBC" w:rsidRPr="000E0F59" w:rsidRDefault="003F422B" w:rsidP="000E0F59">
      <w:pPr>
        <w:pStyle w:val="Heading3"/>
        <w:jc w:val="both"/>
      </w:pPr>
      <w:bookmarkStart w:id="78" w:name="_Toc498946086"/>
      <w:bookmarkStart w:id="79" w:name="_Toc498946167"/>
      <w:r>
        <w:t xml:space="preserve">3.6.2 </w:t>
      </w:r>
      <w:r w:rsidR="00AD1FBC" w:rsidRPr="00AD1FBC">
        <w:t xml:space="preserve">Managing </w:t>
      </w:r>
      <w:r w:rsidR="00AD1FBC">
        <w:t>inappropriate</w:t>
      </w:r>
      <w:r w:rsidR="00AD1FBC" w:rsidRPr="00AD1FBC">
        <w:t xml:space="preserve"> behaviour</w:t>
      </w:r>
      <w:bookmarkEnd w:id="78"/>
      <w:bookmarkEnd w:id="79"/>
    </w:p>
    <w:p w14:paraId="7DA4A918" w14:textId="77777777" w:rsidR="00F05F36" w:rsidRDefault="00206C7D" w:rsidP="000E0F59">
      <w:pPr>
        <w:pStyle w:val="ListParagraph"/>
        <w:ind w:left="0"/>
        <w:jc w:val="both"/>
        <w:rPr>
          <w:rFonts w:cs="Arial"/>
        </w:rPr>
      </w:pPr>
      <w:r>
        <w:rPr>
          <w:rFonts w:cs="Arial"/>
        </w:rPr>
        <w:t>Your organisation must</w:t>
      </w:r>
      <w:r w:rsidR="00A56919">
        <w:rPr>
          <w:rFonts w:cs="Arial"/>
        </w:rPr>
        <w:t xml:space="preserve"> effectively manage inappropriate behaviour by, or impacting on</w:t>
      </w:r>
      <w:r w:rsidR="009D48F0">
        <w:rPr>
          <w:rFonts w:cs="Arial"/>
        </w:rPr>
        <w:t>, exchange students.</w:t>
      </w:r>
    </w:p>
    <w:tbl>
      <w:tblPr>
        <w:tblStyle w:val="TableGrid"/>
        <w:tblW w:w="0" w:type="auto"/>
        <w:tblInd w:w="-5" w:type="dxa"/>
        <w:tblLook w:val="04A0" w:firstRow="1" w:lastRow="0" w:firstColumn="1" w:lastColumn="0" w:noHBand="0" w:noVBand="1"/>
      </w:tblPr>
      <w:tblGrid>
        <w:gridCol w:w="1554"/>
        <w:gridCol w:w="8074"/>
      </w:tblGrid>
      <w:tr w:rsidR="00D8414B" w14:paraId="34E657B5" w14:textId="77777777" w:rsidTr="00A77E93">
        <w:tc>
          <w:tcPr>
            <w:tcW w:w="9628" w:type="dxa"/>
            <w:gridSpan w:val="2"/>
          </w:tcPr>
          <w:p w14:paraId="30F7FE5F" w14:textId="4761A162" w:rsidR="00D8414B" w:rsidRDefault="003F422B" w:rsidP="000E0F59">
            <w:pPr>
              <w:spacing w:before="60" w:after="60"/>
              <w:jc w:val="both"/>
              <w:rPr>
                <w:rFonts w:cs="Arial"/>
              </w:rPr>
            </w:pPr>
            <w:r w:rsidRPr="003F422B">
              <w:rPr>
                <w:rFonts w:cs="Arial"/>
                <w:b/>
              </w:rPr>
              <w:t>3.6.2 a)</w:t>
            </w:r>
            <w:r>
              <w:rPr>
                <w:rFonts w:cs="Arial"/>
              </w:rPr>
              <w:t xml:space="preserve"> </w:t>
            </w:r>
            <w:r w:rsidR="00672C33">
              <w:rPr>
                <w:rFonts w:cs="Arial"/>
              </w:rPr>
              <w:t>What do you have in place to ensure that</w:t>
            </w:r>
            <w:r w:rsidR="003D22DA">
              <w:rPr>
                <w:rFonts w:cs="Arial"/>
              </w:rPr>
              <w:t xml:space="preserve"> students are aware of behaviour expectations, both from your organisation and the host organisation? </w:t>
            </w:r>
            <w:r w:rsidR="00672C33">
              <w:rPr>
                <w:rFonts w:cs="Arial"/>
              </w:rPr>
              <w:t xml:space="preserve"> </w:t>
            </w:r>
          </w:p>
        </w:tc>
      </w:tr>
      <w:tr w:rsidR="00D8414B" w14:paraId="18D95821" w14:textId="77777777" w:rsidTr="00A77E93">
        <w:tc>
          <w:tcPr>
            <w:tcW w:w="1554" w:type="dxa"/>
          </w:tcPr>
          <w:p w14:paraId="03BF8264" w14:textId="77777777" w:rsidR="00D8414B" w:rsidRDefault="00D8414B" w:rsidP="000E0F59">
            <w:pPr>
              <w:spacing w:before="60" w:after="60"/>
              <w:jc w:val="both"/>
              <w:rPr>
                <w:rFonts w:cs="Arial"/>
              </w:rPr>
            </w:pPr>
            <w:r>
              <w:rPr>
                <w:rFonts w:cs="Arial"/>
              </w:rPr>
              <w:t>Response</w:t>
            </w:r>
          </w:p>
        </w:tc>
        <w:tc>
          <w:tcPr>
            <w:tcW w:w="8074" w:type="dxa"/>
          </w:tcPr>
          <w:p w14:paraId="64F9DC51" w14:textId="77777777" w:rsidR="00D8414B" w:rsidRDefault="00D8414B" w:rsidP="000E0F59">
            <w:pPr>
              <w:spacing w:before="60" w:after="60"/>
              <w:jc w:val="both"/>
              <w:rPr>
                <w:rFonts w:cs="Arial"/>
              </w:rPr>
            </w:pPr>
          </w:p>
          <w:p w14:paraId="6085ECC9" w14:textId="77777777" w:rsidR="00C350E1" w:rsidRDefault="00C350E1" w:rsidP="000E0F59">
            <w:pPr>
              <w:spacing w:before="60" w:after="60"/>
              <w:jc w:val="both"/>
              <w:rPr>
                <w:rFonts w:cs="Arial"/>
              </w:rPr>
            </w:pPr>
          </w:p>
          <w:p w14:paraId="0CD9C14D" w14:textId="77777777" w:rsidR="00C350E1" w:rsidRDefault="00C350E1" w:rsidP="000E0F59">
            <w:pPr>
              <w:spacing w:before="60" w:after="60"/>
              <w:jc w:val="both"/>
              <w:rPr>
                <w:rFonts w:cs="Arial"/>
              </w:rPr>
            </w:pPr>
          </w:p>
        </w:tc>
      </w:tr>
      <w:tr w:rsidR="00D8414B" w14:paraId="2BA12190" w14:textId="77777777" w:rsidTr="00A77E93">
        <w:tc>
          <w:tcPr>
            <w:tcW w:w="1554" w:type="dxa"/>
          </w:tcPr>
          <w:p w14:paraId="6516A375" w14:textId="77777777" w:rsidR="00D8414B" w:rsidRDefault="00D8414B" w:rsidP="000E0F59">
            <w:pPr>
              <w:spacing w:before="60" w:after="60"/>
              <w:jc w:val="both"/>
              <w:rPr>
                <w:rFonts w:cs="Arial"/>
              </w:rPr>
            </w:pPr>
            <w:r>
              <w:rPr>
                <w:rFonts w:cs="Arial"/>
              </w:rPr>
              <w:t>Document reference</w:t>
            </w:r>
          </w:p>
        </w:tc>
        <w:tc>
          <w:tcPr>
            <w:tcW w:w="8074" w:type="dxa"/>
          </w:tcPr>
          <w:p w14:paraId="3089A58F" w14:textId="77777777" w:rsidR="00D8414B" w:rsidRDefault="00D8414B" w:rsidP="000E0F59">
            <w:pPr>
              <w:spacing w:before="60" w:after="60"/>
              <w:jc w:val="both"/>
              <w:rPr>
                <w:rFonts w:cs="Arial"/>
              </w:rPr>
            </w:pPr>
          </w:p>
        </w:tc>
      </w:tr>
    </w:tbl>
    <w:p w14:paraId="4DE2364E" w14:textId="2C0CC8F6" w:rsidR="008D0484" w:rsidRDefault="008D0484" w:rsidP="008D0484">
      <w:pPr>
        <w:pStyle w:val="ListParagraph"/>
        <w:spacing w:before="120"/>
        <w:ind w:left="0"/>
        <w:jc w:val="both"/>
        <w:rPr>
          <w:rFonts w:cs="Arial"/>
        </w:rPr>
      </w:pPr>
      <w:r w:rsidRPr="009D48F0">
        <w:rPr>
          <w:rFonts w:cs="Arial"/>
          <w:b/>
        </w:rPr>
        <w:t>+ Attach</w:t>
      </w:r>
      <w:r>
        <w:rPr>
          <w:rFonts w:cs="Arial"/>
        </w:rPr>
        <w:t xml:space="preserve"> student behaviour expectations (including attendance and possible consequences of misbehaviour) policies</w:t>
      </w:r>
    </w:p>
    <w:tbl>
      <w:tblPr>
        <w:tblStyle w:val="TableGrid"/>
        <w:tblW w:w="0" w:type="auto"/>
        <w:tblInd w:w="-5" w:type="dxa"/>
        <w:tblLook w:val="04A0" w:firstRow="1" w:lastRow="0" w:firstColumn="1" w:lastColumn="0" w:noHBand="0" w:noVBand="1"/>
      </w:tblPr>
      <w:tblGrid>
        <w:gridCol w:w="1554"/>
        <w:gridCol w:w="8074"/>
      </w:tblGrid>
      <w:tr w:rsidR="00D8414B" w14:paraId="6CC608AF" w14:textId="77777777" w:rsidTr="00A77E93">
        <w:tc>
          <w:tcPr>
            <w:tcW w:w="9628" w:type="dxa"/>
            <w:gridSpan w:val="2"/>
          </w:tcPr>
          <w:p w14:paraId="65C90B5E" w14:textId="077919B3" w:rsidR="00D8414B" w:rsidRDefault="003F422B" w:rsidP="00B645C3">
            <w:pPr>
              <w:autoSpaceDE w:val="0"/>
              <w:autoSpaceDN w:val="0"/>
              <w:adjustRightInd w:val="0"/>
              <w:spacing w:before="60" w:after="60"/>
              <w:jc w:val="both"/>
              <w:rPr>
                <w:rFonts w:cs="Arial"/>
              </w:rPr>
            </w:pPr>
            <w:r w:rsidRPr="003F422B">
              <w:rPr>
                <w:rFonts w:cs="Arial"/>
                <w:b/>
              </w:rPr>
              <w:t>3.6.2 b)</w:t>
            </w:r>
            <w:r>
              <w:rPr>
                <w:rFonts w:cs="Arial"/>
              </w:rPr>
              <w:t xml:space="preserve"> </w:t>
            </w:r>
            <w:r w:rsidR="003D22DA">
              <w:rPr>
                <w:rFonts w:cs="Arial"/>
              </w:rPr>
              <w:t xml:space="preserve">What processes do you have in place to ensure that instances of inappropriate behaviour by, or impacting on, an </w:t>
            </w:r>
            <w:r w:rsidR="007D086F">
              <w:rPr>
                <w:rFonts w:cs="Arial"/>
              </w:rPr>
              <w:t xml:space="preserve">exchange </w:t>
            </w:r>
            <w:r w:rsidR="003D22DA">
              <w:rPr>
                <w:rFonts w:cs="Arial"/>
              </w:rPr>
              <w:t>student are responded to fairly and effectively?</w:t>
            </w:r>
          </w:p>
        </w:tc>
      </w:tr>
      <w:tr w:rsidR="00D8414B" w14:paraId="1D61F657" w14:textId="77777777" w:rsidTr="00A77E93">
        <w:tc>
          <w:tcPr>
            <w:tcW w:w="1554" w:type="dxa"/>
          </w:tcPr>
          <w:p w14:paraId="0448253A" w14:textId="77777777" w:rsidR="00D8414B" w:rsidRDefault="00D8414B" w:rsidP="00B645C3">
            <w:pPr>
              <w:spacing w:before="60" w:after="60"/>
              <w:jc w:val="both"/>
              <w:rPr>
                <w:rFonts w:cs="Arial"/>
              </w:rPr>
            </w:pPr>
            <w:r>
              <w:rPr>
                <w:rFonts w:cs="Arial"/>
              </w:rPr>
              <w:t>Response</w:t>
            </w:r>
          </w:p>
        </w:tc>
        <w:tc>
          <w:tcPr>
            <w:tcW w:w="8074" w:type="dxa"/>
          </w:tcPr>
          <w:p w14:paraId="5EC8DB17" w14:textId="77777777" w:rsidR="00D8414B" w:rsidRDefault="00D8414B" w:rsidP="00B645C3">
            <w:pPr>
              <w:spacing w:before="60" w:after="60"/>
              <w:jc w:val="both"/>
              <w:rPr>
                <w:rFonts w:cs="Arial"/>
              </w:rPr>
            </w:pPr>
          </w:p>
          <w:p w14:paraId="5A89E3F6" w14:textId="77777777" w:rsidR="005970F2" w:rsidRDefault="005970F2" w:rsidP="00B645C3">
            <w:pPr>
              <w:spacing w:before="60" w:after="60"/>
              <w:jc w:val="both"/>
              <w:rPr>
                <w:rFonts w:cs="Arial"/>
              </w:rPr>
            </w:pPr>
          </w:p>
          <w:p w14:paraId="76FB2FB4" w14:textId="77777777" w:rsidR="005970F2" w:rsidRDefault="005970F2" w:rsidP="00B645C3">
            <w:pPr>
              <w:spacing w:before="60" w:after="60"/>
              <w:jc w:val="both"/>
              <w:rPr>
                <w:rFonts w:cs="Arial"/>
              </w:rPr>
            </w:pPr>
          </w:p>
        </w:tc>
      </w:tr>
      <w:tr w:rsidR="00D8414B" w14:paraId="0D3A0222" w14:textId="77777777" w:rsidTr="00A77E93">
        <w:tc>
          <w:tcPr>
            <w:tcW w:w="1554" w:type="dxa"/>
          </w:tcPr>
          <w:p w14:paraId="52343B73" w14:textId="77777777" w:rsidR="00D8414B" w:rsidRDefault="00D8414B" w:rsidP="00B645C3">
            <w:pPr>
              <w:spacing w:before="60" w:after="60"/>
              <w:jc w:val="both"/>
              <w:rPr>
                <w:rFonts w:cs="Arial"/>
              </w:rPr>
            </w:pPr>
            <w:r>
              <w:rPr>
                <w:rFonts w:cs="Arial"/>
              </w:rPr>
              <w:t>Document reference</w:t>
            </w:r>
          </w:p>
        </w:tc>
        <w:tc>
          <w:tcPr>
            <w:tcW w:w="8074" w:type="dxa"/>
          </w:tcPr>
          <w:p w14:paraId="38D98E6F" w14:textId="77777777" w:rsidR="00D8414B" w:rsidRDefault="00D8414B" w:rsidP="00B645C3">
            <w:pPr>
              <w:spacing w:before="60" w:after="60"/>
              <w:jc w:val="both"/>
              <w:rPr>
                <w:rFonts w:cs="Arial"/>
              </w:rPr>
            </w:pPr>
          </w:p>
        </w:tc>
      </w:tr>
    </w:tbl>
    <w:p w14:paraId="484F4D40" w14:textId="77777777" w:rsidR="007D086F" w:rsidRDefault="007D086F" w:rsidP="000E0F59">
      <w:pPr>
        <w:pStyle w:val="ListParagraph"/>
        <w:spacing w:before="120"/>
        <w:ind w:left="0"/>
        <w:jc w:val="both"/>
        <w:rPr>
          <w:rFonts w:cs="Arial"/>
        </w:rPr>
      </w:pPr>
      <w:r w:rsidRPr="007D086F">
        <w:rPr>
          <w:rFonts w:cs="Arial"/>
          <w:b/>
        </w:rPr>
        <w:t>+ Attach</w:t>
      </w:r>
      <w:r>
        <w:rPr>
          <w:rFonts w:cs="Arial"/>
        </w:rPr>
        <w:t xml:space="preserve"> procedures for managing instances of inappropriate behaviour by, or impacting on, e</w:t>
      </w:r>
      <w:r w:rsidR="00810587">
        <w:rPr>
          <w:rFonts w:cs="Arial"/>
        </w:rPr>
        <w:t>xchange students</w:t>
      </w:r>
    </w:p>
    <w:p w14:paraId="25535B08" w14:textId="77777777" w:rsidR="00195E5E" w:rsidRDefault="00195E5E" w:rsidP="000E0F59">
      <w:pPr>
        <w:pStyle w:val="ListParagraph"/>
        <w:ind w:left="0"/>
        <w:jc w:val="both"/>
        <w:rPr>
          <w:rFonts w:cs="Arial"/>
        </w:rPr>
      </w:pPr>
    </w:p>
    <w:p w14:paraId="09D80007" w14:textId="4BDBAD7C" w:rsidR="000205C3" w:rsidRPr="000E0F59" w:rsidRDefault="003F422B" w:rsidP="000E0F59">
      <w:pPr>
        <w:pStyle w:val="Heading3"/>
        <w:jc w:val="both"/>
      </w:pPr>
      <w:bookmarkStart w:id="80" w:name="_Toc498946087"/>
      <w:bookmarkStart w:id="81" w:name="_Toc498946168"/>
      <w:r>
        <w:t xml:space="preserve">3.6.3 </w:t>
      </w:r>
      <w:r w:rsidR="00810587">
        <w:t>Managing</w:t>
      </w:r>
      <w:r w:rsidR="00AD1FBC">
        <w:t xml:space="preserve"> health and safety issues</w:t>
      </w:r>
      <w:bookmarkEnd w:id="80"/>
      <w:bookmarkEnd w:id="81"/>
    </w:p>
    <w:p w14:paraId="3E85AFE9" w14:textId="77777777" w:rsidR="000E0F59" w:rsidRPr="006E1299" w:rsidRDefault="00DE5F55" w:rsidP="006E1299">
      <w:pPr>
        <w:pStyle w:val="ListParagraph"/>
        <w:ind w:left="0"/>
        <w:jc w:val="both"/>
        <w:rPr>
          <w:rFonts w:cs="Arial"/>
        </w:rPr>
      </w:pPr>
      <w:r>
        <w:rPr>
          <w:rFonts w:cs="Arial"/>
        </w:rPr>
        <w:t xml:space="preserve">You must have processes in place to ensure that exchange students are able to report and address health and safety issues, respond to emergencies, and access and/or engage with relevant health and other support services. </w:t>
      </w:r>
      <w:r w:rsidR="00DE4FD1">
        <w:rPr>
          <w:rFonts w:cs="Arial"/>
        </w:rPr>
        <w:t xml:space="preserve">While students are </w:t>
      </w:r>
      <w:r w:rsidR="00606396">
        <w:rPr>
          <w:rFonts w:cs="Arial"/>
        </w:rPr>
        <w:t>in the host country</w:t>
      </w:r>
      <w:r w:rsidR="00DE4FD1">
        <w:rPr>
          <w:rFonts w:cs="Arial"/>
        </w:rPr>
        <w:t>, this support may be provided by the host organisation, but your organisation should have processes in place to support students where necessary</w:t>
      </w:r>
      <w:r w:rsidR="00AE3E96">
        <w:rPr>
          <w:rFonts w:cs="Arial"/>
        </w:rPr>
        <w:t xml:space="preserve"> (for example, </w:t>
      </w:r>
      <w:r w:rsidR="00C54625">
        <w:rPr>
          <w:rFonts w:cs="Arial"/>
        </w:rPr>
        <w:t>first language support or</w:t>
      </w:r>
      <w:r w:rsidR="0063101E">
        <w:rPr>
          <w:rFonts w:cs="Arial"/>
        </w:rPr>
        <w:t xml:space="preserve"> support</w:t>
      </w:r>
      <w:r w:rsidR="00C54625">
        <w:rPr>
          <w:rFonts w:cs="Arial"/>
        </w:rPr>
        <w:t xml:space="preserve"> if an issue remains unresolved)</w:t>
      </w:r>
      <w:r w:rsidR="00DE4FD1">
        <w:rPr>
          <w:rFonts w:cs="Arial"/>
        </w:rPr>
        <w:t>.</w:t>
      </w:r>
    </w:p>
    <w:tbl>
      <w:tblPr>
        <w:tblStyle w:val="TableGrid"/>
        <w:tblW w:w="0" w:type="auto"/>
        <w:tblInd w:w="-5" w:type="dxa"/>
        <w:tblLook w:val="04A0" w:firstRow="1" w:lastRow="0" w:firstColumn="1" w:lastColumn="0" w:noHBand="0" w:noVBand="1"/>
      </w:tblPr>
      <w:tblGrid>
        <w:gridCol w:w="1554"/>
        <w:gridCol w:w="8074"/>
      </w:tblGrid>
      <w:tr w:rsidR="00D8414B" w14:paraId="6B34134E" w14:textId="77777777" w:rsidTr="00A77E93">
        <w:tc>
          <w:tcPr>
            <w:tcW w:w="9628" w:type="dxa"/>
            <w:gridSpan w:val="2"/>
          </w:tcPr>
          <w:p w14:paraId="29BA4D4C" w14:textId="459B567F" w:rsidR="00F93CE3" w:rsidRPr="006756C5" w:rsidRDefault="003F422B" w:rsidP="00B645C3">
            <w:pPr>
              <w:spacing w:before="60" w:after="60"/>
              <w:jc w:val="both"/>
              <w:rPr>
                <w:rFonts w:cs="Arial"/>
                <w:i/>
                <w:color w:val="8496B0" w:themeColor="text2" w:themeTint="99"/>
                <w:szCs w:val="20"/>
              </w:rPr>
            </w:pPr>
            <w:r w:rsidRPr="003F422B">
              <w:rPr>
                <w:rFonts w:cs="Arial"/>
                <w:b/>
              </w:rPr>
              <w:t>3.6.3 a)</w:t>
            </w:r>
            <w:r>
              <w:rPr>
                <w:rFonts w:cs="Arial"/>
              </w:rPr>
              <w:t xml:space="preserve"> </w:t>
            </w:r>
            <w:r w:rsidR="00C54625">
              <w:rPr>
                <w:rFonts w:cs="Arial"/>
              </w:rPr>
              <w:t>W</w:t>
            </w:r>
            <w:r w:rsidR="00F93CE3" w:rsidRPr="00F93CE3">
              <w:rPr>
                <w:rFonts w:cs="Arial"/>
              </w:rPr>
              <w:t>hat</w:t>
            </w:r>
            <w:r w:rsidR="00F93CE3">
              <w:rPr>
                <w:rFonts w:cs="Arial"/>
              </w:rPr>
              <w:t xml:space="preserve"> processes</w:t>
            </w:r>
            <w:r w:rsidR="00AE3E96">
              <w:rPr>
                <w:rFonts w:cs="Arial"/>
              </w:rPr>
              <w:t xml:space="preserve"> do you have in place to ensure that exchange students are able to report and address health and safety issues, respond to emergencies, and access and/or engage with relevant health and other support services? Where this is provided by the host organisation, what arrangements do you have to provide effective back-up support where necessary</w:t>
            </w:r>
            <w:r w:rsidR="00C54625">
              <w:rPr>
                <w:rFonts w:cs="Arial"/>
              </w:rPr>
              <w:t>?</w:t>
            </w:r>
          </w:p>
        </w:tc>
      </w:tr>
      <w:tr w:rsidR="00D8414B" w14:paraId="09CC8EA1" w14:textId="77777777" w:rsidTr="00A77E93">
        <w:tc>
          <w:tcPr>
            <w:tcW w:w="1554" w:type="dxa"/>
          </w:tcPr>
          <w:p w14:paraId="47D5881A" w14:textId="77777777" w:rsidR="00D8414B" w:rsidRDefault="00D8414B" w:rsidP="00B645C3">
            <w:pPr>
              <w:spacing w:before="60" w:after="60"/>
              <w:jc w:val="both"/>
              <w:rPr>
                <w:rFonts w:cs="Arial"/>
              </w:rPr>
            </w:pPr>
            <w:r>
              <w:rPr>
                <w:rFonts w:cs="Arial"/>
              </w:rPr>
              <w:t>Response</w:t>
            </w:r>
          </w:p>
        </w:tc>
        <w:tc>
          <w:tcPr>
            <w:tcW w:w="8074" w:type="dxa"/>
          </w:tcPr>
          <w:p w14:paraId="65D33585" w14:textId="77777777" w:rsidR="00D8414B" w:rsidRDefault="00D8414B" w:rsidP="00B645C3">
            <w:pPr>
              <w:spacing w:before="60" w:after="60"/>
              <w:jc w:val="both"/>
              <w:rPr>
                <w:rFonts w:cs="Arial"/>
              </w:rPr>
            </w:pPr>
          </w:p>
          <w:p w14:paraId="72B9149E" w14:textId="77777777" w:rsidR="00C350E1" w:rsidRDefault="00C350E1" w:rsidP="00B645C3">
            <w:pPr>
              <w:spacing w:before="60" w:after="60"/>
              <w:jc w:val="both"/>
              <w:rPr>
                <w:rFonts w:cs="Arial"/>
              </w:rPr>
            </w:pPr>
          </w:p>
          <w:p w14:paraId="4158E16B" w14:textId="77777777" w:rsidR="00C350E1" w:rsidRDefault="00C350E1" w:rsidP="00B645C3">
            <w:pPr>
              <w:spacing w:before="60" w:after="60"/>
              <w:jc w:val="both"/>
              <w:rPr>
                <w:rFonts w:cs="Arial"/>
              </w:rPr>
            </w:pPr>
          </w:p>
        </w:tc>
      </w:tr>
      <w:tr w:rsidR="00D8414B" w14:paraId="1EFD1BED" w14:textId="77777777" w:rsidTr="00A77E93">
        <w:tc>
          <w:tcPr>
            <w:tcW w:w="1554" w:type="dxa"/>
          </w:tcPr>
          <w:p w14:paraId="07887847" w14:textId="77777777" w:rsidR="00D8414B" w:rsidRDefault="00D8414B" w:rsidP="00B645C3">
            <w:pPr>
              <w:spacing w:before="60" w:after="60"/>
              <w:jc w:val="both"/>
              <w:rPr>
                <w:rFonts w:cs="Arial"/>
              </w:rPr>
            </w:pPr>
            <w:r>
              <w:rPr>
                <w:rFonts w:cs="Arial"/>
              </w:rPr>
              <w:t>Document reference</w:t>
            </w:r>
          </w:p>
        </w:tc>
        <w:tc>
          <w:tcPr>
            <w:tcW w:w="8074" w:type="dxa"/>
          </w:tcPr>
          <w:p w14:paraId="197B01B4" w14:textId="77777777" w:rsidR="00D8414B" w:rsidRDefault="00D8414B" w:rsidP="00B645C3">
            <w:pPr>
              <w:spacing w:before="60" w:after="60"/>
              <w:jc w:val="both"/>
              <w:rPr>
                <w:rFonts w:cs="Arial"/>
              </w:rPr>
            </w:pPr>
          </w:p>
        </w:tc>
      </w:tr>
    </w:tbl>
    <w:p w14:paraId="6F251C26" w14:textId="77777777" w:rsidR="00D8414B" w:rsidRDefault="00D8414B" w:rsidP="000E0F59">
      <w:pPr>
        <w:pStyle w:val="ListParagraph"/>
        <w:ind w:left="0"/>
        <w:jc w:val="both"/>
        <w:rPr>
          <w:rFonts w:cs="Arial"/>
        </w:rPr>
      </w:pPr>
    </w:p>
    <w:p w14:paraId="18D0C23A" w14:textId="77777777" w:rsidR="00983A6D" w:rsidRDefault="00983A6D">
      <w:pPr>
        <w:rPr>
          <w:rFonts w:eastAsiaTheme="majorEastAsia" w:cstheme="majorBidi"/>
          <w:b/>
          <w:sz w:val="24"/>
          <w:szCs w:val="24"/>
        </w:rPr>
      </w:pPr>
      <w:bookmarkStart w:id="82" w:name="_Toc498946088"/>
      <w:bookmarkStart w:id="83" w:name="_Toc498946169"/>
      <w:r>
        <w:br w:type="page"/>
      </w:r>
    </w:p>
    <w:p w14:paraId="7DB5E1D3" w14:textId="6D84C043" w:rsidR="001553A0" w:rsidRPr="000E0F59" w:rsidRDefault="003F422B" w:rsidP="000E0F59">
      <w:pPr>
        <w:pStyle w:val="Heading3"/>
        <w:jc w:val="both"/>
      </w:pPr>
      <w:r>
        <w:t xml:space="preserve">3.6.4 </w:t>
      </w:r>
      <w:r w:rsidR="00AD1FBC" w:rsidRPr="00AD1FBC">
        <w:t>Emergency contacts</w:t>
      </w:r>
      <w:bookmarkEnd w:id="82"/>
      <w:bookmarkEnd w:id="83"/>
    </w:p>
    <w:p w14:paraId="45A55DF4" w14:textId="77777777" w:rsidR="00FE5DFA" w:rsidRDefault="001553A0" w:rsidP="000E0F59">
      <w:pPr>
        <w:pStyle w:val="ListParagraph"/>
        <w:ind w:left="0"/>
        <w:jc w:val="both"/>
        <w:rPr>
          <w:rFonts w:cs="Arial"/>
        </w:rPr>
      </w:pPr>
      <w:r>
        <w:rPr>
          <w:rFonts w:cs="Arial"/>
        </w:rPr>
        <w:t xml:space="preserve">Students must have access to a 24/7 emergency contact. Where appropriate, this may be </w:t>
      </w:r>
      <w:r w:rsidR="00810587">
        <w:rPr>
          <w:rFonts w:cs="Arial"/>
        </w:rPr>
        <w:t xml:space="preserve">through the overseas partner organisation, or </w:t>
      </w:r>
      <w:r>
        <w:rPr>
          <w:rFonts w:cs="Arial"/>
        </w:rPr>
        <w:t xml:space="preserve">the same emergency contact </w:t>
      </w:r>
      <w:r w:rsidR="0063101E">
        <w:rPr>
          <w:rFonts w:cs="Arial"/>
        </w:rPr>
        <w:t xml:space="preserve">person </w:t>
      </w:r>
      <w:r w:rsidR="00810587">
        <w:rPr>
          <w:rFonts w:cs="Arial"/>
        </w:rPr>
        <w:t xml:space="preserve">you have </w:t>
      </w:r>
      <w:r w:rsidR="0063101E">
        <w:rPr>
          <w:rFonts w:cs="Arial"/>
        </w:rPr>
        <w:t>for inbound students.</w:t>
      </w:r>
    </w:p>
    <w:tbl>
      <w:tblPr>
        <w:tblStyle w:val="TableGrid"/>
        <w:tblW w:w="0" w:type="auto"/>
        <w:tblInd w:w="-5" w:type="dxa"/>
        <w:tblLook w:val="04A0" w:firstRow="1" w:lastRow="0" w:firstColumn="1" w:lastColumn="0" w:noHBand="0" w:noVBand="1"/>
      </w:tblPr>
      <w:tblGrid>
        <w:gridCol w:w="1554"/>
        <w:gridCol w:w="8074"/>
      </w:tblGrid>
      <w:tr w:rsidR="00FE5DFA" w14:paraId="7895CFA1" w14:textId="77777777" w:rsidTr="00A77E93">
        <w:tc>
          <w:tcPr>
            <w:tcW w:w="9628" w:type="dxa"/>
            <w:gridSpan w:val="2"/>
          </w:tcPr>
          <w:p w14:paraId="74122EAE" w14:textId="31D23DC9" w:rsidR="00914135" w:rsidRPr="00914135" w:rsidRDefault="003F422B" w:rsidP="00B645C3">
            <w:pPr>
              <w:spacing w:before="60" w:after="60"/>
              <w:jc w:val="both"/>
              <w:rPr>
                <w:rFonts w:cs="Arial"/>
              </w:rPr>
            </w:pPr>
            <w:r w:rsidRPr="003F422B">
              <w:rPr>
                <w:rFonts w:cs="Arial"/>
                <w:b/>
              </w:rPr>
              <w:t>3.6.4 a)</w:t>
            </w:r>
            <w:r>
              <w:rPr>
                <w:rFonts w:cs="Arial"/>
              </w:rPr>
              <w:t xml:space="preserve"> </w:t>
            </w:r>
            <w:r w:rsidR="00FE5DFA">
              <w:rPr>
                <w:rFonts w:cs="Arial"/>
              </w:rPr>
              <w:t xml:space="preserve">What processes do you have in place to ensure that </w:t>
            </w:r>
            <w:r w:rsidR="00651A18">
              <w:rPr>
                <w:rFonts w:cs="Arial"/>
              </w:rPr>
              <w:t>outbound students have access to a 24/7 emergency contact?</w:t>
            </w:r>
          </w:p>
        </w:tc>
      </w:tr>
      <w:tr w:rsidR="00FE5DFA" w14:paraId="59B2F450" w14:textId="77777777" w:rsidTr="00A77E93">
        <w:tc>
          <w:tcPr>
            <w:tcW w:w="1554" w:type="dxa"/>
          </w:tcPr>
          <w:p w14:paraId="264B4E99" w14:textId="77777777" w:rsidR="00FE5DFA" w:rsidRDefault="00FE5DFA" w:rsidP="00B645C3">
            <w:pPr>
              <w:spacing w:before="60" w:after="60"/>
              <w:jc w:val="both"/>
              <w:rPr>
                <w:rFonts w:cs="Arial"/>
              </w:rPr>
            </w:pPr>
            <w:r>
              <w:rPr>
                <w:rFonts w:cs="Arial"/>
              </w:rPr>
              <w:t>Response</w:t>
            </w:r>
          </w:p>
        </w:tc>
        <w:tc>
          <w:tcPr>
            <w:tcW w:w="8074" w:type="dxa"/>
          </w:tcPr>
          <w:p w14:paraId="321307D8" w14:textId="77777777" w:rsidR="00FE5DFA" w:rsidRDefault="00FE5DFA" w:rsidP="00B645C3">
            <w:pPr>
              <w:spacing w:before="60" w:after="60"/>
              <w:jc w:val="both"/>
              <w:rPr>
                <w:rFonts w:cs="Arial"/>
              </w:rPr>
            </w:pPr>
          </w:p>
          <w:p w14:paraId="1F20AF28" w14:textId="77777777" w:rsidR="00C350E1" w:rsidRDefault="00C350E1" w:rsidP="00B645C3">
            <w:pPr>
              <w:spacing w:before="60" w:after="60"/>
              <w:jc w:val="both"/>
              <w:rPr>
                <w:rFonts w:cs="Arial"/>
              </w:rPr>
            </w:pPr>
          </w:p>
          <w:p w14:paraId="43EC4229" w14:textId="77777777" w:rsidR="00C350E1" w:rsidRDefault="00C350E1" w:rsidP="00B645C3">
            <w:pPr>
              <w:spacing w:before="60" w:after="60"/>
              <w:jc w:val="both"/>
              <w:rPr>
                <w:rFonts w:cs="Arial"/>
              </w:rPr>
            </w:pPr>
          </w:p>
        </w:tc>
      </w:tr>
      <w:tr w:rsidR="00FE5DFA" w14:paraId="795C7B4E" w14:textId="77777777" w:rsidTr="00A77E93">
        <w:tc>
          <w:tcPr>
            <w:tcW w:w="1554" w:type="dxa"/>
          </w:tcPr>
          <w:p w14:paraId="41537D99" w14:textId="77777777" w:rsidR="00FE5DFA" w:rsidRDefault="00FE5DFA" w:rsidP="00B645C3">
            <w:pPr>
              <w:spacing w:before="60" w:after="60"/>
              <w:jc w:val="both"/>
              <w:rPr>
                <w:rFonts w:cs="Arial"/>
              </w:rPr>
            </w:pPr>
            <w:r>
              <w:rPr>
                <w:rFonts w:cs="Arial"/>
              </w:rPr>
              <w:t>Document reference</w:t>
            </w:r>
          </w:p>
        </w:tc>
        <w:tc>
          <w:tcPr>
            <w:tcW w:w="8074" w:type="dxa"/>
          </w:tcPr>
          <w:p w14:paraId="3B063CEF" w14:textId="77777777" w:rsidR="00FE5DFA" w:rsidRDefault="00FE5DFA" w:rsidP="00B645C3">
            <w:pPr>
              <w:spacing w:before="60" w:after="60"/>
              <w:jc w:val="both"/>
              <w:rPr>
                <w:rFonts w:cs="Arial"/>
              </w:rPr>
            </w:pPr>
          </w:p>
        </w:tc>
      </w:tr>
    </w:tbl>
    <w:p w14:paraId="6BF36169" w14:textId="77777777" w:rsidR="008357E2" w:rsidRDefault="008357E2" w:rsidP="006E1299">
      <w:pPr>
        <w:pStyle w:val="ListParagraph"/>
        <w:spacing w:before="120" w:after="120"/>
        <w:ind w:left="0"/>
        <w:contextualSpacing w:val="0"/>
        <w:jc w:val="both"/>
        <w:rPr>
          <w:rFonts w:cs="Arial"/>
        </w:rPr>
      </w:pPr>
    </w:p>
    <w:p w14:paraId="72ECDF92" w14:textId="77777777" w:rsidR="005D747E" w:rsidRDefault="005D747E" w:rsidP="006E1299">
      <w:pPr>
        <w:pStyle w:val="ListParagraph"/>
        <w:spacing w:before="120" w:after="120"/>
        <w:ind w:left="0"/>
        <w:contextualSpacing w:val="0"/>
        <w:jc w:val="both"/>
        <w:rPr>
          <w:rFonts w:cs="Arial"/>
        </w:rPr>
      </w:pPr>
      <w:r>
        <w:rPr>
          <w:rFonts w:cs="Arial"/>
        </w:rPr>
        <w:t xml:space="preserve">You must be able to contact exchange students in an emergency. This </w:t>
      </w:r>
      <w:r w:rsidR="000A3C14">
        <w:rPr>
          <w:rFonts w:cs="Arial"/>
        </w:rPr>
        <w:t>communication may be via the host organisation where appropriate, but you should also have direct contact details for students as a back-up</w:t>
      </w:r>
      <w:r w:rsidR="006E5B5A">
        <w:rPr>
          <w:rFonts w:cs="Arial"/>
        </w:rPr>
        <w:t xml:space="preserve"> or for when this may not be appropriate (for example, if a student has a serious complaint about the host organisation).</w:t>
      </w:r>
    </w:p>
    <w:tbl>
      <w:tblPr>
        <w:tblStyle w:val="TableGrid"/>
        <w:tblW w:w="0" w:type="auto"/>
        <w:tblInd w:w="-5" w:type="dxa"/>
        <w:tblLook w:val="04A0" w:firstRow="1" w:lastRow="0" w:firstColumn="1" w:lastColumn="0" w:noHBand="0" w:noVBand="1"/>
      </w:tblPr>
      <w:tblGrid>
        <w:gridCol w:w="1554"/>
        <w:gridCol w:w="8074"/>
      </w:tblGrid>
      <w:tr w:rsidR="005D747E" w14:paraId="1DC69E50" w14:textId="77777777" w:rsidTr="00A77E93">
        <w:tc>
          <w:tcPr>
            <w:tcW w:w="9628" w:type="dxa"/>
            <w:gridSpan w:val="2"/>
          </w:tcPr>
          <w:p w14:paraId="0449C992" w14:textId="69991292" w:rsidR="005D747E" w:rsidRPr="00036606" w:rsidRDefault="003F422B" w:rsidP="00B645C3">
            <w:pPr>
              <w:spacing w:before="60" w:after="60"/>
              <w:jc w:val="both"/>
              <w:rPr>
                <w:rFonts w:cs="Arial"/>
                <w:i/>
                <w:color w:val="8496B0" w:themeColor="text2" w:themeTint="99"/>
                <w:szCs w:val="20"/>
              </w:rPr>
            </w:pPr>
            <w:r w:rsidRPr="003F422B">
              <w:rPr>
                <w:rFonts w:cs="Arial"/>
                <w:b/>
              </w:rPr>
              <w:t>3.6.4 b)</w:t>
            </w:r>
            <w:r>
              <w:rPr>
                <w:rFonts w:cs="Arial"/>
              </w:rPr>
              <w:t xml:space="preserve"> </w:t>
            </w:r>
            <w:r w:rsidR="00A50BC8" w:rsidRPr="00A50BC8">
              <w:rPr>
                <w:rFonts w:cs="Arial"/>
              </w:rPr>
              <w:t>What processes do you have in place to ensure that you can contact exchange students in an emergency?</w:t>
            </w:r>
          </w:p>
        </w:tc>
      </w:tr>
      <w:tr w:rsidR="005D747E" w14:paraId="3C3DBE38" w14:textId="77777777" w:rsidTr="00A77E93">
        <w:tc>
          <w:tcPr>
            <w:tcW w:w="1554" w:type="dxa"/>
          </w:tcPr>
          <w:p w14:paraId="67B42659" w14:textId="77777777" w:rsidR="005D747E" w:rsidRDefault="005D747E" w:rsidP="00B645C3">
            <w:pPr>
              <w:spacing w:before="60" w:after="60"/>
              <w:jc w:val="both"/>
              <w:rPr>
                <w:rFonts w:cs="Arial"/>
              </w:rPr>
            </w:pPr>
            <w:r>
              <w:rPr>
                <w:rFonts w:cs="Arial"/>
              </w:rPr>
              <w:t>Response</w:t>
            </w:r>
          </w:p>
        </w:tc>
        <w:tc>
          <w:tcPr>
            <w:tcW w:w="8074" w:type="dxa"/>
          </w:tcPr>
          <w:p w14:paraId="05300285" w14:textId="77777777" w:rsidR="005D747E" w:rsidRDefault="005D747E" w:rsidP="00B645C3">
            <w:pPr>
              <w:spacing w:before="60" w:after="60"/>
              <w:jc w:val="both"/>
              <w:rPr>
                <w:rFonts w:cs="Arial"/>
              </w:rPr>
            </w:pPr>
          </w:p>
          <w:p w14:paraId="1DDD6828" w14:textId="77777777" w:rsidR="005970F2" w:rsidRDefault="005970F2" w:rsidP="00B645C3">
            <w:pPr>
              <w:spacing w:before="60" w:after="60"/>
              <w:jc w:val="both"/>
              <w:rPr>
                <w:rFonts w:cs="Arial"/>
              </w:rPr>
            </w:pPr>
          </w:p>
          <w:p w14:paraId="51F19714" w14:textId="77777777" w:rsidR="005970F2" w:rsidRDefault="005970F2" w:rsidP="00B645C3">
            <w:pPr>
              <w:spacing w:before="60" w:after="60"/>
              <w:jc w:val="both"/>
              <w:rPr>
                <w:rFonts w:cs="Arial"/>
              </w:rPr>
            </w:pPr>
          </w:p>
        </w:tc>
      </w:tr>
      <w:tr w:rsidR="005D747E" w14:paraId="2B962381" w14:textId="77777777" w:rsidTr="00A77E93">
        <w:tc>
          <w:tcPr>
            <w:tcW w:w="1554" w:type="dxa"/>
          </w:tcPr>
          <w:p w14:paraId="27B75006" w14:textId="77777777" w:rsidR="005D747E" w:rsidRDefault="005D747E" w:rsidP="00B645C3">
            <w:pPr>
              <w:spacing w:before="60" w:after="60"/>
              <w:jc w:val="both"/>
              <w:rPr>
                <w:rFonts w:cs="Arial"/>
              </w:rPr>
            </w:pPr>
            <w:r>
              <w:rPr>
                <w:rFonts w:cs="Arial"/>
              </w:rPr>
              <w:t>Document reference</w:t>
            </w:r>
          </w:p>
        </w:tc>
        <w:tc>
          <w:tcPr>
            <w:tcW w:w="8074" w:type="dxa"/>
          </w:tcPr>
          <w:p w14:paraId="3E85BC50" w14:textId="77777777" w:rsidR="005D747E" w:rsidRDefault="005D747E" w:rsidP="00B645C3">
            <w:pPr>
              <w:spacing w:before="60" w:after="60"/>
              <w:jc w:val="both"/>
              <w:rPr>
                <w:rFonts w:cs="Arial"/>
              </w:rPr>
            </w:pPr>
          </w:p>
        </w:tc>
      </w:tr>
    </w:tbl>
    <w:p w14:paraId="39DCC88E" w14:textId="77777777" w:rsidR="00FA199C" w:rsidRDefault="00FA199C" w:rsidP="000E0F59">
      <w:pPr>
        <w:pStyle w:val="ListParagraph"/>
        <w:ind w:left="0"/>
        <w:jc w:val="both"/>
        <w:rPr>
          <w:rFonts w:cs="Arial"/>
        </w:rPr>
      </w:pPr>
    </w:p>
    <w:p w14:paraId="6606CE5E" w14:textId="77777777" w:rsidR="008357E2" w:rsidRDefault="008357E2" w:rsidP="00E66E6B">
      <w:pPr>
        <w:pStyle w:val="ListParagraph"/>
        <w:ind w:left="0"/>
        <w:jc w:val="both"/>
        <w:rPr>
          <w:rFonts w:cs="Arial"/>
        </w:rPr>
      </w:pPr>
    </w:p>
    <w:p w14:paraId="2E27E3BC" w14:textId="77777777" w:rsidR="000E0F59" w:rsidRPr="00E66E6B" w:rsidRDefault="00FA199C" w:rsidP="00E66E6B">
      <w:pPr>
        <w:pStyle w:val="ListParagraph"/>
        <w:ind w:left="0"/>
        <w:jc w:val="both"/>
        <w:rPr>
          <w:rFonts w:cs="Arial"/>
        </w:rPr>
      </w:pPr>
      <w:r>
        <w:rPr>
          <w:rFonts w:cs="Arial"/>
        </w:rPr>
        <w:t>You must be able to contact exchange st</w:t>
      </w:r>
      <w:r w:rsidR="00810587">
        <w:rPr>
          <w:rFonts w:cs="Arial"/>
        </w:rPr>
        <w:t xml:space="preserve">udents’ families / next of kin </w:t>
      </w:r>
      <w:r>
        <w:rPr>
          <w:rFonts w:cs="Arial"/>
        </w:rPr>
        <w:t>in an emergency. Contact details must be appropriately recorded, up-to-date, and accessible to responsible staff.</w:t>
      </w:r>
    </w:p>
    <w:tbl>
      <w:tblPr>
        <w:tblStyle w:val="TableGrid"/>
        <w:tblW w:w="0" w:type="auto"/>
        <w:tblInd w:w="-5" w:type="dxa"/>
        <w:tblLook w:val="04A0" w:firstRow="1" w:lastRow="0" w:firstColumn="1" w:lastColumn="0" w:noHBand="0" w:noVBand="1"/>
      </w:tblPr>
      <w:tblGrid>
        <w:gridCol w:w="1554"/>
        <w:gridCol w:w="8074"/>
      </w:tblGrid>
      <w:tr w:rsidR="001A4527" w14:paraId="1C30001D" w14:textId="77777777" w:rsidTr="00A77E93">
        <w:tc>
          <w:tcPr>
            <w:tcW w:w="9628" w:type="dxa"/>
            <w:gridSpan w:val="2"/>
          </w:tcPr>
          <w:p w14:paraId="4B58793D" w14:textId="306A60FA" w:rsidR="001A4527" w:rsidRPr="006A5384" w:rsidRDefault="003F422B" w:rsidP="00B645C3">
            <w:pPr>
              <w:autoSpaceDE w:val="0"/>
              <w:autoSpaceDN w:val="0"/>
              <w:adjustRightInd w:val="0"/>
              <w:spacing w:before="60" w:after="60"/>
              <w:jc w:val="both"/>
              <w:rPr>
                <w:rFonts w:cs="Arial"/>
              </w:rPr>
            </w:pPr>
            <w:r w:rsidRPr="003F422B">
              <w:rPr>
                <w:rFonts w:cs="Arial"/>
                <w:b/>
              </w:rPr>
              <w:t>3.6.4 c)</w:t>
            </w:r>
            <w:r>
              <w:rPr>
                <w:rFonts w:cs="Arial"/>
              </w:rPr>
              <w:t xml:space="preserve"> </w:t>
            </w:r>
            <w:r w:rsidR="001A4527" w:rsidRPr="006A5384">
              <w:rPr>
                <w:rFonts w:cs="Arial"/>
              </w:rPr>
              <w:t>What do you have in place to ensure up-to-date contact details for the students’ parent</w:t>
            </w:r>
            <w:r w:rsidR="00C350E1">
              <w:rPr>
                <w:rFonts w:cs="Arial"/>
              </w:rPr>
              <w:t xml:space="preserve">s and legal guardians </w:t>
            </w:r>
            <w:r w:rsidR="001A4527" w:rsidRPr="006A5384">
              <w:rPr>
                <w:rFonts w:cs="Arial"/>
              </w:rPr>
              <w:t>are sought, recorded and kept</w:t>
            </w:r>
            <w:r w:rsidR="006A5384" w:rsidRPr="006A5384">
              <w:rPr>
                <w:rFonts w:cs="Arial"/>
              </w:rPr>
              <w:t xml:space="preserve"> up-to-date</w:t>
            </w:r>
            <w:r w:rsidR="001A4527" w:rsidRPr="006A5384">
              <w:rPr>
                <w:rFonts w:cs="Arial"/>
              </w:rPr>
              <w:t xml:space="preserve"> for the duration of the students’ </w:t>
            </w:r>
            <w:r w:rsidR="00C350E1">
              <w:rPr>
                <w:rFonts w:cs="Arial"/>
              </w:rPr>
              <w:t>exchange</w:t>
            </w:r>
            <w:r w:rsidR="001A4527" w:rsidRPr="006A5384">
              <w:rPr>
                <w:rFonts w:cs="Arial"/>
              </w:rPr>
              <w:t>?</w:t>
            </w:r>
          </w:p>
        </w:tc>
      </w:tr>
      <w:tr w:rsidR="001A4527" w14:paraId="541BA8A2" w14:textId="77777777" w:rsidTr="00A77E93">
        <w:tc>
          <w:tcPr>
            <w:tcW w:w="1554" w:type="dxa"/>
          </w:tcPr>
          <w:p w14:paraId="78812209" w14:textId="77777777" w:rsidR="001A4527" w:rsidRDefault="001A4527" w:rsidP="00B645C3">
            <w:pPr>
              <w:spacing w:before="60" w:after="60"/>
              <w:jc w:val="both"/>
              <w:rPr>
                <w:rFonts w:cs="Arial"/>
              </w:rPr>
            </w:pPr>
            <w:r>
              <w:rPr>
                <w:rFonts w:cs="Arial"/>
              </w:rPr>
              <w:t>Response</w:t>
            </w:r>
          </w:p>
        </w:tc>
        <w:tc>
          <w:tcPr>
            <w:tcW w:w="8074" w:type="dxa"/>
          </w:tcPr>
          <w:p w14:paraId="0D03BABE" w14:textId="77777777" w:rsidR="001A4527" w:rsidRDefault="001A4527" w:rsidP="00B645C3">
            <w:pPr>
              <w:spacing w:before="60" w:after="60"/>
              <w:jc w:val="both"/>
              <w:rPr>
                <w:rFonts w:cs="Arial"/>
              </w:rPr>
            </w:pPr>
          </w:p>
          <w:p w14:paraId="631FCE15" w14:textId="77777777" w:rsidR="00C350E1" w:rsidRDefault="00C350E1" w:rsidP="00B645C3">
            <w:pPr>
              <w:spacing w:before="60" w:after="60"/>
              <w:jc w:val="both"/>
              <w:rPr>
                <w:rFonts w:cs="Arial"/>
              </w:rPr>
            </w:pPr>
          </w:p>
          <w:p w14:paraId="5631EB45" w14:textId="77777777" w:rsidR="00C350E1" w:rsidRDefault="00C350E1" w:rsidP="00B645C3">
            <w:pPr>
              <w:spacing w:before="60" w:after="60"/>
              <w:jc w:val="both"/>
              <w:rPr>
                <w:rFonts w:cs="Arial"/>
              </w:rPr>
            </w:pPr>
          </w:p>
        </w:tc>
      </w:tr>
      <w:tr w:rsidR="001A4527" w14:paraId="3FBBAE0B" w14:textId="77777777" w:rsidTr="00A77E93">
        <w:tc>
          <w:tcPr>
            <w:tcW w:w="1554" w:type="dxa"/>
          </w:tcPr>
          <w:p w14:paraId="44211E47" w14:textId="77777777" w:rsidR="001A4527" w:rsidRDefault="001A4527" w:rsidP="00B645C3">
            <w:pPr>
              <w:spacing w:before="60" w:after="60"/>
              <w:jc w:val="both"/>
              <w:rPr>
                <w:rFonts w:cs="Arial"/>
              </w:rPr>
            </w:pPr>
            <w:r>
              <w:rPr>
                <w:rFonts w:cs="Arial"/>
              </w:rPr>
              <w:t>Document reference</w:t>
            </w:r>
          </w:p>
        </w:tc>
        <w:tc>
          <w:tcPr>
            <w:tcW w:w="8074" w:type="dxa"/>
          </w:tcPr>
          <w:p w14:paraId="459351F3" w14:textId="77777777" w:rsidR="001A4527" w:rsidRDefault="001A4527" w:rsidP="00B645C3">
            <w:pPr>
              <w:spacing w:before="60" w:after="60"/>
              <w:jc w:val="both"/>
              <w:rPr>
                <w:rFonts w:cs="Arial"/>
              </w:rPr>
            </w:pPr>
          </w:p>
        </w:tc>
      </w:tr>
    </w:tbl>
    <w:p w14:paraId="1E10C2E0" w14:textId="77777777" w:rsidR="00020714" w:rsidRDefault="00AD1FBC" w:rsidP="00E66E6B">
      <w:pPr>
        <w:pStyle w:val="ListParagraph"/>
        <w:spacing w:before="120" w:after="120"/>
        <w:ind w:left="0"/>
        <w:contextualSpacing w:val="0"/>
        <w:jc w:val="both"/>
        <w:rPr>
          <w:rFonts w:cs="Arial"/>
        </w:rPr>
      </w:pPr>
      <w:r w:rsidRPr="00914135">
        <w:rPr>
          <w:rFonts w:cs="Arial"/>
          <w:b/>
        </w:rPr>
        <w:t>+ Attach</w:t>
      </w:r>
      <w:r>
        <w:rPr>
          <w:rFonts w:cs="Arial"/>
        </w:rPr>
        <w:t xml:space="preserve"> a copy of your </w:t>
      </w:r>
      <w:r w:rsidR="00810587">
        <w:rPr>
          <w:rFonts w:cs="Arial"/>
        </w:rPr>
        <w:t xml:space="preserve">emergency </w:t>
      </w:r>
      <w:r>
        <w:rPr>
          <w:rFonts w:cs="Arial"/>
        </w:rPr>
        <w:t>communication procedures for offshore exchange students and their families / next-of-kin.</w:t>
      </w:r>
    </w:p>
    <w:p w14:paraId="0410CDEA" w14:textId="77777777" w:rsidR="00C6085F" w:rsidRDefault="00C6085F" w:rsidP="000E0F59">
      <w:pPr>
        <w:pStyle w:val="ListParagraph"/>
        <w:ind w:left="0"/>
        <w:jc w:val="both"/>
        <w:rPr>
          <w:rFonts w:cs="Arial"/>
          <w:b/>
        </w:rPr>
      </w:pPr>
    </w:p>
    <w:p w14:paraId="7B794925" w14:textId="77777777" w:rsidR="00983A6D" w:rsidRDefault="00983A6D">
      <w:pPr>
        <w:rPr>
          <w:rFonts w:eastAsiaTheme="majorEastAsia" w:cstheme="majorBidi"/>
          <w:b/>
          <w:bCs/>
          <w:color w:val="2E74B5" w:themeColor="accent1" w:themeShade="BF"/>
          <w:sz w:val="28"/>
          <w:szCs w:val="26"/>
        </w:rPr>
      </w:pPr>
      <w:bookmarkStart w:id="84" w:name="_Toc498946089"/>
      <w:bookmarkStart w:id="85" w:name="_Toc498946170"/>
      <w:r>
        <w:br w:type="page"/>
      </w:r>
    </w:p>
    <w:p w14:paraId="13B848E0" w14:textId="1BB7F687" w:rsidR="00C6085F" w:rsidRPr="006E1299" w:rsidRDefault="006E1299" w:rsidP="006E1299">
      <w:pPr>
        <w:pStyle w:val="Heading2"/>
        <w:jc w:val="both"/>
      </w:pPr>
      <w:r>
        <w:t xml:space="preserve">3.7 </w:t>
      </w:r>
      <w:r w:rsidR="00F3055C" w:rsidRPr="005970F2">
        <w:t>Withdrawal</w:t>
      </w:r>
      <w:r w:rsidR="005970F2" w:rsidRPr="005970F2">
        <w:t>, termination and refunds</w:t>
      </w:r>
      <w:bookmarkEnd w:id="84"/>
      <w:bookmarkEnd w:id="85"/>
    </w:p>
    <w:p w14:paraId="1FD07C10" w14:textId="441B184C" w:rsidR="00C6085F" w:rsidRPr="000E0F59" w:rsidRDefault="0058177A" w:rsidP="000E0F59">
      <w:pPr>
        <w:pStyle w:val="Heading3"/>
        <w:jc w:val="both"/>
      </w:pPr>
      <w:bookmarkStart w:id="86" w:name="_Toc498946090"/>
      <w:bookmarkStart w:id="87" w:name="_Toc498946171"/>
      <w:r>
        <w:t xml:space="preserve">3.7.1 </w:t>
      </w:r>
      <w:r w:rsidR="00C6085F" w:rsidRPr="00C6085F">
        <w:t>Withdrawal and termination</w:t>
      </w:r>
      <w:bookmarkEnd w:id="86"/>
      <w:bookmarkEnd w:id="87"/>
    </w:p>
    <w:p w14:paraId="1C343E9E" w14:textId="77777777" w:rsidR="00115EC2" w:rsidRDefault="00FE50CC" w:rsidP="000E0F59">
      <w:pPr>
        <w:pStyle w:val="ListParagraph"/>
        <w:ind w:left="0"/>
        <w:jc w:val="both"/>
        <w:rPr>
          <w:rFonts w:cs="Arial"/>
        </w:rPr>
      </w:pPr>
      <w:r>
        <w:rPr>
          <w:rFonts w:cs="Arial"/>
        </w:rPr>
        <w:t xml:space="preserve">You must have </w:t>
      </w:r>
      <w:r w:rsidR="00C6085F">
        <w:rPr>
          <w:rFonts w:cs="Arial"/>
        </w:rPr>
        <w:t xml:space="preserve">policies in place to manage student withdrawals and terminations, and these policies must be communicated to students and parents. </w:t>
      </w:r>
    </w:p>
    <w:tbl>
      <w:tblPr>
        <w:tblStyle w:val="TableGrid"/>
        <w:tblW w:w="0" w:type="auto"/>
        <w:tblInd w:w="-5" w:type="dxa"/>
        <w:tblLook w:val="04A0" w:firstRow="1" w:lastRow="0" w:firstColumn="1" w:lastColumn="0" w:noHBand="0" w:noVBand="1"/>
      </w:tblPr>
      <w:tblGrid>
        <w:gridCol w:w="1555"/>
        <w:gridCol w:w="8073"/>
      </w:tblGrid>
      <w:tr w:rsidR="00020714" w14:paraId="577B4505" w14:textId="77777777" w:rsidTr="00A77E93">
        <w:tc>
          <w:tcPr>
            <w:tcW w:w="9628" w:type="dxa"/>
            <w:gridSpan w:val="2"/>
          </w:tcPr>
          <w:p w14:paraId="1B52EDD8" w14:textId="5E7FE33E" w:rsidR="00020714" w:rsidRPr="00831878" w:rsidRDefault="0058177A" w:rsidP="00B645C3">
            <w:pPr>
              <w:autoSpaceDE w:val="0"/>
              <w:autoSpaceDN w:val="0"/>
              <w:adjustRightInd w:val="0"/>
              <w:spacing w:before="60" w:after="60"/>
              <w:jc w:val="both"/>
              <w:rPr>
                <w:rFonts w:cs="Arial"/>
                <w:i/>
                <w:color w:val="8496B0" w:themeColor="text2" w:themeTint="99"/>
                <w:szCs w:val="20"/>
              </w:rPr>
            </w:pPr>
            <w:r w:rsidRPr="0058177A">
              <w:rPr>
                <w:rFonts w:cs="Arial"/>
                <w:b/>
              </w:rPr>
              <w:t>3.7.1 a)</w:t>
            </w:r>
            <w:r>
              <w:rPr>
                <w:rFonts w:cs="Arial"/>
              </w:rPr>
              <w:t xml:space="preserve"> </w:t>
            </w:r>
            <w:r w:rsidR="00C6085F" w:rsidRPr="00C6085F">
              <w:rPr>
                <w:rFonts w:cs="Arial"/>
              </w:rPr>
              <w:t>What is your withdrawal policy, and how is this communicated to students and parents?</w:t>
            </w:r>
          </w:p>
        </w:tc>
      </w:tr>
      <w:tr w:rsidR="00020714" w14:paraId="7E5528E3" w14:textId="77777777" w:rsidTr="00A77E93">
        <w:tc>
          <w:tcPr>
            <w:tcW w:w="1555" w:type="dxa"/>
          </w:tcPr>
          <w:p w14:paraId="2F13AA95" w14:textId="77777777" w:rsidR="00020714" w:rsidRDefault="00020714" w:rsidP="00B645C3">
            <w:pPr>
              <w:spacing w:before="60" w:after="60"/>
              <w:jc w:val="both"/>
              <w:rPr>
                <w:rFonts w:cs="Arial"/>
              </w:rPr>
            </w:pPr>
            <w:r>
              <w:rPr>
                <w:rFonts w:cs="Arial"/>
              </w:rPr>
              <w:t>Response</w:t>
            </w:r>
          </w:p>
        </w:tc>
        <w:tc>
          <w:tcPr>
            <w:tcW w:w="8073" w:type="dxa"/>
          </w:tcPr>
          <w:p w14:paraId="2083E0D6" w14:textId="77777777" w:rsidR="00020714" w:rsidRDefault="00020714" w:rsidP="00B645C3">
            <w:pPr>
              <w:spacing w:before="60" w:after="60"/>
              <w:jc w:val="both"/>
              <w:rPr>
                <w:rFonts w:cs="Arial"/>
              </w:rPr>
            </w:pPr>
          </w:p>
        </w:tc>
      </w:tr>
      <w:tr w:rsidR="00020714" w14:paraId="41B0EF80" w14:textId="77777777" w:rsidTr="00A77E93">
        <w:tc>
          <w:tcPr>
            <w:tcW w:w="1555" w:type="dxa"/>
          </w:tcPr>
          <w:p w14:paraId="240E80AE" w14:textId="77777777" w:rsidR="00020714" w:rsidRDefault="00020714" w:rsidP="00B645C3">
            <w:pPr>
              <w:spacing w:before="60" w:after="60"/>
              <w:jc w:val="both"/>
              <w:rPr>
                <w:rFonts w:cs="Arial"/>
              </w:rPr>
            </w:pPr>
            <w:r>
              <w:rPr>
                <w:rFonts w:cs="Arial"/>
              </w:rPr>
              <w:t>Document reference</w:t>
            </w:r>
          </w:p>
        </w:tc>
        <w:tc>
          <w:tcPr>
            <w:tcW w:w="8073" w:type="dxa"/>
          </w:tcPr>
          <w:p w14:paraId="5B6B628F" w14:textId="77777777" w:rsidR="00020714" w:rsidRDefault="00020714" w:rsidP="00B645C3">
            <w:pPr>
              <w:spacing w:before="60" w:after="60"/>
              <w:jc w:val="both"/>
              <w:rPr>
                <w:rFonts w:cs="Arial"/>
              </w:rPr>
            </w:pPr>
          </w:p>
        </w:tc>
      </w:tr>
    </w:tbl>
    <w:p w14:paraId="3BE0DC63" w14:textId="77777777" w:rsidR="00C6085F" w:rsidRDefault="00C6085F" w:rsidP="006E1299">
      <w:pPr>
        <w:pStyle w:val="ListParagraph"/>
        <w:spacing w:before="120" w:after="120"/>
        <w:ind w:left="0"/>
        <w:contextualSpacing w:val="0"/>
        <w:jc w:val="both"/>
        <w:rPr>
          <w:rFonts w:cs="Arial"/>
        </w:rPr>
      </w:pPr>
      <w:r w:rsidRPr="00C6085F">
        <w:rPr>
          <w:rFonts w:cs="Arial"/>
          <w:b/>
        </w:rPr>
        <w:t>+ Attach</w:t>
      </w:r>
      <w:r>
        <w:rPr>
          <w:rFonts w:cs="Arial"/>
        </w:rPr>
        <w:t xml:space="preserve"> a copy of your withdrawal policy</w:t>
      </w:r>
    </w:p>
    <w:tbl>
      <w:tblPr>
        <w:tblStyle w:val="TableGrid"/>
        <w:tblW w:w="0" w:type="auto"/>
        <w:tblInd w:w="-5" w:type="dxa"/>
        <w:tblLook w:val="04A0" w:firstRow="1" w:lastRow="0" w:firstColumn="1" w:lastColumn="0" w:noHBand="0" w:noVBand="1"/>
      </w:tblPr>
      <w:tblGrid>
        <w:gridCol w:w="1555"/>
        <w:gridCol w:w="8073"/>
      </w:tblGrid>
      <w:tr w:rsidR="00020714" w14:paraId="3C12C9A7" w14:textId="77777777" w:rsidTr="00A77E93">
        <w:tc>
          <w:tcPr>
            <w:tcW w:w="9628" w:type="dxa"/>
            <w:gridSpan w:val="2"/>
          </w:tcPr>
          <w:p w14:paraId="3C73A878" w14:textId="36EB2009" w:rsidR="00020714" w:rsidRPr="00831878" w:rsidRDefault="0058177A" w:rsidP="00B645C3">
            <w:pPr>
              <w:autoSpaceDE w:val="0"/>
              <w:autoSpaceDN w:val="0"/>
              <w:adjustRightInd w:val="0"/>
              <w:spacing w:before="60" w:after="60"/>
              <w:jc w:val="both"/>
              <w:rPr>
                <w:rFonts w:cs="Arial"/>
                <w:i/>
                <w:color w:val="8496B0" w:themeColor="text2" w:themeTint="99"/>
                <w:szCs w:val="20"/>
              </w:rPr>
            </w:pPr>
            <w:r w:rsidRPr="0058177A">
              <w:rPr>
                <w:rFonts w:cs="Arial"/>
                <w:b/>
              </w:rPr>
              <w:t>3.7.1 b)</w:t>
            </w:r>
            <w:r>
              <w:rPr>
                <w:rFonts w:cs="Arial"/>
              </w:rPr>
              <w:t xml:space="preserve"> </w:t>
            </w:r>
            <w:r w:rsidR="00831878" w:rsidRPr="00C6085F">
              <w:rPr>
                <w:rFonts w:cs="Arial"/>
              </w:rPr>
              <w:t xml:space="preserve">What </w:t>
            </w:r>
            <w:r w:rsidR="00C6085F" w:rsidRPr="00C6085F">
              <w:rPr>
                <w:rFonts w:cs="Arial"/>
              </w:rPr>
              <w:t>is your termination policy, and how is this communicated to students and parents?</w:t>
            </w:r>
          </w:p>
        </w:tc>
      </w:tr>
      <w:tr w:rsidR="00020714" w14:paraId="0F54913E" w14:textId="77777777" w:rsidTr="00A77E93">
        <w:tc>
          <w:tcPr>
            <w:tcW w:w="1555" w:type="dxa"/>
          </w:tcPr>
          <w:p w14:paraId="37CEDF24" w14:textId="77777777" w:rsidR="00020714" w:rsidRDefault="00020714" w:rsidP="00B645C3">
            <w:pPr>
              <w:spacing w:before="60" w:after="60"/>
              <w:jc w:val="both"/>
              <w:rPr>
                <w:rFonts w:cs="Arial"/>
              </w:rPr>
            </w:pPr>
            <w:r>
              <w:rPr>
                <w:rFonts w:cs="Arial"/>
              </w:rPr>
              <w:t>Response</w:t>
            </w:r>
          </w:p>
        </w:tc>
        <w:tc>
          <w:tcPr>
            <w:tcW w:w="8073" w:type="dxa"/>
          </w:tcPr>
          <w:p w14:paraId="165328E5" w14:textId="77777777" w:rsidR="00020714" w:rsidRDefault="00020714" w:rsidP="00B645C3">
            <w:pPr>
              <w:spacing w:before="60" w:after="60"/>
              <w:jc w:val="both"/>
              <w:rPr>
                <w:rFonts w:cs="Arial"/>
              </w:rPr>
            </w:pPr>
          </w:p>
        </w:tc>
      </w:tr>
      <w:tr w:rsidR="00020714" w14:paraId="6ED9AF4E" w14:textId="77777777" w:rsidTr="00A77E93">
        <w:tc>
          <w:tcPr>
            <w:tcW w:w="1555" w:type="dxa"/>
          </w:tcPr>
          <w:p w14:paraId="3A54A5E8" w14:textId="77777777" w:rsidR="00020714" w:rsidRDefault="00020714" w:rsidP="00B645C3">
            <w:pPr>
              <w:spacing w:before="60" w:after="60"/>
              <w:jc w:val="both"/>
              <w:rPr>
                <w:rFonts w:cs="Arial"/>
              </w:rPr>
            </w:pPr>
            <w:r>
              <w:rPr>
                <w:rFonts w:cs="Arial"/>
              </w:rPr>
              <w:t>Document reference</w:t>
            </w:r>
          </w:p>
        </w:tc>
        <w:tc>
          <w:tcPr>
            <w:tcW w:w="8073" w:type="dxa"/>
          </w:tcPr>
          <w:p w14:paraId="5C6D7977" w14:textId="77777777" w:rsidR="00020714" w:rsidRDefault="00020714" w:rsidP="00B645C3">
            <w:pPr>
              <w:spacing w:before="60" w:after="60"/>
              <w:jc w:val="both"/>
              <w:rPr>
                <w:rFonts w:cs="Arial"/>
              </w:rPr>
            </w:pPr>
          </w:p>
        </w:tc>
      </w:tr>
    </w:tbl>
    <w:p w14:paraId="302744D0" w14:textId="77777777" w:rsidR="00C6085F" w:rsidRDefault="00C6085F" w:rsidP="006E1299">
      <w:pPr>
        <w:pStyle w:val="ListParagraph"/>
        <w:spacing w:before="120" w:after="120"/>
        <w:ind w:left="0"/>
        <w:contextualSpacing w:val="0"/>
        <w:jc w:val="both"/>
        <w:rPr>
          <w:rFonts w:cs="Arial"/>
        </w:rPr>
      </w:pPr>
      <w:r w:rsidRPr="00C6085F">
        <w:rPr>
          <w:rFonts w:cs="Arial"/>
          <w:b/>
        </w:rPr>
        <w:t>+ Attach</w:t>
      </w:r>
      <w:r>
        <w:rPr>
          <w:rFonts w:cs="Arial"/>
        </w:rPr>
        <w:t xml:space="preserve"> a copy of </w:t>
      </w:r>
      <w:r w:rsidR="008357E2">
        <w:rPr>
          <w:rFonts w:cs="Arial"/>
        </w:rPr>
        <w:t>your termination policy</w:t>
      </w:r>
    </w:p>
    <w:p w14:paraId="6D87B49B" w14:textId="77777777" w:rsidR="00020714" w:rsidRDefault="00020714" w:rsidP="000E0F59">
      <w:pPr>
        <w:pStyle w:val="ListParagraph"/>
        <w:ind w:left="0"/>
        <w:jc w:val="both"/>
        <w:rPr>
          <w:rFonts w:cs="Arial"/>
        </w:rPr>
      </w:pPr>
    </w:p>
    <w:p w14:paraId="0A287E5F" w14:textId="7538BA14" w:rsidR="00FE50CC" w:rsidRPr="000E0F59" w:rsidRDefault="0058177A" w:rsidP="000E0F59">
      <w:pPr>
        <w:pStyle w:val="Heading3"/>
        <w:jc w:val="both"/>
      </w:pPr>
      <w:bookmarkStart w:id="88" w:name="_Toc498946091"/>
      <w:bookmarkStart w:id="89" w:name="_Toc498946172"/>
      <w:r>
        <w:t xml:space="preserve">3.7.2 </w:t>
      </w:r>
      <w:r w:rsidR="00FE50CC" w:rsidRPr="00C6085F">
        <w:t>Refunds</w:t>
      </w:r>
      <w:bookmarkEnd w:id="88"/>
      <w:bookmarkEnd w:id="89"/>
    </w:p>
    <w:p w14:paraId="4E84B0E4" w14:textId="77777777" w:rsidR="00FE50CC" w:rsidRDefault="00FE50CC" w:rsidP="000E0F59">
      <w:pPr>
        <w:pStyle w:val="ListParagraph"/>
        <w:ind w:left="0"/>
        <w:jc w:val="both"/>
        <w:rPr>
          <w:rFonts w:cs="Arial"/>
        </w:rPr>
      </w:pPr>
      <w:r>
        <w:rPr>
          <w:rFonts w:cs="Arial"/>
        </w:rPr>
        <w:t>Your refund policy must be reasonable and in accordance with legal requirements. It must include refund conditions for the following situations:</w:t>
      </w:r>
    </w:p>
    <w:p w14:paraId="53830560" w14:textId="77777777" w:rsidR="00FE50CC" w:rsidRDefault="00FE50CC" w:rsidP="000E0F59">
      <w:pPr>
        <w:pStyle w:val="ListParagraph"/>
        <w:numPr>
          <w:ilvl w:val="0"/>
          <w:numId w:val="12"/>
        </w:numPr>
        <w:jc w:val="both"/>
        <w:rPr>
          <w:rFonts w:cs="Arial"/>
        </w:rPr>
      </w:pPr>
      <w:r>
        <w:rPr>
          <w:rFonts w:cs="Arial"/>
        </w:rPr>
        <w:t>Failure of the student to obtain a study visa for their planned destination</w:t>
      </w:r>
    </w:p>
    <w:p w14:paraId="647218F4" w14:textId="77777777" w:rsidR="00FE50CC" w:rsidRDefault="00FE50CC" w:rsidP="000E0F59">
      <w:pPr>
        <w:pStyle w:val="ListParagraph"/>
        <w:numPr>
          <w:ilvl w:val="0"/>
          <w:numId w:val="12"/>
        </w:numPr>
        <w:jc w:val="both"/>
        <w:rPr>
          <w:rFonts w:cs="Arial"/>
        </w:rPr>
      </w:pPr>
      <w:r>
        <w:rPr>
          <w:rFonts w:cs="Arial"/>
        </w:rPr>
        <w:t>Voluntary withdrawal of the student (both prior to departure and once on exchange)</w:t>
      </w:r>
    </w:p>
    <w:p w14:paraId="083423C2" w14:textId="77777777" w:rsidR="00FE50CC" w:rsidRDefault="00FE50CC" w:rsidP="000E0F59">
      <w:pPr>
        <w:pStyle w:val="ListParagraph"/>
        <w:numPr>
          <w:ilvl w:val="0"/>
          <w:numId w:val="12"/>
        </w:numPr>
        <w:jc w:val="both"/>
        <w:rPr>
          <w:rFonts w:cs="Arial"/>
        </w:rPr>
      </w:pPr>
      <w:r>
        <w:rPr>
          <w:rFonts w:cs="Arial"/>
        </w:rPr>
        <w:t>Termination of the exchange</w:t>
      </w:r>
    </w:p>
    <w:p w14:paraId="534C7828" w14:textId="77777777" w:rsidR="00FE50CC" w:rsidRDefault="00FE50CC" w:rsidP="000E0F59">
      <w:pPr>
        <w:pStyle w:val="ListParagraph"/>
        <w:numPr>
          <w:ilvl w:val="0"/>
          <w:numId w:val="12"/>
        </w:numPr>
        <w:jc w:val="both"/>
        <w:rPr>
          <w:rFonts w:cs="Arial"/>
        </w:rPr>
      </w:pPr>
      <w:r>
        <w:rPr>
          <w:rFonts w:cs="Arial"/>
        </w:rPr>
        <w:t>Your organisation or the host organisation ceasing to hold the relevant government approvals, or ceasing to be an organisation</w:t>
      </w:r>
    </w:p>
    <w:tbl>
      <w:tblPr>
        <w:tblStyle w:val="TableGrid"/>
        <w:tblW w:w="0" w:type="auto"/>
        <w:tblInd w:w="-5" w:type="dxa"/>
        <w:tblLook w:val="04A0" w:firstRow="1" w:lastRow="0" w:firstColumn="1" w:lastColumn="0" w:noHBand="0" w:noVBand="1"/>
      </w:tblPr>
      <w:tblGrid>
        <w:gridCol w:w="1549"/>
        <w:gridCol w:w="7971"/>
      </w:tblGrid>
      <w:tr w:rsidR="005970F2" w14:paraId="21945374" w14:textId="77777777" w:rsidTr="00A77E93">
        <w:tc>
          <w:tcPr>
            <w:tcW w:w="9520" w:type="dxa"/>
            <w:gridSpan w:val="2"/>
          </w:tcPr>
          <w:p w14:paraId="37AA7697" w14:textId="1C47960B" w:rsidR="005970F2" w:rsidRPr="001A4527" w:rsidRDefault="0058177A" w:rsidP="00B645C3">
            <w:pPr>
              <w:autoSpaceDE w:val="0"/>
              <w:autoSpaceDN w:val="0"/>
              <w:adjustRightInd w:val="0"/>
              <w:spacing w:before="60" w:after="60"/>
              <w:jc w:val="both"/>
              <w:rPr>
                <w:rFonts w:cs="Arial"/>
                <w:i/>
                <w:color w:val="8496B0" w:themeColor="text2" w:themeTint="99"/>
                <w:szCs w:val="20"/>
              </w:rPr>
            </w:pPr>
            <w:r w:rsidRPr="0058177A">
              <w:rPr>
                <w:rFonts w:cs="Arial"/>
                <w:b/>
              </w:rPr>
              <w:t>3.7.2 a)</w:t>
            </w:r>
            <w:r>
              <w:rPr>
                <w:rFonts w:cs="Arial"/>
              </w:rPr>
              <w:t xml:space="preserve"> </w:t>
            </w:r>
            <w:r w:rsidR="00FE50CC" w:rsidRPr="00C6085F">
              <w:rPr>
                <w:rFonts w:cs="Arial"/>
              </w:rPr>
              <w:t>What do you</w:t>
            </w:r>
            <w:r w:rsidR="00C6085F" w:rsidRPr="00C6085F">
              <w:rPr>
                <w:rFonts w:cs="Arial"/>
              </w:rPr>
              <w:t xml:space="preserve"> have in place to ensure that your refund policy is reasonable, in accordance with legal requirements, and covers the situations listed above?</w:t>
            </w:r>
          </w:p>
        </w:tc>
      </w:tr>
      <w:tr w:rsidR="005970F2" w14:paraId="13DA7E6C" w14:textId="77777777" w:rsidTr="00A77E93">
        <w:tc>
          <w:tcPr>
            <w:tcW w:w="1549" w:type="dxa"/>
          </w:tcPr>
          <w:p w14:paraId="52523F63" w14:textId="77777777" w:rsidR="005970F2" w:rsidRDefault="005970F2" w:rsidP="00B645C3">
            <w:pPr>
              <w:spacing w:before="60" w:after="60"/>
              <w:jc w:val="both"/>
              <w:rPr>
                <w:rFonts w:cs="Arial"/>
              </w:rPr>
            </w:pPr>
            <w:r>
              <w:rPr>
                <w:rFonts w:cs="Arial"/>
              </w:rPr>
              <w:t>Response</w:t>
            </w:r>
          </w:p>
        </w:tc>
        <w:tc>
          <w:tcPr>
            <w:tcW w:w="7971" w:type="dxa"/>
          </w:tcPr>
          <w:p w14:paraId="3856A649" w14:textId="77777777" w:rsidR="005970F2" w:rsidRDefault="005970F2" w:rsidP="00B645C3">
            <w:pPr>
              <w:spacing w:before="60" w:after="60"/>
              <w:jc w:val="both"/>
              <w:rPr>
                <w:rFonts w:cs="Arial"/>
              </w:rPr>
            </w:pPr>
          </w:p>
          <w:p w14:paraId="6F3618E1" w14:textId="77777777" w:rsidR="00C6085F" w:rsidRDefault="00C6085F" w:rsidP="00B645C3">
            <w:pPr>
              <w:spacing w:before="60" w:after="60"/>
              <w:jc w:val="both"/>
              <w:rPr>
                <w:rFonts w:cs="Arial"/>
              </w:rPr>
            </w:pPr>
          </w:p>
          <w:p w14:paraId="09657231" w14:textId="77777777" w:rsidR="00C6085F" w:rsidRDefault="00C6085F" w:rsidP="00B645C3">
            <w:pPr>
              <w:spacing w:before="60" w:after="60"/>
              <w:jc w:val="both"/>
              <w:rPr>
                <w:rFonts w:cs="Arial"/>
              </w:rPr>
            </w:pPr>
          </w:p>
        </w:tc>
      </w:tr>
      <w:tr w:rsidR="005970F2" w14:paraId="74F436B9" w14:textId="77777777" w:rsidTr="00A77E93">
        <w:tc>
          <w:tcPr>
            <w:tcW w:w="1549" w:type="dxa"/>
          </w:tcPr>
          <w:p w14:paraId="4030A6B0" w14:textId="77777777" w:rsidR="005970F2" w:rsidRDefault="005970F2" w:rsidP="00B645C3">
            <w:pPr>
              <w:spacing w:before="60" w:after="60"/>
              <w:jc w:val="both"/>
              <w:rPr>
                <w:rFonts w:cs="Arial"/>
              </w:rPr>
            </w:pPr>
            <w:r>
              <w:rPr>
                <w:rFonts w:cs="Arial"/>
              </w:rPr>
              <w:t>Document reference</w:t>
            </w:r>
          </w:p>
        </w:tc>
        <w:tc>
          <w:tcPr>
            <w:tcW w:w="7971" w:type="dxa"/>
          </w:tcPr>
          <w:p w14:paraId="25778348" w14:textId="77777777" w:rsidR="005970F2" w:rsidRDefault="005970F2" w:rsidP="00B645C3">
            <w:pPr>
              <w:spacing w:before="60" w:after="60"/>
              <w:jc w:val="both"/>
              <w:rPr>
                <w:rFonts w:cs="Arial"/>
              </w:rPr>
            </w:pPr>
          </w:p>
        </w:tc>
      </w:tr>
    </w:tbl>
    <w:p w14:paraId="57E441AE" w14:textId="77777777" w:rsidR="00FE50CC" w:rsidRDefault="00FE50CC" w:rsidP="00E66E6B">
      <w:pPr>
        <w:pStyle w:val="ListParagraph"/>
        <w:spacing w:before="120" w:after="120"/>
        <w:ind w:left="0"/>
        <w:contextualSpacing w:val="0"/>
        <w:jc w:val="both"/>
        <w:rPr>
          <w:rFonts w:cs="Arial"/>
        </w:rPr>
      </w:pPr>
      <w:r w:rsidRPr="00FE50CC">
        <w:rPr>
          <w:rFonts w:cs="Arial"/>
          <w:b/>
        </w:rPr>
        <w:t>+ Attach</w:t>
      </w:r>
      <w:r>
        <w:rPr>
          <w:rFonts w:cs="Arial"/>
        </w:rPr>
        <w:t xml:space="preserve"> a copy of your refund policy</w:t>
      </w:r>
    </w:p>
    <w:p w14:paraId="6AB88E65" w14:textId="77777777" w:rsidR="00C6085F" w:rsidRDefault="00C6085F" w:rsidP="000E0F59">
      <w:pPr>
        <w:pStyle w:val="ListParagraph"/>
        <w:ind w:left="0"/>
        <w:jc w:val="both"/>
        <w:rPr>
          <w:rFonts w:cs="Arial"/>
        </w:rPr>
      </w:pPr>
    </w:p>
    <w:p w14:paraId="453B9EE5" w14:textId="77777777" w:rsidR="00C6085F" w:rsidRDefault="00C6085F" w:rsidP="000E0F59">
      <w:pPr>
        <w:pStyle w:val="ListParagraph"/>
        <w:ind w:left="0"/>
        <w:jc w:val="both"/>
        <w:rPr>
          <w:rFonts w:cs="Arial"/>
        </w:rPr>
      </w:pPr>
      <w:r>
        <w:rPr>
          <w:rFonts w:cs="Arial"/>
        </w:rPr>
        <w:t>Information on the refund policy and any conditions must be communicated to exchange s</w:t>
      </w:r>
      <w:r w:rsidR="00662ED1">
        <w:rPr>
          <w:rFonts w:cs="Arial"/>
        </w:rPr>
        <w:t>tudents and their parents, and they</w:t>
      </w:r>
      <w:r>
        <w:rPr>
          <w:rFonts w:cs="Arial"/>
        </w:rPr>
        <w:t xml:space="preserve"> must have access to a full copy of the policy.</w:t>
      </w:r>
    </w:p>
    <w:tbl>
      <w:tblPr>
        <w:tblStyle w:val="TableGrid"/>
        <w:tblW w:w="0" w:type="auto"/>
        <w:tblInd w:w="-5" w:type="dxa"/>
        <w:tblLook w:val="04A0" w:firstRow="1" w:lastRow="0" w:firstColumn="1" w:lastColumn="0" w:noHBand="0" w:noVBand="1"/>
      </w:tblPr>
      <w:tblGrid>
        <w:gridCol w:w="1555"/>
        <w:gridCol w:w="8073"/>
      </w:tblGrid>
      <w:tr w:rsidR="00C6085F" w14:paraId="3BA3419D" w14:textId="77777777" w:rsidTr="00A77E93">
        <w:tc>
          <w:tcPr>
            <w:tcW w:w="9628" w:type="dxa"/>
            <w:gridSpan w:val="2"/>
          </w:tcPr>
          <w:p w14:paraId="1B4B87BE" w14:textId="07BA976D" w:rsidR="00C6085F" w:rsidRPr="001A4527" w:rsidRDefault="0058177A" w:rsidP="00B645C3">
            <w:pPr>
              <w:autoSpaceDE w:val="0"/>
              <w:autoSpaceDN w:val="0"/>
              <w:adjustRightInd w:val="0"/>
              <w:spacing w:before="60" w:after="60"/>
              <w:jc w:val="both"/>
              <w:rPr>
                <w:rFonts w:cs="Arial"/>
                <w:i/>
                <w:color w:val="8496B0" w:themeColor="text2" w:themeTint="99"/>
                <w:szCs w:val="20"/>
              </w:rPr>
            </w:pPr>
            <w:r w:rsidRPr="0058177A">
              <w:rPr>
                <w:rFonts w:cs="Arial"/>
                <w:b/>
              </w:rPr>
              <w:t>3.7.2 b)</w:t>
            </w:r>
            <w:r>
              <w:rPr>
                <w:rFonts w:cs="Arial"/>
              </w:rPr>
              <w:t xml:space="preserve"> </w:t>
            </w:r>
            <w:r w:rsidR="00C6085F" w:rsidRPr="00C6085F">
              <w:rPr>
                <w:rFonts w:cs="Arial"/>
              </w:rPr>
              <w:t xml:space="preserve">What do you have in place to ensure that your refund policy </w:t>
            </w:r>
            <w:r w:rsidR="00C6085F">
              <w:rPr>
                <w:rFonts w:cs="Arial"/>
              </w:rPr>
              <w:t>is effectively communicated to exchange students and their parents</w:t>
            </w:r>
            <w:r w:rsidR="00C6085F" w:rsidRPr="00C6085F">
              <w:rPr>
                <w:rFonts w:cs="Arial"/>
              </w:rPr>
              <w:t>?</w:t>
            </w:r>
          </w:p>
        </w:tc>
      </w:tr>
      <w:tr w:rsidR="00C6085F" w14:paraId="58DD6B29" w14:textId="77777777" w:rsidTr="00A77E93">
        <w:tc>
          <w:tcPr>
            <w:tcW w:w="1555" w:type="dxa"/>
          </w:tcPr>
          <w:p w14:paraId="011909B8" w14:textId="77777777" w:rsidR="00C6085F" w:rsidRDefault="00C6085F" w:rsidP="00B645C3">
            <w:pPr>
              <w:spacing w:before="60" w:after="60"/>
              <w:jc w:val="both"/>
              <w:rPr>
                <w:rFonts w:cs="Arial"/>
              </w:rPr>
            </w:pPr>
            <w:r>
              <w:rPr>
                <w:rFonts w:cs="Arial"/>
              </w:rPr>
              <w:t>Response</w:t>
            </w:r>
          </w:p>
        </w:tc>
        <w:tc>
          <w:tcPr>
            <w:tcW w:w="8073" w:type="dxa"/>
          </w:tcPr>
          <w:p w14:paraId="3896779D" w14:textId="77777777" w:rsidR="00C6085F" w:rsidRDefault="00C6085F" w:rsidP="00B645C3">
            <w:pPr>
              <w:spacing w:before="60" w:after="60"/>
              <w:jc w:val="both"/>
              <w:rPr>
                <w:rFonts w:cs="Arial"/>
              </w:rPr>
            </w:pPr>
          </w:p>
          <w:p w14:paraId="7F779C79" w14:textId="77777777" w:rsidR="00C6085F" w:rsidRDefault="00C6085F" w:rsidP="00B645C3">
            <w:pPr>
              <w:spacing w:before="60" w:after="60"/>
              <w:jc w:val="both"/>
              <w:rPr>
                <w:rFonts w:cs="Arial"/>
              </w:rPr>
            </w:pPr>
          </w:p>
          <w:p w14:paraId="2ABABC7A" w14:textId="77777777" w:rsidR="00C6085F" w:rsidRDefault="00C6085F" w:rsidP="00B645C3">
            <w:pPr>
              <w:spacing w:before="60" w:after="60"/>
              <w:jc w:val="both"/>
              <w:rPr>
                <w:rFonts w:cs="Arial"/>
              </w:rPr>
            </w:pPr>
          </w:p>
        </w:tc>
      </w:tr>
      <w:tr w:rsidR="00C6085F" w14:paraId="446EE24A" w14:textId="77777777" w:rsidTr="00A77E93">
        <w:tc>
          <w:tcPr>
            <w:tcW w:w="1555" w:type="dxa"/>
          </w:tcPr>
          <w:p w14:paraId="4164F1BD" w14:textId="77777777" w:rsidR="00C6085F" w:rsidRDefault="00C6085F" w:rsidP="00B645C3">
            <w:pPr>
              <w:spacing w:before="60" w:after="60"/>
              <w:jc w:val="both"/>
              <w:rPr>
                <w:rFonts w:cs="Arial"/>
              </w:rPr>
            </w:pPr>
            <w:r>
              <w:rPr>
                <w:rFonts w:cs="Arial"/>
              </w:rPr>
              <w:t>Document reference</w:t>
            </w:r>
          </w:p>
        </w:tc>
        <w:tc>
          <w:tcPr>
            <w:tcW w:w="8073" w:type="dxa"/>
          </w:tcPr>
          <w:p w14:paraId="589AC470" w14:textId="77777777" w:rsidR="00C6085F" w:rsidRDefault="00C6085F" w:rsidP="00B645C3">
            <w:pPr>
              <w:spacing w:before="60" w:after="60"/>
              <w:jc w:val="both"/>
              <w:rPr>
                <w:rFonts w:cs="Arial"/>
              </w:rPr>
            </w:pPr>
          </w:p>
        </w:tc>
      </w:tr>
    </w:tbl>
    <w:p w14:paraId="642B9896" w14:textId="77777777" w:rsidR="00831878" w:rsidRDefault="006E1299" w:rsidP="000E0F59">
      <w:pPr>
        <w:pStyle w:val="Heading2"/>
        <w:jc w:val="both"/>
      </w:pPr>
      <w:bookmarkStart w:id="90" w:name="_Toc498946092"/>
      <w:bookmarkStart w:id="91" w:name="_Toc498946173"/>
      <w:r>
        <w:t xml:space="preserve">3.8 </w:t>
      </w:r>
      <w:r w:rsidR="00831878">
        <w:t>Grievances</w:t>
      </w:r>
      <w:bookmarkEnd w:id="90"/>
      <w:bookmarkEnd w:id="91"/>
    </w:p>
    <w:p w14:paraId="77899039" w14:textId="77777777" w:rsidR="00831878" w:rsidRDefault="00AD1FBC" w:rsidP="000E0F59">
      <w:pPr>
        <w:pStyle w:val="ListParagraph"/>
        <w:ind w:left="0"/>
        <w:jc w:val="both"/>
        <w:rPr>
          <w:rFonts w:cs="Arial"/>
        </w:rPr>
      </w:pPr>
      <w:r>
        <w:rPr>
          <w:rFonts w:cs="Arial"/>
        </w:rPr>
        <w:t>You must have a documented process for receiving and addressing complaints and grievances. Students and their parents must be made aware of the process, and the possibility of complaining to the Ministry of Education if the complaint is not satisfactorily resolved.</w:t>
      </w:r>
    </w:p>
    <w:tbl>
      <w:tblPr>
        <w:tblStyle w:val="TableGrid"/>
        <w:tblW w:w="0" w:type="auto"/>
        <w:tblInd w:w="-5" w:type="dxa"/>
        <w:tblLook w:val="04A0" w:firstRow="1" w:lastRow="0" w:firstColumn="1" w:lastColumn="0" w:noHBand="0" w:noVBand="1"/>
      </w:tblPr>
      <w:tblGrid>
        <w:gridCol w:w="1554"/>
        <w:gridCol w:w="8074"/>
      </w:tblGrid>
      <w:tr w:rsidR="00020714" w14:paraId="0026FF15" w14:textId="77777777" w:rsidTr="00A77E93">
        <w:tc>
          <w:tcPr>
            <w:tcW w:w="9628" w:type="dxa"/>
            <w:gridSpan w:val="2"/>
          </w:tcPr>
          <w:p w14:paraId="736EE3D3" w14:textId="1C4FEF51" w:rsidR="00020714" w:rsidRDefault="0058177A" w:rsidP="000E0F59">
            <w:pPr>
              <w:spacing w:before="60" w:after="60"/>
              <w:jc w:val="both"/>
              <w:rPr>
                <w:rFonts w:cs="Arial"/>
              </w:rPr>
            </w:pPr>
            <w:r w:rsidRPr="0058177A">
              <w:rPr>
                <w:rFonts w:cs="Arial"/>
                <w:b/>
              </w:rPr>
              <w:t>3.8 a)</w:t>
            </w:r>
            <w:r>
              <w:rPr>
                <w:rFonts w:cs="Arial"/>
              </w:rPr>
              <w:t xml:space="preserve"> </w:t>
            </w:r>
            <w:r w:rsidR="00AD1FBC" w:rsidRPr="00AD1FBC">
              <w:rPr>
                <w:rFonts w:cs="Arial"/>
              </w:rPr>
              <w:t>What processes do you have in place for receiving and addressing complaints and grievances?</w:t>
            </w:r>
          </w:p>
        </w:tc>
      </w:tr>
      <w:tr w:rsidR="00020714" w14:paraId="6D75B370" w14:textId="77777777" w:rsidTr="00A77E93">
        <w:tc>
          <w:tcPr>
            <w:tcW w:w="1554" w:type="dxa"/>
          </w:tcPr>
          <w:p w14:paraId="73146B9E" w14:textId="77777777" w:rsidR="00020714" w:rsidRDefault="00020714" w:rsidP="000E0F59">
            <w:pPr>
              <w:spacing w:before="60" w:after="60"/>
              <w:jc w:val="both"/>
              <w:rPr>
                <w:rFonts w:cs="Arial"/>
              </w:rPr>
            </w:pPr>
            <w:r>
              <w:rPr>
                <w:rFonts w:cs="Arial"/>
              </w:rPr>
              <w:t>Response</w:t>
            </w:r>
          </w:p>
        </w:tc>
        <w:tc>
          <w:tcPr>
            <w:tcW w:w="8074" w:type="dxa"/>
          </w:tcPr>
          <w:p w14:paraId="717185EE" w14:textId="77777777" w:rsidR="00020714" w:rsidRDefault="00020714" w:rsidP="000E0F59">
            <w:pPr>
              <w:spacing w:before="60" w:after="60"/>
              <w:jc w:val="both"/>
              <w:rPr>
                <w:rFonts w:cs="Arial"/>
              </w:rPr>
            </w:pPr>
          </w:p>
          <w:p w14:paraId="2B2BFB84" w14:textId="77777777" w:rsidR="00AD1FBC" w:rsidRDefault="00AD1FBC" w:rsidP="000E0F59">
            <w:pPr>
              <w:spacing w:before="60" w:after="60"/>
              <w:jc w:val="both"/>
              <w:rPr>
                <w:rFonts w:cs="Arial"/>
              </w:rPr>
            </w:pPr>
          </w:p>
          <w:p w14:paraId="515CBAC3" w14:textId="77777777" w:rsidR="00AD1FBC" w:rsidRDefault="00AD1FBC" w:rsidP="000E0F59">
            <w:pPr>
              <w:spacing w:before="60" w:after="60"/>
              <w:jc w:val="both"/>
              <w:rPr>
                <w:rFonts w:cs="Arial"/>
              </w:rPr>
            </w:pPr>
          </w:p>
        </w:tc>
      </w:tr>
      <w:tr w:rsidR="00020714" w14:paraId="4F47FAD0" w14:textId="77777777" w:rsidTr="00A77E93">
        <w:tc>
          <w:tcPr>
            <w:tcW w:w="1554" w:type="dxa"/>
          </w:tcPr>
          <w:p w14:paraId="5771BF68" w14:textId="77777777" w:rsidR="00020714" w:rsidRDefault="00020714" w:rsidP="000E0F59">
            <w:pPr>
              <w:spacing w:before="60" w:after="60"/>
              <w:jc w:val="both"/>
              <w:rPr>
                <w:rFonts w:cs="Arial"/>
              </w:rPr>
            </w:pPr>
            <w:r>
              <w:rPr>
                <w:rFonts w:cs="Arial"/>
              </w:rPr>
              <w:t>Document reference</w:t>
            </w:r>
          </w:p>
        </w:tc>
        <w:tc>
          <w:tcPr>
            <w:tcW w:w="8074" w:type="dxa"/>
          </w:tcPr>
          <w:p w14:paraId="41C8CC07" w14:textId="77777777" w:rsidR="00020714" w:rsidRDefault="00020714" w:rsidP="000E0F59">
            <w:pPr>
              <w:spacing w:before="60" w:after="60"/>
              <w:jc w:val="both"/>
              <w:rPr>
                <w:rFonts w:cs="Arial"/>
              </w:rPr>
            </w:pPr>
          </w:p>
        </w:tc>
      </w:tr>
    </w:tbl>
    <w:p w14:paraId="176DE857" w14:textId="77777777" w:rsidR="00020714" w:rsidRDefault="00AD1FBC" w:rsidP="00E66E6B">
      <w:pPr>
        <w:pStyle w:val="ListParagraph"/>
        <w:spacing w:before="120"/>
        <w:ind w:left="0"/>
        <w:contextualSpacing w:val="0"/>
        <w:jc w:val="both"/>
        <w:rPr>
          <w:rFonts w:cs="Arial"/>
        </w:rPr>
      </w:pPr>
      <w:r w:rsidRPr="00AD1FBC">
        <w:rPr>
          <w:rFonts w:cs="Arial"/>
          <w:b/>
        </w:rPr>
        <w:t>+ Attach</w:t>
      </w:r>
      <w:r>
        <w:rPr>
          <w:rFonts w:cs="Arial"/>
        </w:rPr>
        <w:t xml:space="preserve"> a copy of your grievance procedure</w:t>
      </w:r>
    </w:p>
    <w:tbl>
      <w:tblPr>
        <w:tblStyle w:val="TableGrid"/>
        <w:tblW w:w="0" w:type="auto"/>
        <w:tblInd w:w="-5" w:type="dxa"/>
        <w:tblLook w:val="04A0" w:firstRow="1" w:lastRow="0" w:firstColumn="1" w:lastColumn="0" w:noHBand="0" w:noVBand="1"/>
      </w:tblPr>
      <w:tblGrid>
        <w:gridCol w:w="1554"/>
        <w:gridCol w:w="8074"/>
      </w:tblGrid>
      <w:tr w:rsidR="00020714" w14:paraId="661C3308" w14:textId="77777777" w:rsidTr="00A77E93">
        <w:tc>
          <w:tcPr>
            <w:tcW w:w="9628" w:type="dxa"/>
            <w:gridSpan w:val="2"/>
          </w:tcPr>
          <w:p w14:paraId="6E76FEDC" w14:textId="419CB6AD" w:rsidR="00020714" w:rsidRDefault="0058177A" w:rsidP="000E0F59">
            <w:pPr>
              <w:spacing w:before="60" w:after="60"/>
              <w:jc w:val="both"/>
              <w:rPr>
                <w:rFonts w:cs="Arial"/>
              </w:rPr>
            </w:pPr>
            <w:r w:rsidRPr="0058177A">
              <w:rPr>
                <w:rFonts w:cs="Arial"/>
                <w:b/>
              </w:rPr>
              <w:t>3.8 b)</w:t>
            </w:r>
            <w:r>
              <w:rPr>
                <w:rFonts w:cs="Arial"/>
              </w:rPr>
              <w:t xml:space="preserve"> </w:t>
            </w:r>
            <w:r w:rsidR="00AD1FBC">
              <w:rPr>
                <w:rFonts w:cs="Arial"/>
              </w:rPr>
              <w:t>How do you ensure that students and their parents are made aware of your complaints processes, and the possibility of complaining to the Ministry of Education if the complaint is not satisfactorily resolved?</w:t>
            </w:r>
          </w:p>
        </w:tc>
      </w:tr>
      <w:tr w:rsidR="00020714" w14:paraId="286321D9" w14:textId="77777777" w:rsidTr="00A77E93">
        <w:tc>
          <w:tcPr>
            <w:tcW w:w="1554" w:type="dxa"/>
          </w:tcPr>
          <w:p w14:paraId="62DEB683" w14:textId="77777777" w:rsidR="00020714" w:rsidRDefault="00020714" w:rsidP="000E0F59">
            <w:pPr>
              <w:spacing w:before="60" w:after="60"/>
              <w:jc w:val="both"/>
              <w:rPr>
                <w:rFonts w:cs="Arial"/>
              </w:rPr>
            </w:pPr>
            <w:r>
              <w:rPr>
                <w:rFonts w:cs="Arial"/>
              </w:rPr>
              <w:t>Response</w:t>
            </w:r>
          </w:p>
        </w:tc>
        <w:tc>
          <w:tcPr>
            <w:tcW w:w="8074" w:type="dxa"/>
          </w:tcPr>
          <w:p w14:paraId="150C9C0E" w14:textId="77777777" w:rsidR="00020714" w:rsidRDefault="00020714" w:rsidP="000E0F59">
            <w:pPr>
              <w:spacing w:before="60" w:after="60"/>
              <w:jc w:val="both"/>
              <w:rPr>
                <w:rFonts w:cs="Arial"/>
              </w:rPr>
            </w:pPr>
          </w:p>
          <w:p w14:paraId="1FCB7E1C" w14:textId="77777777" w:rsidR="00AD1FBC" w:rsidRDefault="00AD1FBC" w:rsidP="000E0F59">
            <w:pPr>
              <w:spacing w:before="60" w:after="60"/>
              <w:jc w:val="both"/>
              <w:rPr>
                <w:rFonts w:cs="Arial"/>
              </w:rPr>
            </w:pPr>
          </w:p>
          <w:p w14:paraId="5CB1B46A" w14:textId="77777777" w:rsidR="00AD1FBC" w:rsidRDefault="00AD1FBC" w:rsidP="000E0F59">
            <w:pPr>
              <w:spacing w:before="60" w:after="60"/>
              <w:jc w:val="both"/>
              <w:rPr>
                <w:rFonts w:cs="Arial"/>
              </w:rPr>
            </w:pPr>
          </w:p>
        </w:tc>
      </w:tr>
      <w:tr w:rsidR="00020714" w14:paraId="28B3A978" w14:textId="77777777" w:rsidTr="00A77E93">
        <w:tc>
          <w:tcPr>
            <w:tcW w:w="1554" w:type="dxa"/>
          </w:tcPr>
          <w:p w14:paraId="7E16456A" w14:textId="77777777" w:rsidR="00020714" w:rsidRDefault="00020714" w:rsidP="000E0F59">
            <w:pPr>
              <w:spacing w:before="60" w:after="60"/>
              <w:jc w:val="both"/>
              <w:rPr>
                <w:rFonts w:cs="Arial"/>
              </w:rPr>
            </w:pPr>
            <w:r>
              <w:rPr>
                <w:rFonts w:cs="Arial"/>
              </w:rPr>
              <w:t>Document reference</w:t>
            </w:r>
          </w:p>
        </w:tc>
        <w:tc>
          <w:tcPr>
            <w:tcW w:w="8074" w:type="dxa"/>
          </w:tcPr>
          <w:p w14:paraId="3771ED91" w14:textId="77777777" w:rsidR="00020714" w:rsidRDefault="00020714" w:rsidP="000E0F59">
            <w:pPr>
              <w:spacing w:before="60" w:after="60"/>
              <w:jc w:val="both"/>
              <w:rPr>
                <w:rFonts w:cs="Arial"/>
              </w:rPr>
            </w:pPr>
          </w:p>
        </w:tc>
      </w:tr>
    </w:tbl>
    <w:p w14:paraId="0F79399D" w14:textId="77777777" w:rsidR="0006746A" w:rsidRDefault="0006746A" w:rsidP="000E0F59">
      <w:pPr>
        <w:pStyle w:val="ListParagraph"/>
        <w:ind w:left="0"/>
        <w:jc w:val="both"/>
        <w:rPr>
          <w:rFonts w:cs="Arial"/>
        </w:rPr>
      </w:pPr>
    </w:p>
    <w:p w14:paraId="38A3E76B" w14:textId="77777777" w:rsidR="00052263" w:rsidRDefault="00052263">
      <w:pPr>
        <w:rPr>
          <w:rFonts w:eastAsiaTheme="majorEastAsia" w:cstheme="majorBidi"/>
          <w:b/>
          <w:bCs/>
          <w:color w:val="2E74B5" w:themeColor="accent1" w:themeShade="BF"/>
          <w:sz w:val="36"/>
          <w:szCs w:val="28"/>
        </w:rPr>
      </w:pPr>
      <w:bookmarkStart w:id="92" w:name="_Toc498946093"/>
      <w:bookmarkStart w:id="93" w:name="_Toc498946174"/>
      <w:r>
        <w:br w:type="page"/>
      </w:r>
    </w:p>
    <w:p w14:paraId="02F1D43C" w14:textId="77777777" w:rsidR="00020714" w:rsidRDefault="0006746A" w:rsidP="000E0F59">
      <w:pPr>
        <w:pStyle w:val="Heading1"/>
        <w:jc w:val="both"/>
      </w:pPr>
      <w:r>
        <w:t>Part 4: Inbound students</w:t>
      </w:r>
      <w:bookmarkEnd w:id="92"/>
      <w:bookmarkEnd w:id="93"/>
    </w:p>
    <w:p w14:paraId="1267A58A" w14:textId="77777777" w:rsidR="004313CD" w:rsidRDefault="004313CD" w:rsidP="000E0F59">
      <w:pPr>
        <w:jc w:val="both"/>
        <w:rPr>
          <w:rFonts w:cs="Arial"/>
        </w:rPr>
      </w:pPr>
      <w:r w:rsidRPr="00CE6B03">
        <w:rPr>
          <w:rFonts w:cs="Arial"/>
        </w:rPr>
        <w:t xml:space="preserve">This </w:t>
      </w:r>
      <w:r>
        <w:rPr>
          <w:rFonts w:cs="Arial"/>
        </w:rPr>
        <w:t>Part includes the following sections relating to the management of inbound students:</w:t>
      </w:r>
    </w:p>
    <w:p w14:paraId="2D466B44" w14:textId="77777777" w:rsidR="004313CD" w:rsidRDefault="004313CD" w:rsidP="000E0F59">
      <w:pPr>
        <w:numPr>
          <w:ilvl w:val="0"/>
          <w:numId w:val="7"/>
        </w:numPr>
        <w:jc w:val="both"/>
        <w:rPr>
          <w:rFonts w:cs="Arial"/>
        </w:rPr>
      </w:pPr>
      <w:r>
        <w:rPr>
          <w:rFonts w:cs="Arial"/>
        </w:rPr>
        <w:t>Marketing and promotion</w:t>
      </w:r>
    </w:p>
    <w:p w14:paraId="018DC8CD" w14:textId="77777777" w:rsidR="004313CD" w:rsidRDefault="004313CD" w:rsidP="000E0F59">
      <w:pPr>
        <w:numPr>
          <w:ilvl w:val="0"/>
          <w:numId w:val="7"/>
        </w:numPr>
        <w:jc w:val="both"/>
        <w:rPr>
          <w:rFonts w:cs="Arial"/>
        </w:rPr>
      </w:pPr>
      <w:r>
        <w:rPr>
          <w:rFonts w:cs="Arial"/>
        </w:rPr>
        <w:t>Selection, offers and contracts</w:t>
      </w:r>
    </w:p>
    <w:p w14:paraId="375D23AF" w14:textId="77777777" w:rsidR="004313CD" w:rsidRDefault="004313CD" w:rsidP="000E0F59">
      <w:pPr>
        <w:numPr>
          <w:ilvl w:val="0"/>
          <w:numId w:val="7"/>
        </w:numPr>
        <w:jc w:val="both"/>
        <w:rPr>
          <w:rFonts w:cs="Arial"/>
        </w:rPr>
      </w:pPr>
      <w:r>
        <w:rPr>
          <w:rFonts w:cs="Arial"/>
        </w:rPr>
        <w:t>Insurance, travel and immigration matters</w:t>
      </w:r>
    </w:p>
    <w:p w14:paraId="0B2EC7CC" w14:textId="77777777" w:rsidR="004313CD" w:rsidRDefault="004313CD" w:rsidP="000E0F59">
      <w:pPr>
        <w:numPr>
          <w:ilvl w:val="0"/>
          <w:numId w:val="7"/>
        </w:numPr>
        <w:jc w:val="both"/>
        <w:rPr>
          <w:rFonts w:cs="Arial"/>
        </w:rPr>
      </w:pPr>
      <w:r>
        <w:rPr>
          <w:rFonts w:cs="Arial"/>
        </w:rPr>
        <w:t>Pre-departure support and orientation</w:t>
      </w:r>
    </w:p>
    <w:p w14:paraId="1CB3862C" w14:textId="77777777" w:rsidR="004313CD" w:rsidRDefault="004313CD" w:rsidP="000E0F59">
      <w:pPr>
        <w:numPr>
          <w:ilvl w:val="0"/>
          <w:numId w:val="7"/>
        </w:numPr>
        <w:jc w:val="both"/>
        <w:rPr>
          <w:rFonts w:cs="Arial"/>
        </w:rPr>
      </w:pPr>
      <w:r>
        <w:rPr>
          <w:rFonts w:cs="Arial"/>
        </w:rPr>
        <w:t>Accommodation, safety and well-being</w:t>
      </w:r>
    </w:p>
    <w:p w14:paraId="2E2F0E24" w14:textId="77777777" w:rsidR="004313CD" w:rsidRDefault="004313CD" w:rsidP="000E0F59">
      <w:pPr>
        <w:numPr>
          <w:ilvl w:val="0"/>
          <w:numId w:val="7"/>
        </w:numPr>
        <w:jc w:val="both"/>
        <w:rPr>
          <w:rFonts w:cs="Arial"/>
        </w:rPr>
      </w:pPr>
      <w:r>
        <w:rPr>
          <w:rFonts w:cs="Arial"/>
        </w:rPr>
        <w:t>Withdrawal and termination</w:t>
      </w:r>
    </w:p>
    <w:p w14:paraId="5E3E51D8" w14:textId="77777777" w:rsidR="004313CD" w:rsidRDefault="004313CD" w:rsidP="000E0F59">
      <w:pPr>
        <w:numPr>
          <w:ilvl w:val="0"/>
          <w:numId w:val="7"/>
        </w:numPr>
        <w:jc w:val="both"/>
        <w:rPr>
          <w:rFonts w:cs="Arial"/>
        </w:rPr>
      </w:pPr>
      <w:r>
        <w:rPr>
          <w:rFonts w:cs="Arial"/>
        </w:rPr>
        <w:t>Grievances</w:t>
      </w:r>
    </w:p>
    <w:p w14:paraId="17D6B259" w14:textId="77777777" w:rsidR="004313CD" w:rsidRPr="00CE6B03" w:rsidRDefault="004313CD" w:rsidP="000E0F59">
      <w:pPr>
        <w:jc w:val="both"/>
        <w:rPr>
          <w:rFonts w:cs="Arial"/>
        </w:rPr>
      </w:pPr>
      <w:r>
        <w:rPr>
          <w:rFonts w:cs="Arial"/>
        </w:rPr>
        <w:t>Information requested in this section is broadly related to the pastoral care requirements in the Code of Practice. The responses should include a description and references to supporting documentation or other evidence. For example, your response may include a description of how and when students are provided with the required information, a reference to the process in the staff manual, and a copy of the information provided.</w:t>
      </w:r>
    </w:p>
    <w:p w14:paraId="2284C2DF" w14:textId="77777777" w:rsidR="004313CD" w:rsidRDefault="004313CD" w:rsidP="000E0F59">
      <w:pPr>
        <w:pStyle w:val="Heading2"/>
        <w:jc w:val="both"/>
      </w:pPr>
    </w:p>
    <w:p w14:paraId="5A34A3E0" w14:textId="77777777" w:rsidR="004313CD" w:rsidRDefault="006E1299" w:rsidP="000E0F59">
      <w:pPr>
        <w:pStyle w:val="Heading2"/>
        <w:jc w:val="both"/>
      </w:pPr>
      <w:bookmarkStart w:id="94" w:name="_Toc498946094"/>
      <w:bookmarkStart w:id="95" w:name="_Toc498946175"/>
      <w:r>
        <w:t xml:space="preserve">4.1 </w:t>
      </w:r>
      <w:r w:rsidR="004313CD">
        <w:t>Marketing and promotion</w:t>
      </w:r>
      <w:bookmarkEnd w:id="94"/>
      <w:bookmarkEnd w:id="95"/>
    </w:p>
    <w:p w14:paraId="307FB16D" w14:textId="1A65F9D3" w:rsidR="004313CD" w:rsidRDefault="004313CD" w:rsidP="000E0F59">
      <w:pPr>
        <w:spacing w:after="120"/>
        <w:jc w:val="both"/>
        <w:rPr>
          <w:rFonts w:cs="Arial"/>
        </w:rPr>
      </w:pPr>
      <w:r>
        <w:rPr>
          <w:rFonts w:cs="Arial"/>
        </w:rPr>
        <w:t>The marketing and promotional information provided to prospective exchange students should include clear, sufficient, and accurate information, to enable them to make informed choices about exchange participation and the services provided. They and their families should have a full and realistic picture of what it will be like to participate in an exchange programme with your organisation.</w:t>
      </w:r>
      <w:r w:rsidR="00CB70DC">
        <w:rPr>
          <w:rFonts w:cs="Arial"/>
        </w:rPr>
        <w:t xml:space="preserve"> For inbound students, this may be provided through a partner organisation, but you </w:t>
      </w:r>
      <w:r w:rsidR="00996B94">
        <w:rPr>
          <w:rFonts w:cs="Arial"/>
        </w:rPr>
        <w:t>should have processes in place s</w:t>
      </w:r>
      <w:r w:rsidR="00CB70DC">
        <w:rPr>
          <w:rFonts w:cs="Arial"/>
        </w:rPr>
        <w:t>o they have access to the required information.</w:t>
      </w:r>
    </w:p>
    <w:p w14:paraId="2DC66F67" w14:textId="2CAD8A9E" w:rsidR="004313CD" w:rsidRDefault="0058177A" w:rsidP="000E0F59">
      <w:pPr>
        <w:pStyle w:val="Heading3"/>
        <w:jc w:val="both"/>
      </w:pPr>
      <w:bookmarkStart w:id="96" w:name="_Toc498946095"/>
      <w:bookmarkStart w:id="97" w:name="_Toc498946176"/>
      <w:r>
        <w:t xml:space="preserve">4.1.1 </w:t>
      </w:r>
      <w:r w:rsidR="004313CD">
        <w:t>Minimum information requirements for potential students</w:t>
      </w:r>
      <w:bookmarkEnd w:id="96"/>
      <w:bookmarkEnd w:id="97"/>
    </w:p>
    <w:tbl>
      <w:tblPr>
        <w:tblStyle w:val="TableGrid"/>
        <w:tblW w:w="0" w:type="auto"/>
        <w:tblInd w:w="-5" w:type="dxa"/>
        <w:tblLook w:val="04A0" w:firstRow="1" w:lastRow="0" w:firstColumn="1" w:lastColumn="0" w:noHBand="0" w:noVBand="1"/>
      </w:tblPr>
      <w:tblGrid>
        <w:gridCol w:w="5103"/>
        <w:gridCol w:w="4417"/>
      </w:tblGrid>
      <w:tr w:rsidR="0058177A" w:rsidRPr="00970FF0" w14:paraId="62A4F34F" w14:textId="77777777" w:rsidTr="001F7E80">
        <w:trPr>
          <w:cantSplit/>
          <w:tblHeader/>
        </w:trPr>
        <w:tc>
          <w:tcPr>
            <w:tcW w:w="9520" w:type="dxa"/>
            <w:gridSpan w:val="2"/>
          </w:tcPr>
          <w:p w14:paraId="68DC3332" w14:textId="1768DB30" w:rsidR="0058177A" w:rsidRPr="00CD6BB4" w:rsidRDefault="0058177A" w:rsidP="001F7E80">
            <w:pPr>
              <w:spacing w:before="60" w:after="60"/>
              <w:jc w:val="both"/>
              <w:rPr>
                <w:rFonts w:cs="Arial"/>
              </w:rPr>
            </w:pPr>
            <w:r>
              <w:rPr>
                <w:rFonts w:cs="Arial"/>
                <w:b/>
              </w:rPr>
              <w:t xml:space="preserve">4.1.1 </w:t>
            </w:r>
            <w:r>
              <w:rPr>
                <w:rFonts w:cs="Arial"/>
              </w:rPr>
              <w:t>Where do you provide the minimum information requirements for potential students?</w:t>
            </w:r>
          </w:p>
        </w:tc>
      </w:tr>
      <w:tr w:rsidR="0058177A" w:rsidRPr="00350F42" w14:paraId="693A4591" w14:textId="77777777" w:rsidTr="00983A6D">
        <w:trPr>
          <w:cantSplit/>
          <w:tblHeader/>
        </w:trPr>
        <w:tc>
          <w:tcPr>
            <w:tcW w:w="5103" w:type="dxa"/>
          </w:tcPr>
          <w:p w14:paraId="6D16F7FC" w14:textId="77777777" w:rsidR="0058177A" w:rsidRPr="00350F42" w:rsidRDefault="0058177A" w:rsidP="001F7E80">
            <w:pPr>
              <w:spacing w:before="60" w:after="60"/>
              <w:jc w:val="both"/>
              <w:rPr>
                <w:rFonts w:cs="Arial"/>
              </w:rPr>
            </w:pPr>
            <w:r w:rsidRPr="00350F42">
              <w:rPr>
                <w:rFonts w:cs="Arial"/>
              </w:rPr>
              <w:t>Requirement</w:t>
            </w:r>
          </w:p>
        </w:tc>
        <w:tc>
          <w:tcPr>
            <w:tcW w:w="4417" w:type="dxa"/>
          </w:tcPr>
          <w:p w14:paraId="25347A08" w14:textId="77777777" w:rsidR="0058177A" w:rsidRPr="00350F42" w:rsidRDefault="0058177A" w:rsidP="001F7E80">
            <w:pPr>
              <w:spacing w:before="60" w:after="60"/>
              <w:jc w:val="both"/>
              <w:rPr>
                <w:rFonts w:cs="Arial"/>
              </w:rPr>
            </w:pPr>
            <w:r w:rsidRPr="00350F42">
              <w:rPr>
                <w:rFonts w:cs="Arial"/>
              </w:rPr>
              <w:t>Document reference</w:t>
            </w:r>
          </w:p>
        </w:tc>
      </w:tr>
      <w:tr w:rsidR="004313CD" w14:paraId="2765944F" w14:textId="77777777" w:rsidTr="00983A6D">
        <w:tc>
          <w:tcPr>
            <w:tcW w:w="5103" w:type="dxa"/>
          </w:tcPr>
          <w:p w14:paraId="201E93EF" w14:textId="473B6ABA" w:rsidR="004313CD" w:rsidRDefault="0058177A" w:rsidP="000E0F59">
            <w:pPr>
              <w:spacing w:before="60" w:after="60"/>
              <w:jc w:val="both"/>
              <w:rPr>
                <w:rFonts w:cs="Arial"/>
              </w:rPr>
            </w:pPr>
            <w:r w:rsidRPr="0058177A">
              <w:rPr>
                <w:rFonts w:cs="Arial"/>
                <w:b/>
              </w:rPr>
              <w:t>a)</w:t>
            </w:r>
            <w:r>
              <w:rPr>
                <w:rFonts w:cs="Arial"/>
              </w:rPr>
              <w:t xml:space="preserve"> </w:t>
            </w:r>
            <w:r w:rsidR="004313CD">
              <w:rPr>
                <w:rFonts w:cs="Arial"/>
              </w:rPr>
              <w:t>Potential learning outcomes and benefits of the exchange</w:t>
            </w:r>
          </w:p>
        </w:tc>
        <w:tc>
          <w:tcPr>
            <w:tcW w:w="4417" w:type="dxa"/>
          </w:tcPr>
          <w:p w14:paraId="501DEEF9" w14:textId="77777777" w:rsidR="004313CD" w:rsidRDefault="004313CD" w:rsidP="000E0F59">
            <w:pPr>
              <w:spacing w:before="60" w:after="60"/>
              <w:jc w:val="both"/>
              <w:rPr>
                <w:rFonts w:cs="Arial"/>
              </w:rPr>
            </w:pPr>
          </w:p>
        </w:tc>
      </w:tr>
      <w:tr w:rsidR="004313CD" w14:paraId="1F569CB8" w14:textId="77777777" w:rsidTr="00983A6D">
        <w:tc>
          <w:tcPr>
            <w:tcW w:w="5103" w:type="dxa"/>
          </w:tcPr>
          <w:p w14:paraId="7EF769F8" w14:textId="30C871A5" w:rsidR="004313CD" w:rsidRDefault="0058177A" w:rsidP="000E0F59">
            <w:pPr>
              <w:spacing w:before="60" w:after="60"/>
              <w:jc w:val="both"/>
              <w:rPr>
                <w:rFonts w:cs="Arial"/>
              </w:rPr>
            </w:pPr>
            <w:r w:rsidRPr="0058177A">
              <w:rPr>
                <w:rFonts w:cs="Arial"/>
                <w:b/>
              </w:rPr>
              <w:t>b)</w:t>
            </w:r>
            <w:r>
              <w:rPr>
                <w:rFonts w:cs="Arial"/>
              </w:rPr>
              <w:t xml:space="preserve"> </w:t>
            </w:r>
            <w:r w:rsidR="00CB70DC">
              <w:rPr>
                <w:rFonts w:cs="Arial"/>
              </w:rPr>
              <w:t>The types of exchanges offered</w:t>
            </w:r>
          </w:p>
        </w:tc>
        <w:tc>
          <w:tcPr>
            <w:tcW w:w="4417" w:type="dxa"/>
          </w:tcPr>
          <w:p w14:paraId="74A95609" w14:textId="77777777" w:rsidR="004313CD" w:rsidRDefault="004313CD" w:rsidP="000E0F59">
            <w:pPr>
              <w:spacing w:before="60" w:after="60"/>
              <w:jc w:val="both"/>
              <w:rPr>
                <w:rFonts w:cs="Arial"/>
              </w:rPr>
            </w:pPr>
          </w:p>
        </w:tc>
      </w:tr>
      <w:tr w:rsidR="004313CD" w14:paraId="7314110C" w14:textId="77777777" w:rsidTr="00983A6D">
        <w:tc>
          <w:tcPr>
            <w:tcW w:w="5103" w:type="dxa"/>
          </w:tcPr>
          <w:p w14:paraId="58C705A6" w14:textId="14BC880F" w:rsidR="004313CD" w:rsidRDefault="0058177A" w:rsidP="000E0F59">
            <w:pPr>
              <w:spacing w:before="60" w:after="60"/>
              <w:jc w:val="both"/>
              <w:rPr>
                <w:rFonts w:cs="Arial"/>
              </w:rPr>
            </w:pPr>
            <w:r w:rsidRPr="0058177A">
              <w:rPr>
                <w:rFonts w:cs="Arial"/>
                <w:b/>
              </w:rPr>
              <w:t>c)</w:t>
            </w:r>
            <w:r>
              <w:rPr>
                <w:rFonts w:cs="Arial"/>
              </w:rPr>
              <w:t xml:space="preserve"> </w:t>
            </w:r>
            <w:r w:rsidR="004313CD">
              <w:rPr>
                <w:rFonts w:cs="Arial"/>
              </w:rPr>
              <w:t>The services and support provided by your organisation</w:t>
            </w:r>
          </w:p>
        </w:tc>
        <w:tc>
          <w:tcPr>
            <w:tcW w:w="4417" w:type="dxa"/>
          </w:tcPr>
          <w:p w14:paraId="6630A418" w14:textId="77777777" w:rsidR="004313CD" w:rsidRDefault="004313CD" w:rsidP="000E0F59">
            <w:pPr>
              <w:spacing w:before="60" w:after="60"/>
              <w:jc w:val="both"/>
              <w:rPr>
                <w:rFonts w:cs="Arial"/>
              </w:rPr>
            </w:pPr>
          </w:p>
        </w:tc>
      </w:tr>
      <w:tr w:rsidR="004313CD" w14:paraId="244FB086" w14:textId="77777777" w:rsidTr="00983A6D">
        <w:tc>
          <w:tcPr>
            <w:tcW w:w="5103" w:type="dxa"/>
          </w:tcPr>
          <w:p w14:paraId="63DEDB83" w14:textId="1FBC5502" w:rsidR="004313CD" w:rsidRDefault="0058177A" w:rsidP="000E0F59">
            <w:pPr>
              <w:spacing w:before="60" w:after="60"/>
              <w:jc w:val="both"/>
              <w:rPr>
                <w:rFonts w:cs="Arial"/>
              </w:rPr>
            </w:pPr>
            <w:r w:rsidRPr="0058177A">
              <w:rPr>
                <w:rFonts w:cs="Arial"/>
                <w:b/>
              </w:rPr>
              <w:t>d)</w:t>
            </w:r>
            <w:r>
              <w:rPr>
                <w:rFonts w:cs="Arial"/>
              </w:rPr>
              <w:t xml:space="preserve"> </w:t>
            </w:r>
            <w:r w:rsidR="004313CD">
              <w:rPr>
                <w:rFonts w:cs="Arial"/>
              </w:rPr>
              <w:t xml:space="preserve">The types </w:t>
            </w:r>
            <w:r w:rsidR="00996B94">
              <w:rPr>
                <w:rFonts w:cs="Arial"/>
              </w:rPr>
              <w:t xml:space="preserve">of </w:t>
            </w:r>
            <w:r w:rsidR="004313CD">
              <w:rPr>
                <w:rFonts w:cs="Arial"/>
              </w:rPr>
              <w:t xml:space="preserve">schooling and accommodation </w:t>
            </w:r>
            <w:r w:rsidR="00CB70DC">
              <w:rPr>
                <w:rFonts w:cs="Arial"/>
              </w:rPr>
              <w:t>available</w:t>
            </w:r>
          </w:p>
        </w:tc>
        <w:tc>
          <w:tcPr>
            <w:tcW w:w="4417" w:type="dxa"/>
          </w:tcPr>
          <w:p w14:paraId="77982EFE" w14:textId="77777777" w:rsidR="004313CD" w:rsidRDefault="004313CD" w:rsidP="000E0F59">
            <w:pPr>
              <w:spacing w:before="60" w:after="60"/>
              <w:jc w:val="both"/>
              <w:rPr>
                <w:rFonts w:cs="Arial"/>
              </w:rPr>
            </w:pPr>
          </w:p>
        </w:tc>
      </w:tr>
      <w:tr w:rsidR="004313CD" w14:paraId="438E745B" w14:textId="77777777" w:rsidTr="00983A6D">
        <w:tc>
          <w:tcPr>
            <w:tcW w:w="5103" w:type="dxa"/>
          </w:tcPr>
          <w:p w14:paraId="2033CE09" w14:textId="31C01177" w:rsidR="004313CD" w:rsidRDefault="0058177A" w:rsidP="000E0F59">
            <w:pPr>
              <w:spacing w:before="60" w:after="60"/>
              <w:jc w:val="both"/>
              <w:rPr>
                <w:rFonts w:cs="Arial"/>
              </w:rPr>
            </w:pPr>
            <w:r w:rsidRPr="0058177A">
              <w:rPr>
                <w:rFonts w:cs="Arial"/>
                <w:b/>
              </w:rPr>
              <w:t>e)</w:t>
            </w:r>
            <w:r>
              <w:rPr>
                <w:rFonts w:cs="Arial"/>
              </w:rPr>
              <w:t xml:space="preserve"> </w:t>
            </w:r>
            <w:r w:rsidR="004313CD">
              <w:rPr>
                <w:rFonts w:cs="Arial"/>
              </w:rPr>
              <w:t>Application and selection process</w:t>
            </w:r>
            <w:r w:rsidR="00CB70DC">
              <w:rPr>
                <w:rFonts w:cs="Arial"/>
              </w:rPr>
              <w:t xml:space="preserve"> (if managed by your organisation)</w:t>
            </w:r>
          </w:p>
        </w:tc>
        <w:tc>
          <w:tcPr>
            <w:tcW w:w="4417" w:type="dxa"/>
          </w:tcPr>
          <w:p w14:paraId="7E740270" w14:textId="77777777" w:rsidR="004313CD" w:rsidRDefault="004313CD" w:rsidP="000E0F59">
            <w:pPr>
              <w:spacing w:before="60" w:after="60"/>
              <w:jc w:val="both"/>
              <w:rPr>
                <w:rFonts w:cs="Arial"/>
              </w:rPr>
            </w:pPr>
          </w:p>
        </w:tc>
      </w:tr>
      <w:tr w:rsidR="004313CD" w14:paraId="7E958C9B" w14:textId="77777777" w:rsidTr="00983A6D">
        <w:tc>
          <w:tcPr>
            <w:tcW w:w="5103" w:type="dxa"/>
          </w:tcPr>
          <w:p w14:paraId="4B128FAA" w14:textId="306ADE9E" w:rsidR="004313CD" w:rsidRDefault="0058177A" w:rsidP="000E0F59">
            <w:pPr>
              <w:spacing w:before="60" w:after="60"/>
              <w:jc w:val="both"/>
              <w:rPr>
                <w:rFonts w:cs="Arial"/>
              </w:rPr>
            </w:pPr>
            <w:r w:rsidRPr="0058177A">
              <w:rPr>
                <w:rFonts w:cs="Arial"/>
                <w:b/>
              </w:rPr>
              <w:t>f)</w:t>
            </w:r>
            <w:r>
              <w:rPr>
                <w:rFonts w:cs="Arial"/>
              </w:rPr>
              <w:t xml:space="preserve"> </w:t>
            </w:r>
            <w:r w:rsidR="004313CD">
              <w:rPr>
                <w:rFonts w:cs="Arial"/>
              </w:rPr>
              <w:t>Exchange student eligibility criteria and conditions of acceptance</w:t>
            </w:r>
          </w:p>
        </w:tc>
        <w:tc>
          <w:tcPr>
            <w:tcW w:w="4417" w:type="dxa"/>
          </w:tcPr>
          <w:p w14:paraId="221E46F9" w14:textId="77777777" w:rsidR="004313CD" w:rsidRDefault="004313CD" w:rsidP="000E0F59">
            <w:pPr>
              <w:spacing w:before="60" w:after="60"/>
              <w:jc w:val="both"/>
              <w:rPr>
                <w:rFonts w:cs="Arial"/>
              </w:rPr>
            </w:pPr>
          </w:p>
        </w:tc>
      </w:tr>
      <w:tr w:rsidR="004313CD" w14:paraId="423D7532" w14:textId="77777777" w:rsidTr="00983A6D">
        <w:tc>
          <w:tcPr>
            <w:tcW w:w="5103" w:type="dxa"/>
          </w:tcPr>
          <w:p w14:paraId="4A400175" w14:textId="0EEB2BD1" w:rsidR="004313CD" w:rsidRDefault="0058177A" w:rsidP="000E0F59">
            <w:pPr>
              <w:spacing w:before="60" w:after="60"/>
              <w:jc w:val="both"/>
              <w:rPr>
                <w:rFonts w:cs="Arial"/>
              </w:rPr>
            </w:pPr>
            <w:r w:rsidRPr="0058177A">
              <w:rPr>
                <w:rFonts w:cs="Arial"/>
                <w:b/>
              </w:rPr>
              <w:t>g)</w:t>
            </w:r>
            <w:r>
              <w:rPr>
                <w:rFonts w:cs="Arial"/>
              </w:rPr>
              <w:t xml:space="preserve"> </w:t>
            </w:r>
            <w:r w:rsidR="004313CD">
              <w:rPr>
                <w:rFonts w:cs="Arial"/>
              </w:rPr>
              <w:t xml:space="preserve">Estimated fees </w:t>
            </w:r>
            <w:r w:rsidR="00CB70DC">
              <w:rPr>
                <w:rFonts w:cs="Arial"/>
              </w:rPr>
              <w:t xml:space="preserve">(if paid to your organisation) </w:t>
            </w:r>
            <w:r w:rsidR="004313CD">
              <w:rPr>
                <w:rFonts w:cs="Arial"/>
              </w:rPr>
              <w:t>and additional costs</w:t>
            </w:r>
            <w:r w:rsidR="00CB70DC">
              <w:rPr>
                <w:rFonts w:cs="Arial"/>
              </w:rPr>
              <w:t xml:space="preserve"> (for example, average schooling/living costs)</w:t>
            </w:r>
            <w:r w:rsidR="004313CD">
              <w:rPr>
                <w:rFonts w:cs="Arial"/>
              </w:rPr>
              <w:t>, and refund conditions</w:t>
            </w:r>
            <w:r w:rsidR="00CB70DC">
              <w:rPr>
                <w:rFonts w:cs="Arial"/>
              </w:rPr>
              <w:t xml:space="preserve"> </w:t>
            </w:r>
          </w:p>
        </w:tc>
        <w:tc>
          <w:tcPr>
            <w:tcW w:w="4417" w:type="dxa"/>
          </w:tcPr>
          <w:p w14:paraId="1484B5C1" w14:textId="77777777" w:rsidR="004313CD" w:rsidRDefault="004313CD" w:rsidP="000E0F59">
            <w:pPr>
              <w:spacing w:before="60" w:after="60"/>
              <w:jc w:val="both"/>
              <w:rPr>
                <w:rFonts w:cs="Arial"/>
              </w:rPr>
            </w:pPr>
          </w:p>
        </w:tc>
      </w:tr>
      <w:tr w:rsidR="004313CD" w14:paraId="50453E4F" w14:textId="77777777" w:rsidTr="00983A6D">
        <w:tc>
          <w:tcPr>
            <w:tcW w:w="5103" w:type="dxa"/>
          </w:tcPr>
          <w:p w14:paraId="4AC5CEF6" w14:textId="6EFCB149" w:rsidR="004313CD" w:rsidRDefault="0058177A" w:rsidP="000E0F59">
            <w:pPr>
              <w:spacing w:before="60" w:after="60"/>
              <w:jc w:val="both"/>
              <w:rPr>
                <w:rFonts w:cs="Arial"/>
              </w:rPr>
            </w:pPr>
            <w:r w:rsidRPr="0058177A">
              <w:rPr>
                <w:rFonts w:cs="Arial"/>
                <w:b/>
              </w:rPr>
              <w:t>h)</w:t>
            </w:r>
            <w:r>
              <w:rPr>
                <w:rFonts w:cs="Arial"/>
              </w:rPr>
              <w:t xml:space="preserve"> </w:t>
            </w:r>
            <w:r w:rsidR="004313CD">
              <w:rPr>
                <w:rFonts w:cs="Arial"/>
              </w:rPr>
              <w:t>Medical and travel insurance requirements</w:t>
            </w:r>
          </w:p>
        </w:tc>
        <w:tc>
          <w:tcPr>
            <w:tcW w:w="4417" w:type="dxa"/>
          </w:tcPr>
          <w:p w14:paraId="21A19E5E" w14:textId="77777777" w:rsidR="004313CD" w:rsidRDefault="004313CD" w:rsidP="000E0F59">
            <w:pPr>
              <w:spacing w:before="60" w:after="60"/>
              <w:jc w:val="both"/>
              <w:rPr>
                <w:rFonts w:cs="Arial"/>
              </w:rPr>
            </w:pPr>
          </w:p>
        </w:tc>
      </w:tr>
      <w:tr w:rsidR="004313CD" w14:paraId="3C099178" w14:textId="77777777" w:rsidTr="00983A6D">
        <w:tc>
          <w:tcPr>
            <w:tcW w:w="5103" w:type="dxa"/>
          </w:tcPr>
          <w:p w14:paraId="0B744574" w14:textId="6F2A3ED8" w:rsidR="004313CD" w:rsidRDefault="0058177A" w:rsidP="000E0F59">
            <w:pPr>
              <w:spacing w:before="60" w:after="60"/>
              <w:jc w:val="both"/>
              <w:rPr>
                <w:rFonts w:cs="Arial"/>
              </w:rPr>
            </w:pPr>
            <w:proofErr w:type="spellStart"/>
            <w:r w:rsidRPr="0058177A">
              <w:rPr>
                <w:rFonts w:cs="Arial"/>
                <w:b/>
              </w:rPr>
              <w:t>i</w:t>
            </w:r>
            <w:proofErr w:type="spellEnd"/>
            <w:r w:rsidRPr="0058177A">
              <w:rPr>
                <w:rFonts w:cs="Arial"/>
                <w:b/>
              </w:rPr>
              <w:t>)</w:t>
            </w:r>
            <w:r>
              <w:rPr>
                <w:rFonts w:cs="Arial"/>
              </w:rPr>
              <w:t xml:space="preserve"> </w:t>
            </w:r>
            <w:r w:rsidR="004313CD">
              <w:rPr>
                <w:rFonts w:cs="Arial"/>
              </w:rPr>
              <w:t>Circumstances in which the exchange could be withdrawn/terminated</w:t>
            </w:r>
          </w:p>
        </w:tc>
        <w:tc>
          <w:tcPr>
            <w:tcW w:w="4417" w:type="dxa"/>
          </w:tcPr>
          <w:p w14:paraId="06992413" w14:textId="77777777" w:rsidR="004313CD" w:rsidRDefault="004313CD" w:rsidP="000E0F59">
            <w:pPr>
              <w:spacing w:before="60" w:after="60"/>
              <w:jc w:val="both"/>
              <w:rPr>
                <w:rFonts w:cs="Arial"/>
              </w:rPr>
            </w:pPr>
          </w:p>
        </w:tc>
      </w:tr>
    </w:tbl>
    <w:p w14:paraId="1CE10DA9" w14:textId="4A4153DF" w:rsidR="0058177A" w:rsidRPr="0058177A" w:rsidRDefault="0058177A" w:rsidP="0058177A">
      <w:pPr>
        <w:pStyle w:val="Heading3"/>
        <w:jc w:val="both"/>
      </w:pPr>
      <w:r>
        <w:t>4.1.2 Provision of information for potential students</w:t>
      </w:r>
    </w:p>
    <w:tbl>
      <w:tblPr>
        <w:tblStyle w:val="TableGrid"/>
        <w:tblpPr w:leftFromText="180" w:rightFromText="180" w:vertAnchor="text" w:horzAnchor="margin" w:tblpX="-39" w:tblpY="65"/>
        <w:tblW w:w="0" w:type="auto"/>
        <w:tblLook w:val="04A0" w:firstRow="1" w:lastRow="0" w:firstColumn="1" w:lastColumn="0" w:noHBand="0" w:noVBand="1"/>
      </w:tblPr>
      <w:tblGrid>
        <w:gridCol w:w="1559"/>
        <w:gridCol w:w="8177"/>
      </w:tblGrid>
      <w:tr w:rsidR="0058177A" w14:paraId="6F6182C7" w14:textId="77777777" w:rsidTr="001F7E80">
        <w:tc>
          <w:tcPr>
            <w:tcW w:w="9736" w:type="dxa"/>
            <w:gridSpan w:val="2"/>
          </w:tcPr>
          <w:p w14:paraId="0076FA00" w14:textId="27920D0C" w:rsidR="0058177A" w:rsidRDefault="0058177A" w:rsidP="001F7E80">
            <w:pPr>
              <w:spacing w:before="60" w:after="60"/>
              <w:jc w:val="both"/>
              <w:rPr>
                <w:rFonts w:cs="Arial"/>
              </w:rPr>
            </w:pPr>
            <w:r w:rsidRPr="0058177A">
              <w:rPr>
                <w:rFonts w:cs="Arial"/>
                <w:b/>
              </w:rPr>
              <w:t>4.1.2 a)</w:t>
            </w:r>
            <w:r>
              <w:rPr>
                <w:rFonts w:cs="Arial"/>
              </w:rPr>
              <w:t xml:space="preserve"> How do you ensure that potential exchange students receive the above information?</w:t>
            </w:r>
          </w:p>
        </w:tc>
      </w:tr>
      <w:tr w:rsidR="0058177A" w14:paraId="191CF59F" w14:textId="77777777" w:rsidTr="001F7E80">
        <w:tc>
          <w:tcPr>
            <w:tcW w:w="1559" w:type="dxa"/>
          </w:tcPr>
          <w:p w14:paraId="0AE2EFA7" w14:textId="77777777" w:rsidR="0058177A" w:rsidRDefault="0058177A" w:rsidP="001F7E80">
            <w:pPr>
              <w:spacing w:before="60" w:after="60"/>
              <w:jc w:val="both"/>
              <w:rPr>
                <w:rFonts w:cs="Arial"/>
              </w:rPr>
            </w:pPr>
            <w:r>
              <w:rPr>
                <w:rFonts w:cs="Arial"/>
              </w:rPr>
              <w:t>Response</w:t>
            </w:r>
          </w:p>
        </w:tc>
        <w:tc>
          <w:tcPr>
            <w:tcW w:w="8177" w:type="dxa"/>
          </w:tcPr>
          <w:p w14:paraId="3F109323" w14:textId="77777777" w:rsidR="0058177A" w:rsidRDefault="0058177A" w:rsidP="001F7E80">
            <w:pPr>
              <w:spacing w:before="60" w:after="60"/>
              <w:jc w:val="both"/>
              <w:rPr>
                <w:rFonts w:cs="Arial"/>
              </w:rPr>
            </w:pPr>
          </w:p>
          <w:p w14:paraId="79E98BC4" w14:textId="77777777" w:rsidR="0058177A" w:rsidRDefault="0058177A" w:rsidP="001F7E80">
            <w:pPr>
              <w:spacing w:before="60" w:after="60"/>
              <w:jc w:val="both"/>
              <w:rPr>
                <w:rFonts w:cs="Arial"/>
              </w:rPr>
            </w:pPr>
          </w:p>
          <w:p w14:paraId="0FA3C72E" w14:textId="77777777" w:rsidR="0058177A" w:rsidRDefault="0058177A" w:rsidP="001F7E80">
            <w:pPr>
              <w:spacing w:before="60" w:after="60"/>
              <w:jc w:val="both"/>
              <w:rPr>
                <w:rFonts w:cs="Arial"/>
              </w:rPr>
            </w:pPr>
          </w:p>
        </w:tc>
      </w:tr>
      <w:tr w:rsidR="0058177A" w14:paraId="11203D6C" w14:textId="77777777" w:rsidTr="001F7E80">
        <w:tc>
          <w:tcPr>
            <w:tcW w:w="1559" w:type="dxa"/>
          </w:tcPr>
          <w:p w14:paraId="07079A4D" w14:textId="77777777" w:rsidR="0058177A" w:rsidRDefault="0058177A" w:rsidP="001F7E80">
            <w:pPr>
              <w:spacing w:before="60" w:after="60"/>
              <w:jc w:val="both"/>
              <w:rPr>
                <w:rFonts w:cs="Arial"/>
              </w:rPr>
            </w:pPr>
            <w:r>
              <w:rPr>
                <w:rFonts w:cs="Arial"/>
              </w:rPr>
              <w:t>Document reference</w:t>
            </w:r>
          </w:p>
        </w:tc>
        <w:tc>
          <w:tcPr>
            <w:tcW w:w="8177" w:type="dxa"/>
          </w:tcPr>
          <w:p w14:paraId="49B71EAA" w14:textId="77777777" w:rsidR="0058177A" w:rsidRDefault="0058177A" w:rsidP="001F7E80">
            <w:pPr>
              <w:spacing w:before="60" w:after="60"/>
              <w:jc w:val="both"/>
              <w:rPr>
                <w:rFonts w:cs="Arial"/>
              </w:rPr>
            </w:pPr>
          </w:p>
        </w:tc>
      </w:tr>
    </w:tbl>
    <w:p w14:paraId="42F62E3C" w14:textId="726D0B77" w:rsidR="004313CD" w:rsidRDefault="004313CD" w:rsidP="00E66E6B">
      <w:pPr>
        <w:spacing w:before="120" w:after="120"/>
        <w:jc w:val="both"/>
        <w:rPr>
          <w:rFonts w:cs="Arial"/>
        </w:rPr>
      </w:pPr>
      <w:r w:rsidRPr="00F71A61">
        <w:rPr>
          <w:rFonts w:cs="Arial"/>
          <w:b/>
        </w:rPr>
        <w:t>+ Attach</w:t>
      </w:r>
      <w:r>
        <w:rPr>
          <w:rFonts w:cs="Arial"/>
        </w:rPr>
        <w:t xml:space="preserve"> </w:t>
      </w:r>
      <w:r w:rsidR="00996B94">
        <w:rPr>
          <w:rFonts w:cs="Arial"/>
        </w:rPr>
        <w:t>examples</w:t>
      </w:r>
      <w:r>
        <w:rPr>
          <w:rFonts w:cs="Arial"/>
        </w:rPr>
        <w:t xml:space="preserve"> of prospectuses, marketing or promotional ma</w:t>
      </w:r>
      <w:r w:rsidR="00CB70DC">
        <w:rPr>
          <w:rFonts w:cs="Arial"/>
        </w:rPr>
        <w:t>terial provided to potential in</w:t>
      </w:r>
      <w:r>
        <w:rPr>
          <w:rFonts w:cs="Arial"/>
        </w:rPr>
        <w:t>bound students</w:t>
      </w:r>
      <w:r w:rsidR="00CB70DC">
        <w:rPr>
          <w:rFonts w:cs="Arial"/>
        </w:rPr>
        <w:t>, or to partner organisations</w:t>
      </w:r>
      <w:r w:rsidR="00996B94">
        <w:rPr>
          <w:rFonts w:cs="Arial"/>
        </w:rPr>
        <w:t xml:space="preserve"> (this could include website links, where appropriate).</w:t>
      </w:r>
    </w:p>
    <w:p w14:paraId="79588803" w14:textId="77777777" w:rsidR="004313CD" w:rsidRDefault="004313CD" w:rsidP="000E0F59">
      <w:pPr>
        <w:spacing w:after="120"/>
        <w:jc w:val="both"/>
        <w:rPr>
          <w:rFonts w:cs="Arial"/>
        </w:rPr>
      </w:pPr>
    </w:p>
    <w:p w14:paraId="5466E196" w14:textId="77777777" w:rsidR="004313CD" w:rsidRDefault="004313CD" w:rsidP="000E0F59">
      <w:pPr>
        <w:spacing w:after="120"/>
        <w:jc w:val="both"/>
        <w:rPr>
          <w:rFonts w:cs="Arial"/>
        </w:rPr>
      </w:pPr>
      <w:r>
        <w:rPr>
          <w:rFonts w:cs="Arial"/>
        </w:rPr>
        <w:t>Information provided to potential exchange students should be accurate, relevant and up-to-date.</w:t>
      </w:r>
    </w:p>
    <w:tbl>
      <w:tblPr>
        <w:tblStyle w:val="TableGrid"/>
        <w:tblW w:w="0" w:type="auto"/>
        <w:tblInd w:w="-5" w:type="dxa"/>
        <w:tblLook w:val="04A0" w:firstRow="1" w:lastRow="0" w:firstColumn="1" w:lastColumn="0" w:noHBand="0" w:noVBand="1"/>
      </w:tblPr>
      <w:tblGrid>
        <w:gridCol w:w="1555"/>
        <w:gridCol w:w="8073"/>
      </w:tblGrid>
      <w:tr w:rsidR="004313CD" w14:paraId="4D8FB872" w14:textId="77777777" w:rsidTr="00A77E93">
        <w:tc>
          <w:tcPr>
            <w:tcW w:w="9628" w:type="dxa"/>
            <w:gridSpan w:val="2"/>
          </w:tcPr>
          <w:p w14:paraId="09E91322" w14:textId="5A091EE2" w:rsidR="004313CD" w:rsidRDefault="00B207EA" w:rsidP="000E0F59">
            <w:pPr>
              <w:spacing w:before="60" w:after="60"/>
              <w:jc w:val="both"/>
              <w:rPr>
                <w:rFonts w:cs="Arial"/>
              </w:rPr>
            </w:pPr>
            <w:r w:rsidRPr="00B207EA">
              <w:rPr>
                <w:rFonts w:cs="Arial"/>
                <w:b/>
              </w:rPr>
              <w:t>4.1.2 b)</w:t>
            </w:r>
            <w:r>
              <w:rPr>
                <w:rFonts w:cs="Arial"/>
              </w:rPr>
              <w:t xml:space="preserve"> </w:t>
            </w:r>
            <w:r w:rsidR="004313CD">
              <w:rPr>
                <w:rFonts w:cs="Arial"/>
              </w:rPr>
              <w:t>What process do you use to ensure information provided to potential exchange students is accurate, relevant and up-to-date (including information provided by partner organisations)?</w:t>
            </w:r>
          </w:p>
        </w:tc>
      </w:tr>
      <w:tr w:rsidR="004313CD" w14:paraId="48C5CD41" w14:textId="77777777" w:rsidTr="00A77E93">
        <w:tc>
          <w:tcPr>
            <w:tcW w:w="1555" w:type="dxa"/>
          </w:tcPr>
          <w:p w14:paraId="1DA3D6FE" w14:textId="77777777" w:rsidR="004313CD" w:rsidRDefault="004313CD" w:rsidP="000E0F59">
            <w:pPr>
              <w:spacing w:before="60" w:after="60"/>
              <w:jc w:val="both"/>
              <w:rPr>
                <w:rFonts w:cs="Arial"/>
              </w:rPr>
            </w:pPr>
            <w:r>
              <w:rPr>
                <w:rFonts w:cs="Arial"/>
              </w:rPr>
              <w:t>Response</w:t>
            </w:r>
          </w:p>
        </w:tc>
        <w:tc>
          <w:tcPr>
            <w:tcW w:w="8073" w:type="dxa"/>
          </w:tcPr>
          <w:p w14:paraId="317B7F21" w14:textId="77777777" w:rsidR="004313CD" w:rsidRDefault="004313CD" w:rsidP="000E0F59">
            <w:pPr>
              <w:spacing w:before="60" w:after="60"/>
              <w:jc w:val="both"/>
              <w:rPr>
                <w:rFonts w:cs="Arial"/>
              </w:rPr>
            </w:pPr>
          </w:p>
          <w:p w14:paraId="69C8D8F2" w14:textId="77777777" w:rsidR="004313CD" w:rsidRDefault="004313CD" w:rsidP="000E0F59">
            <w:pPr>
              <w:spacing w:before="60" w:after="60"/>
              <w:jc w:val="both"/>
              <w:rPr>
                <w:rFonts w:cs="Arial"/>
              </w:rPr>
            </w:pPr>
          </w:p>
          <w:p w14:paraId="5937B273" w14:textId="77777777" w:rsidR="004313CD" w:rsidRDefault="004313CD" w:rsidP="000E0F59">
            <w:pPr>
              <w:spacing w:before="60" w:after="60"/>
              <w:jc w:val="both"/>
              <w:rPr>
                <w:rFonts w:cs="Arial"/>
              </w:rPr>
            </w:pPr>
          </w:p>
        </w:tc>
      </w:tr>
      <w:tr w:rsidR="004313CD" w14:paraId="6F386E96" w14:textId="77777777" w:rsidTr="00A77E93">
        <w:tc>
          <w:tcPr>
            <w:tcW w:w="1555" w:type="dxa"/>
          </w:tcPr>
          <w:p w14:paraId="67600A88" w14:textId="77777777" w:rsidR="004313CD" w:rsidRDefault="004313CD" w:rsidP="000E0F59">
            <w:pPr>
              <w:spacing w:before="60" w:after="60"/>
              <w:jc w:val="both"/>
              <w:rPr>
                <w:rFonts w:cs="Arial"/>
              </w:rPr>
            </w:pPr>
            <w:r>
              <w:rPr>
                <w:rFonts w:cs="Arial"/>
              </w:rPr>
              <w:t>Document reference</w:t>
            </w:r>
          </w:p>
        </w:tc>
        <w:tc>
          <w:tcPr>
            <w:tcW w:w="8073" w:type="dxa"/>
          </w:tcPr>
          <w:p w14:paraId="6A80EE07" w14:textId="77777777" w:rsidR="004313CD" w:rsidRDefault="004313CD" w:rsidP="000E0F59">
            <w:pPr>
              <w:spacing w:before="60" w:after="60"/>
              <w:jc w:val="both"/>
              <w:rPr>
                <w:rFonts w:cs="Arial"/>
              </w:rPr>
            </w:pPr>
          </w:p>
        </w:tc>
      </w:tr>
    </w:tbl>
    <w:p w14:paraId="62F76DD8" w14:textId="77777777" w:rsidR="004313CD" w:rsidRDefault="004313CD" w:rsidP="000E0F59">
      <w:pPr>
        <w:spacing w:after="120"/>
        <w:jc w:val="both"/>
        <w:rPr>
          <w:rFonts w:cs="Arial"/>
        </w:rPr>
      </w:pPr>
    </w:p>
    <w:p w14:paraId="493DF353" w14:textId="77777777" w:rsidR="004313CD" w:rsidRDefault="00E66E6B" w:rsidP="000E0F59">
      <w:pPr>
        <w:pStyle w:val="Heading2"/>
        <w:jc w:val="both"/>
      </w:pPr>
      <w:bookmarkStart w:id="98" w:name="_Toc498946096"/>
      <w:bookmarkStart w:id="99" w:name="_Toc498946177"/>
      <w:r>
        <w:t xml:space="preserve">4.2 </w:t>
      </w:r>
      <w:r w:rsidR="004313CD" w:rsidRPr="00CD3BA8">
        <w:t>Application</w:t>
      </w:r>
      <w:r w:rsidR="00824B05">
        <w:t xml:space="preserve"> and selection</w:t>
      </w:r>
      <w:bookmarkEnd w:id="98"/>
      <w:bookmarkEnd w:id="99"/>
    </w:p>
    <w:p w14:paraId="68AC9AA8" w14:textId="77777777" w:rsidR="004313CD" w:rsidRDefault="004313CD" w:rsidP="000E0F59">
      <w:pPr>
        <w:jc w:val="both"/>
        <w:rPr>
          <w:rFonts w:cs="Arial"/>
        </w:rPr>
      </w:pPr>
      <w:r>
        <w:rPr>
          <w:rFonts w:cs="Arial"/>
        </w:rPr>
        <w:t>Potential students and their parents or legal guardians should have sufficient information to make well-informed decisions and to understand their interests and obligations before entering into a legally binding contract.</w:t>
      </w:r>
    </w:p>
    <w:p w14:paraId="40B60143" w14:textId="77777777" w:rsidR="004313CD" w:rsidRDefault="004313CD" w:rsidP="000E0F59">
      <w:pPr>
        <w:jc w:val="both"/>
        <w:rPr>
          <w:rFonts w:cs="Arial"/>
        </w:rPr>
      </w:pPr>
      <w:r>
        <w:rPr>
          <w:rFonts w:cs="Arial"/>
        </w:rPr>
        <w:t>Information in this section is requested to ensure that you have good</w:t>
      </w:r>
      <w:r w:rsidRPr="005F4E99">
        <w:rPr>
          <w:rFonts w:cs="Arial"/>
        </w:rPr>
        <w:t xml:space="preserve"> </w:t>
      </w:r>
      <w:r>
        <w:rPr>
          <w:rFonts w:cs="Arial"/>
        </w:rPr>
        <w:t>systems and documentation set up to manage the application, selection, offer and contract for each new student, and to ensure that students and their families are clear on their obligations and responsibilities.</w:t>
      </w:r>
    </w:p>
    <w:p w14:paraId="675AC67C" w14:textId="01296FF3" w:rsidR="00B207EA" w:rsidRPr="00B207EA" w:rsidRDefault="00B207EA" w:rsidP="00B207EA">
      <w:pPr>
        <w:pStyle w:val="Heading3"/>
        <w:jc w:val="both"/>
      </w:pPr>
      <w:r>
        <w:t>4.2.1 Application process</w:t>
      </w:r>
    </w:p>
    <w:tbl>
      <w:tblPr>
        <w:tblStyle w:val="TableGrid"/>
        <w:tblW w:w="0" w:type="auto"/>
        <w:tblInd w:w="-5" w:type="dxa"/>
        <w:tblLook w:val="04A0" w:firstRow="1" w:lastRow="0" w:firstColumn="1" w:lastColumn="0" w:noHBand="0" w:noVBand="1"/>
      </w:tblPr>
      <w:tblGrid>
        <w:gridCol w:w="1549"/>
        <w:gridCol w:w="7971"/>
      </w:tblGrid>
      <w:tr w:rsidR="004313CD" w14:paraId="45A0EAB8" w14:textId="77777777" w:rsidTr="00A77E93">
        <w:tc>
          <w:tcPr>
            <w:tcW w:w="9520" w:type="dxa"/>
            <w:gridSpan w:val="2"/>
          </w:tcPr>
          <w:p w14:paraId="215B4634" w14:textId="3C7ECBBC" w:rsidR="004313CD" w:rsidRDefault="00B207EA" w:rsidP="000E0F59">
            <w:pPr>
              <w:spacing w:before="60" w:after="60"/>
              <w:jc w:val="both"/>
              <w:rPr>
                <w:rFonts w:cs="Arial"/>
              </w:rPr>
            </w:pPr>
            <w:r w:rsidRPr="00B207EA">
              <w:rPr>
                <w:rFonts w:cs="Arial"/>
                <w:b/>
              </w:rPr>
              <w:t>4.2</w:t>
            </w:r>
            <w:r>
              <w:rPr>
                <w:rFonts w:cs="Arial"/>
                <w:b/>
              </w:rPr>
              <w:t>.1</w:t>
            </w:r>
            <w:r w:rsidRPr="00B207EA">
              <w:rPr>
                <w:rFonts w:cs="Arial"/>
                <w:b/>
              </w:rPr>
              <w:t xml:space="preserve"> a)</w:t>
            </w:r>
            <w:r>
              <w:rPr>
                <w:rFonts w:cs="Arial"/>
              </w:rPr>
              <w:t xml:space="preserve"> </w:t>
            </w:r>
            <w:r w:rsidR="004313CD">
              <w:rPr>
                <w:rFonts w:cs="Arial"/>
              </w:rPr>
              <w:t xml:space="preserve">How do you </w:t>
            </w:r>
            <w:r w:rsidR="00CD3BA8">
              <w:rPr>
                <w:rFonts w:cs="Arial"/>
              </w:rPr>
              <w:t>manage the application and selection of inbound students?</w:t>
            </w:r>
          </w:p>
        </w:tc>
      </w:tr>
      <w:tr w:rsidR="004313CD" w14:paraId="59A3FA07" w14:textId="77777777" w:rsidTr="00A77E93">
        <w:tc>
          <w:tcPr>
            <w:tcW w:w="1549" w:type="dxa"/>
          </w:tcPr>
          <w:p w14:paraId="495966AA" w14:textId="77777777" w:rsidR="004313CD" w:rsidRDefault="004313CD" w:rsidP="000E0F59">
            <w:pPr>
              <w:spacing w:before="60" w:after="60"/>
              <w:jc w:val="both"/>
              <w:rPr>
                <w:rFonts w:cs="Arial"/>
              </w:rPr>
            </w:pPr>
            <w:r>
              <w:rPr>
                <w:rFonts w:cs="Arial"/>
              </w:rPr>
              <w:t>Response</w:t>
            </w:r>
          </w:p>
        </w:tc>
        <w:tc>
          <w:tcPr>
            <w:tcW w:w="7971" w:type="dxa"/>
          </w:tcPr>
          <w:p w14:paraId="05C46F16" w14:textId="77777777" w:rsidR="004313CD" w:rsidRDefault="004313CD" w:rsidP="000E0F59">
            <w:pPr>
              <w:spacing w:before="60" w:after="60"/>
              <w:jc w:val="both"/>
              <w:rPr>
                <w:rFonts w:cs="Arial"/>
              </w:rPr>
            </w:pPr>
          </w:p>
          <w:p w14:paraId="5BE664F9" w14:textId="77777777" w:rsidR="004313CD" w:rsidRDefault="004313CD" w:rsidP="000E0F59">
            <w:pPr>
              <w:spacing w:before="60" w:after="60"/>
              <w:jc w:val="both"/>
              <w:rPr>
                <w:rFonts w:cs="Arial"/>
              </w:rPr>
            </w:pPr>
          </w:p>
          <w:p w14:paraId="30BC9753" w14:textId="77777777" w:rsidR="004313CD" w:rsidRDefault="004313CD" w:rsidP="000E0F59">
            <w:pPr>
              <w:spacing w:before="60" w:after="60"/>
              <w:jc w:val="both"/>
              <w:rPr>
                <w:rFonts w:cs="Arial"/>
              </w:rPr>
            </w:pPr>
          </w:p>
          <w:p w14:paraId="4E061016" w14:textId="77777777" w:rsidR="004313CD" w:rsidRDefault="004313CD" w:rsidP="000E0F59">
            <w:pPr>
              <w:spacing w:before="60" w:after="60"/>
              <w:jc w:val="both"/>
              <w:rPr>
                <w:rFonts w:cs="Arial"/>
              </w:rPr>
            </w:pPr>
          </w:p>
        </w:tc>
      </w:tr>
      <w:tr w:rsidR="004313CD" w14:paraId="01AFFC1F" w14:textId="77777777" w:rsidTr="00A77E93">
        <w:tc>
          <w:tcPr>
            <w:tcW w:w="1549" w:type="dxa"/>
          </w:tcPr>
          <w:p w14:paraId="02BBB6D0" w14:textId="77777777" w:rsidR="004313CD" w:rsidRDefault="004313CD" w:rsidP="000E0F59">
            <w:pPr>
              <w:spacing w:before="60" w:after="60"/>
              <w:jc w:val="both"/>
              <w:rPr>
                <w:rFonts w:cs="Arial"/>
              </w:rPr>
            </w:pPr>
            <w:r>
              <w:rPr>
                <w:rFonts w:cs="Arial"/>
              </w:rPr>
              <w:t>Document reference</w:t>
            </w:r>
          </w:p>
        </w:tc>
        <w:tc>
          <w:tcPr>
            <w:tcW w:w="7971" w:type="dxa"/>
          </w:tcPr>
          <w:p w14:paraId="7660FBFC" w14:textId="77777777" w:rsidR="004313CD" w:rsidRDefault="004313CD" w:rsidP="000E0F59">
            <w:pPr>
              <w:spacing w:before="60" w:after="60"/>
              <w:jc w:val="both"/>
              <w:rPr>
                <w:rFonts w:cs="Arial"/>
              </w:rPr>
            </w:pPr>
          </w:p>
        </w:tc>
      </w:tr>
    </w:tbl>
    <w:p w14:paraId="5767E855" w14:textId="77777777" w:rsidR="008357E2" w:rsidRPr="008357E2" w:rsidRDefault="008357E2" w:rsidP="008357E2">
      <w:pPr>
        <w:spacing w:before="120" w:after="120"/>
        <w:jc w:val="both"/>
        <w:rPr>
          <w:rFonts w:cs="Arial"/>
        </w:rPr>
      </w:pPr>
      <w:r w:rsidRPr="007B4A9A">
        <w:rPr>
          <w:rFonts w:cs="Arial"/>
          <w:b/>
        </w:rPr>
        <w:t>+ Attach</w:t>
      </w:r>
      <w:r>
        <w:rPr>
          <w:rFonts w:cs="Arial"/>
        </w:rPr>
        <w:t xml:space="preserve"> a copy of your application form and any additional information provided to students or overseas partners, </w:t>
      </w:r>
      <w:proofErr w:type="spellStart"/>
      <w:r>
        <w:rPr>
          <w:rFonts w:cs="Arial"/>
        </w:rPr>
        <w:t>eg</w:t>
      </w:r>
      <w:proofErr w:type="spellEnd"/>
      <w:r>
        <w:rPr>
          <w:rFonts w:cs="Arial"/>
        </w:rPr>
        <w:t xml:space="preserve"> application guide</w:t>
      </w:r>
    </w:p>
    <w:p w14:paraId="4848F220" w14:textId="77777777" w:rsidR="008357E2" w:rsidRDefault="008357E2" w:rsidP="008357E2">
      <w:pPr>
        <w:spacing w:before="120"/>
      </w:pPr>
      <w:r w:rsidRPr="008357E2">
        <w:rPr>
          <w:b/>
        </w:rPr>
        <w:t>+ Attach</w:t>
      </w:r>
      <w:r>
        <w:t xml:space="preserve"> a copy of your screening and selection processes</w:t>
      </w:r>
    </w:p>
    <w:p w14:paraId="6B43E938" w14:textId="77777777" w:rsidR="00983A6D" w:rsidRDefault="00983A6D">
      <w:pPr>
        <w:rPr>
          <w:rFonts w:eastAsiaTheme="majorEastAsia" w:cstheme="majorBidi"/>
          <w:b/>
          <w:sz w:val="24"/>
          <w:szCs w:val="24"/>
        </w:rPr>
      </w:pPr>
      <w:r>
        <w:br w:type="page"/>
      </w:r>
    </w:p>
    <w:p w14:paraId="317DA006" w14:textId="5BA1DA63" w:rsidR="008357E2" w:rsidRDefault="00B207EA" w:rsidP="00B207EA">
      <w:pPr>
        <w:pStyle w:val="Heading3"/>
        <w:jc w:val="both"/>
      </w:pPr>
      <w:r>
        <w:t>4.2.2 Eligibility and selection</w:t>
      </w:r>
    </w:p>
    <w:tbl>
      <w:tblPr>
        <w:tblStyle w:val="TableGrid"/>
        <w:tblW w:w="0" w:type="auto"/>
        <w:tblInd w:w="-5" w:type="dxa"/>
        <w:tblLook w:val="04A0" w:firstRow="1" w:lastRow="0" w:firstColumn="1" w:lastColumn="0" w:noHBand="0" w:noVBand="1"/>
      </w:tblPr>
      <w:tblGrid>
        <w:gridCol w:w="4763"/>
        <w:gridCol w:w="4865"/>
      </w:tblGrid>
      <w:tr w:rsidR="00E66E6B" w14:paraId="73E77624" w14:textId="77777777" w:rsidTr="00A77E93">
        <w:tc>
          <w:tcPr>
            <w:tcW w:w="9628" w:type="dxa"/>
            <w:gridSpan w:val="2"/>
          </w:tcPr>
          <w:p w14:paraId="3B70DD52" w14:textId="18E008CD" w:rsidR="00E66E6B" w:rsidRDefault="00B207EA" w:rsidP="001C5CED">
            <w:pPr>
              <w:spacing w:before="60" w:after="60"/>
              <w:jc w:val="both"/>
              <w:rPr>
                <w:rFonts w:cs="Arial"/>
              </w:rPr>
            </w:pPr>
            <w:r w:rsidRPr="00B207EA">
              <w:rPr>
                <w:rFonts w:cs="Arial"/>
                <w:b/>
              </w:rPr>
              <w:t>4.2.2</w:t>
            </w:r>
            <w:r>
              <w:rPr>
                <w:rFonts w:cs="Arial"/>
              </w:rPr>
              <w:t xml:space="preserve"> </w:t>
            </w:r>
            <w:r w:rsidR="00E66E6B">
              <w:rPr>
                <w:rFonts w:cs="Arial"/>
              </w:rPr>
              <w:t>How do you ensure that students meet the minimum eligibility criteria*?</w:t>
            </w:r>
          </w:p>
        </w:tc>
      </w:tr>
      <w:tr w:rsidR="00E66E6B" w:rsidRPr="00CD3BA8" w14:paraId="1E21CC5E" w14:textId="77777777" w:rsidTr="00A77E93">
        <w:tc>
          <w:tcPr>
            <w:tcW w:w="4763" w:type="dxa"/>
          </w:tcPr>
          <w:p w14:paraId="11AC3DBD" w14:textId="77777777" w:rsidR="00E66E6B" w:rsidRPr="00CD3BA8" w:rsidRDefault="00E66E6B" w:rsidP="001C5CED">
            <w:pPr>
              <w:spacing w:before="60" w:after="60"/>
              <w:jc w:val="both"/>
              <w:rPr>
                <w:rFonts w:cs="Arial"/>
              </w:rPr>
            </w:pPr>
            <w:r w:rsidRPr="00CD3BA8">
              <w:rPr>
                <w:rFonts w:cs="Arial"/>
              </w:rPr>
              <w:t>Requirement</w:t>
            </w:r>
          </w:p>
        </w:tc>
        <w:tc>
          <w:tcPr>
            <w:tcW w:w="4865" w:type="dxa"/>
          </w:tcPr>
          <w:p w14:paraId="17C93C7A" w14:textId="77777777" w:rsidR="00E66E6B" w:rsidRPr="00CD3BA8" w:rsidRDefault="00E16D13" w:rsidP="00E16D13">
            <w:pPr>
              <w:spacing w:before="60" w:after="60"/>
              <w:jc w:val="both"/>
              <w:rPr>
                <w:rFonts w:cs="Arial"/>
              </w:rPr>
            </w:pPr>
            <w:r>
              <w:rPr>
                <w:rFonts w:cs="Arial"/>
              </w:rPr>
              <w:t>D</w:t>
            </w:r>
            <w:r w:rsidR="00E66E6B" w:rsidRPr="00CD3BA8">
              <w:rPr>
                <w:rFonts w:cs="Arial"/>
              </w:rPr>
              <w:t>ocument reference</w:t>
            </w:r>
          </w:p>
        </w:tc>
      </w:tr>
      <w:tr w:rsidR="00E66E6B" w14:paraId="57409EF4" w14:textId="77777777" w:rsidTr="00A77E93">
        <w:tc>
          <w:tcPr>
            <w:tcW w:w="4763" w:type="dxa"/>
          </w:tcPr>
          <w:p w14:paraId="11AA06E5" w14:textId="50B8D92F" w:rsidR="00E66E6B" w:rsidRDefault="00B207EA" w:rsidP="001C5CED">
            <w:pPr>
              <w:spacing w:before="60" w:after="60"/>
              <w:jc w:val="both"/>
              <w:rPr>
                <w:rFonts w:cs="Arial"/>
              </w:rPr>
            </w:pPr>
            <w:r w:rsidRPr="00B207EA">
              <w:rPr>
                <w:rFonts w:cs="Arial"/>
                <w:b/>
              </w:rPr>
              <w:t>a)</w:t>
            </w:r>
            <w:r>
              <w:rPr>
                <w:rFonts w:cs="Arial"/>
              </w:rPr>
              <w:t xml:space="preserve"> </w:t>
            </w:r>
            <w:r w:rsidR="00E66E6B">
              <w:rPr>
                <w:rFonts w:cs="Arial"/>
              </w:rPr>
              <w:t>Aged 14-18</w:t>
            </w:r>
          </w:p>
        </w:tc>
        <w:tc>
          <w:tcPr>
            <w:tcW w:w="4865" w:type="dxa"/>
          </w:tcPr>
          <w:p w14:paraId="42D74360" w14:textId="77777777" w:rsidR="00E66E6B" w:rsidRDefault="00E66E6B" w:rsidP="001C5CED">
            <w:pPr>
              <w:spacing w:before="60" w:after="60"/>
              <w:jc w:val="both"/>
              <w:rPr>
                <w:rFonts w:cs="Arial"/>
              </w:rPr>
            </w:pPr>
          </w:p>
        </w:tc>
      </w:tr>
      <w:tr w:rsidR="00E66E6B" w14:paraId="40631497" w14:textId="77777777" w:rsidTr="00A77E93">
        <w:tc>
          <w:tcPr>
            <w:tcW w:w="4763" w:type="dxa"/>
          </w:tcPr>
          <w:p w14:paraId="651ED1C0" w14:textId="4AB65E9C" w:rsidR="00E66E6B" w:rsidRDefault="00B207EA" w:rsidP="001C5CED">
            <w:pPr>
              <w:spacing w:before="60" w:after="60"/>
              <w:jc w:val="both"/>
              <w:rPr>
                <w:rFonts w:cs="Arial"/>
              </w:rPr>
            </w:pPr>
            <w:r w:rsidRPr="00B207EA">
              <w:rPr>
                <w:rFonts w:cs="Arial"/>
                <w:b/>
              </w:rPr>
              <w:t>b)</w:t>
            </w:r>
            <w:r>
              <w:rPr>
                <w:rFonts w:cs="Arial"/>
              </w:rPr>
              <w:t xml:space="preserve"> </w:t>
            </w:r>
            <w:r w:rsidR="00E66E6B">
              <w:rPr>
                <w:rFonts w:cs="Arial"/>
              </w:rPr>
              <w:t>Current enrolled in secondary school</w:t>
            </w:r>
          </w:p>
        </w:tc>
        <w:tc>
          <w:tcPr>
            <w:tcW w:w="4865" w:type="dxa"/>
          </w:tcPr>
          <w:p w14:paraId="6A61AE28" w14:textId="77777777" w:rsidR="00E66E6B" w:rsidRDefault="00E66E6B" w:rsidP="001C5CED">
            <w:pPr>
              <w:spacing w:before="60" w:after="60"/>
              <w:jc w:val="both"/>
              <w:rPr>
                <w:rFonts w:cs="Arial"/>
              </w:rPr>
            </w:pPr>
          </w:p>
        </w:tc>
      </w:tr>
      <w:tr w:rsidR="00E66E6B" w14:paraId="5961BC49" w14:textId="77777777" w:rsidTr="00A77E93">
        <w:tc>
          <w:tcPr>
            <w:tcW w:w="4763" w:type="dxa"/>
          </w:tcPr>
          <w:p w14:paraId="3419B973" w14:textId="515874BE" w:rsidR="00E66E6B" w:rsidRDefault="00B207EA" w:rsidP="001C5CED">
            <w:pPr>
              <w:spacing w:before="60" w:after="60"/>
              <w:jc w:val="both"/>
              <w:rPr>
                <w:rFonts w:cs="Arial"/>
              </w:rPr>
            </w:pPr>
            <w:r w:rsidRPr="00B207EA">
              <w:rPr>
                <w:rFonts w:cs="Arial"/>
                <w:b/>
              </w:rPr>
              <w:t>c)</w:t>
            </w:r>
            <w:r>
              <w:rPr>
                <w:rFonts w:cs="Arial"/>
              </w:rPr>
              <w:t xml:space="preserve"> </w:t>
            </w:r>
            <w:r w:rsidR="00E66E6B">
              <w:rPr>
                <w:rFonts w:cs="Arial"/>
              </w:rPr>
              <w:t>Considered to have the potential to benefit from the exchange</w:t>
            </w:r>
          </w:p>
        </w:tc>
        <w:tc>
          <w:tcPr>
            <w:tcW w:w="4865" w:type="dxa"/>
          </w:tcPr>
          <w:p w14:paraId="59EC4D63" w14:textId="77777777" w:rsidR="00E66E6B" w:rsidRDefault="00E66E6B" w:rsidP="001C5CED">
            <w:pPr>
              <w:spacing w:before="60" w:after="60"/>
              <w:jc w:val="both"/>
              <w:rPr>
                <w:rFonts w:cs="Arial"/>
              </w:rPr>
            </w:pPr>
          </w:p>
        </w:tc>
      </w:tr>
      <w:tr w:rsidR="00E66E6B" w14:paraId="0441EC59" w14:textId="77777777" w:rsidTr="00A77E93">
        <w:tc>
          <w:tcPr>
            <w:tcW w:w="4763" w:type="dxa"/>
          </w:tcPr>
          <w:p w14:paraId="158116E3" w14:textId="49837058" w:rsidR="00E66E6B" w:rsidRDefault="00B207EA" w:rsidP="001C5CED">
            <w:pPr>
              <w:spacing w:before="60" w:after="60"/>
              <w:jc w:val="both"/>
              <w:rPr>
                <w:rFonts w:cs="Arial"/>
              </w:rPr>
            </w:pPr>
            <w:r w:rsidRPr="00B207EA">
              <w:rPr>
                <w:rFonts w:cs="Arial"/>
                <w:b/>
              </w:rPr>
              <w:t>d)</w:t>
            </w:r>
            <w:r>
              <w:rPr>
                <w:rFonts w:cs="Arial"/>
              </w:rPr>
              <w:t xml:space="preserve"> </w:t>
            </w:r>
            <w:r w:rsidR="00E66E6B">
              <w:rPr>
                <w:rFonts w:cs="Arial"/>
              </w:rPr>
              <w:t>Domestic students or foreign nationals already in New Zealand may not apply for a place or be accepted on an inbound exchange</w:t>
            </w:r>
          </w:p>
        </w:tc>
        <w:tc>
          <w:tcPr>
            <w:tcW w:w="4865" w:type="dxa"/>
          </w:tcPr>
          <w:p w14:paraId="1457B831" w14:textId="77777777" w:rsidR="00E66E6B" w:rsidRDefault="00E66E6B" w:rsidP="001C5CED">
            <w:pPr>
              <w:spacing w:before="60" w:after="60"/>
              <w:jc w:val="both"/>
              <w:rPr>
                <w:rFonts w:cs="Arial"/>
              </w:rPr>
            </w:pPr>
          </w:p>
        </w:tc>
      </w:tr>
      <w:tr w:rsidR="00E66E6B" w14:paraId="1B9D0CAD" w14:textId="77777777" w:rsidTr="00A77E93">
        <w:tc>
          <w:tcPr>
            <w:tcW w:w="4763" w:type="dxa"/>
          </w:tcPr>
          <w:p w14:paraId="7014BCD0" w14:textId="5279B935" w:rsidR="00E66E6B" w:rsidRDefault="00B207EA" w:rsidP="001C5CED">
            <w:pPr>
              <w:spacing w:before="60" w:after="60"/>
              <w:jc w:val="both"/>
              <w:rPr>
                <w:rFonts w:cs="Arial"/>
              </w:rPr>
            </w:pPr>
            <w:r w:rsidRPr="00B207EA">
              <w:rPr>
                <w:rFonts w:cs="Arial"/>
                <w:b/>
              </w:rPr>
              <w:t>e)</w:t>
            </w:r>
            <w:r>
              <w:rPr>
                <w:rFonts w:cs="Arial"/>
              </w:rPr>
              <w:t xml:space="preserve"> </w:t>
            </w:r>
            <w:r w:rsidR="00E66E6B">
              <w:rPr>
                <w:rFonts w:cs="Arial"/>
              </w:rPr>
              <w:t>Exchange students seeking to continue their study in New Zealand are not eligible to extend or apply for another inbound exchange</w:t>
            </w:r>
          </w:p>
        </w:tc>
        <w:tc>
          <w:tcPr>
            <w:tcW w:w="4865" w:type="dxa"/>
          </w:tcPr>
          <w:p w14:paraId="669C7763" w14:textId="77777777" w:rsidR="00E66E6B" w:rsidRDefault="00E66E6B" w:rsidP="001C5CED">
            <w:pPr>
              <w:spacing w:before="60" w:after="60"/>
              <w:jc w:val="both"/>
              <w:rPr>
                <w:rFonts w:cs="Arial"/>
              </w:rPr>
            </w:pPr>
          </w:p>
        </w:tc>
      </w:tr>
      <w:tr w:rsidR="00E66E6B" w14:paraId="7A365D58" w14:textId="77777777" w:rsidTr="00A77E93">
        <w:tc>
          <w:tcPr>
            <w:tcW w:w="4763" w:type="dxa"/>
          </w:tcPr>
          <w:p w14:paraId="72FBF80D" w14:textId="22C30CE8" w:rsidR="00E66E6B" w:rsidRDefault="00B207EA" w:rsidP="001C5CED">
            <w:pPr>
              <w:spacing w:before="60" w:after="60"/>
              <w:jc w:val="both"/>
              <w:rPr>
                <w:rFonts w:cs="Arial"/>
              </w:rPr>
            </w:pPr>
            <w:r w:rsidRPr="00B207EA">
              <w:rPr>
                <w:rFonts w:cs="Arial"/>
                <w:b/>
              </w:rPr>
              <w:t>f)</w:t>
            </w:r>
            <w:r>
              <w:rPr>
                <w:rFonts w:cs="Arial"/>
              </w:rPr>
              <w:t xml:space="preserve"> </w:t>
            </w:r>
            <w:r w:rsidR="00E66E6B">
              <w:rPr>
                <w:rFonts w:cs="Arial"/>
              </w:rPr>
              <w:t>Exchange students who are required to terminate an exchange early will not be eligible for another place on an inbound exchange</w:t>
            </w:r>
          </w:p>
        </w:tc>
        <w:tc>
          <w:tcPr>
            <w:tcW w:w="4865" w:type="dxa"/>
          </w:tcPr>
          <w:p w14:paraId="4767F532" w14:textId="77777777" w:rsidR="00E66E6B" w:rsidRDefault="00E66E6B" w:rsidP="001C5CED">
            <w:pPr>
              <w:spacing w:before="60" w:after="60"/>
              <w:jc w:val="both"/>
              <w:rPr>
                <w:rFonts w:cs="Arial"/>
              </w:rPr>
            </w:pPr>
          </w:p>
        </w:tc>
      </w:tr>
    </w:tbl>
    <w:p w14:paraId="12A8058A" w14:textId="77777777" w:rsidR="00CD3BA8" w:rsidRPr="00867477" w:rsidRDefault="00CD3BA8" w:rsidP="000E0F59">
      <w:pPr>
        <w:jc w:val="both"/>
        <w:rPr>
          <w:rFonts w:cs="Arial"/>
          <w:sz w:val="18"/>
        </w:rPr>
      </w:pPr>
      <w:r w:rsidRPr="00867477">
        <w:rPr>
          <w:rFonts w:cs="Arial"/>
          <w:sz w:val="18"/>
        </w:rPr>
        <w:t>*Please note that you may provide programmes for students who do not meet the minimum eligibility requirements, but that these students will not be considered formal exchange students and will not be counted for your organisation’s exchange reciprocity.</w:t>
      </w:r>
    </w:p>
    <w:tbl>
      <w:tblPr>
        <w:tblStyle w:val="TableGrid"/>
        <w:tblW w:w="0" w:type="auto"/>
        <w:tblInd w:w="-5" w:type="dxa"/>
        <w:tblLook w:val="04A0" w:firstRow="1" w:lastRow="0" w:firstColumn="1" w:lastColumn="0" w:noHBand="0" w:noVBand="1"/>
      </w:tblPr>
      <w:tblGrid>
        <w:gridCol w:w="1554"/>
        <w:gridCol w:w="8074"/>
      </w:tblGrid>
      <w:tr w:rsidR="00CD3BA8" w14:paraId="55E2EC61" w14:textId="77777777" w:rsidTr="00A77E93">
        <w:tc>
          <w:tcPr>
            <w:tcW w:w="9628" w:type="dxa"/>
            <w:gridSpan w:val="2"/>
          </w:tcPr>
          <w:p w14:paraId="52E92951" w14:textId="2FD2F447" w:rsidR="00CD3BA8" w:rsidRDefault="00B207EA" w:rsidP="000E0F59">
            <w:pPr>
              <w:spacing w:before="60" w:after="60"/>
              <w:jc w:val="both"/>
              <w:rPr>
                <w:rFonts w:cs="Arial"/>
              </w:rPr>
            </w:pPr>
            <w:r w:rsidRPr="00B207EA">
              <w:rPr>
                <w:rFonts w:cs="Arial"/>
                <w:b/>
              </w:rPr>
              <w:t>4.2.2 g)</w:t>
            </w:r>
            <w:r>
              <w:rPr>
                <w:rFonts w:cs="Arial"/>
              </w:rPr>
              <w:t xml:space="preserve"> </w:t>
            </w:r>
            <w:r w:rsidR="00CD3BA8">
              <w:rPr>
                <w:rFonts w:cs="Arial"/>
              </w:rPr>
              <w:t>How do you ensure that the programme offered is appropriate for the student’s expectations, language and academic capability?</w:t>
            </w:r>
          </w:p>
        </w:tc>
      </w:tr>
      <w:tr w:rsidR="00CD3BA8" w14:paraId="0C17B5BE" w14:textId="77777777" w:rsidTr="00A77E93">
        <w:tc>
          <w:tcPr>
            <w:tcW w:w="1554" w:type="dxa"/>
          </w:tcPr>
          <w:p w14:paraId="7D932AEA" w14:textId="77777777" w:rsidR="00CD3BA8" w:rsidRDefault="00CD3BA8" w:rsidP="000E0F59">
            <w:pPr>
              <w:spacing w:before="60" w:after="60"/>
              <w:jc w:val="both"/>
              <w:rPr>
                <w:rFonts w:cs="Arial"/>
              </w:rPr>
            </w:pPr>
            <w:r>
              <w:rPr>
                <w:rFonts w:cs="Arial"/>
              </w:rPr>
              <w:t>Response</w:t>
            </w:r>
          </w:p>
        </w:tc>
        <w:tc>
          <w:tcPr>
            <w:tcW w:w="8074" w:type="dxa"/>
          </w:tcPr>
          <w:p w14:paraId="11E23F82" w14:textId="77777777" w:rsidR="00CD3BA8" w:rsidRDefault="00CD3BA8" w:rsidP="000E0F59">
            <w:pPr>
              <w:spacing w:before="60" w:after="60"/>
              <w:jc w:val="both"/>
              <w:rPr>
                <w:rFonts w:cs="Arial"/>
              </w:rPr>
            </w:pPr>
          </w:p>
          <w:p w14:paraId="2FAB124E" w14:textId="77777777" w:rsidR="00CD3BA8" w:rsidRDefault="00CD3BA8" w:rsidP="000E0F59">
            <w:pPr>
              <w:spacing w:before="60" w:after="60"/>
              <w:jc w:val="both"/>
              <w:rPr>
                <w:rFonts w:cs="Arial"/>
              </w:rPr>
            </w:pPr>
          </w:p>
          <w:p w14:paraId="50E9F707" w14:textId="77777777" w:rsidR="00CD3BA8" w:rsidRDefault="00CD3BA8" w:rsidP="000E0F59">
            <w:pPr>
              <w:spacing w:before="60" w:after="60"/>
              <w:jc w:val="both"/>
              <w:rPr>
                <w:rFonts w:cs="Arial"/>
              </w:rPr>
            </w:pPr>
          </w:p>
          <w:p w14:paraId="3AB6A654" w14:textId="77777777" w:rsidR="00CD3BA8" w:rsidRDefault="00CD3BA8" w:rsidP="000E0F59">
            <w:pPr>
              <w:spacing w:before="60" w:after="60"/>
              <w:jc w:val="both"/>
              <w:rPr>
                <w:rFonts w:cs="Arial"/>
              </w:rPr>
            </w:pPr>
          </w:p>
        </w:tc>
      </w:tr>
      <w:tr w:rsidR="00CD3BA8" w14:paraId="4D14040F" w14:textId="77777777" w:rsidTr="00A77E93">
        <w:tc>
          <w:tcPr>
            <w:tcW w:w="1554" w:type="dxa"/>
          </w:tcPr>
          <w:p w14:paraId="04A3E99B" w14:textId="77777777" w:rsidR="00CD3BA8" w:rsidRDefault="00CD3BA8" w:rsidP="000E0F59">
            <w:pPr>
              <w:spacing w:before="60" w:after="60"/>
              <w:jc w:val="both"/>
              <w:rPr>
                <w:rFonts w:cs="Arial"/>
              </w:rPr>
            </w:pPr>
            <w:r>
              <w:rPr>
                <w:rFonts w:cs="Arial"/>
              </w:rPr>
              <w:t>Document reference</w:t>
            </w:r>
          </w:p>
        </w:tc>
        <w:tc>
          <w:tcPr>
            <w:tcW w:w="8074" w:type="dxa"/>
          </w:tcPr>
          <w:p w14:paraId="1F459FE6" w14:textId="77777777" w:rsidR="00CD3BA8" w:rsidRDefault="00CD3BA8" w:rsidP="000E0F59">
            <w:pPr>
              <w:spacing w:before="60" w:after="60"/>
              <w:jc w:val="both"/>
              <w:rPr>
                <w:rFonts w:cs="Arial"/>
              </w:rPr>
            </w:pPr>
          </w:p>
        </w:tc>
      </w:tr>
    </w:tbl>
    <w:p w14:paraId="13EC948F" w14:textId="77777777" w:rsidR="004313CD" w:rsidRDefault="004313CD" w:rsidP="000E0F59">
      <w:pPr>
        <w:pStyle w:val="ListParagraph"/>
        <w:ind w:left="0"/>
        <w:jc w:val="both"/>
        <w:rPr>
          <w:rFonts w:cs="Arial"/>
        </w:rPr>
      </w:pPr>
    </w:p>
    <w:p w14:paraId="760BF502" w14:textId="77777777" w:rsidR="004313CD" w:rsidRDefault="00E66E6B" w:rsidP="000E0F59">
      <w:pPr>
        <w:pStyle w:val="Heading2"/>
        <w:jc w:val="both"/>
      </w:pPr>
      <w:bookmarkStart w:id="100" w:name="_Toc498946097"/>
      <w:bookmarkStart w:id="101" w:name="_Toc498946178"/>
      <w:r>
        <w:t xml:space="preserve">4.3 </w:t>
      </w:r>
      <w:r w:rsidR="004313CD">
        <w:t>Insurance, travel and immigration matters</w:t>
      </w:r>
      <w:bookmarkEnd w:id="100"/>
      <w:bookmarkEnd w:id="101"/>
    </w:p>
    <w:p w14:paraId="43C33D5F" w14:textId="77777777" w:rsidR="004313CD" w:rsidRDefault="004313CD" w:rsidP="000E0F59">
      <w:pPr>
        <w:jc w:val="both"/>
        <w:rPr>
          <w:rFonts w:cs="Arial"/>
        </w:rPr>
      </w:pPr>
      <w:r>
        <w:rPr>
          <w:rFonts w:cs="Arial"/>
        </w:rPr>
        <w:t>The intent of this section is to ensure that students are adequately protected for unforeseen events, have appropriate, clearly communicated travel arrangements, and are supported to meet all immigration requirements.</w:t>
      </w:r>
    </w:p>
    <w:p w14:paraId="341631DD" w14:textId="4AF21305" w:rsidR="004313CD" w:rsidRPr="00E2197D" w:rsidRDefault="00B207EA" w:rsidP="000E0F59">
      <w:pPr>
        <w:pStyle w:val="Heading3"/>
        <w:jc w:val="both"/>
      </w:pPr>
      <w:bookmarkStart w:id="102" w:name="_Toc498946098"/>
      <w:bookmarkStart w:id="103" w:name="_Toc498946179"/>
      <w:r>
        <w:t xml:space="preserve">4.3.1 </w:t>
      </w:r>
      <w:r w:rsidR="004313CD">
        <w:t>Insurance</w:t>
      </w:r>
      <w:bookmarkEnd w:id="102"/>
      <w:bookmarkEnd w:id="103"/>
    </w:p>
    <w:p w14:paraId="5283C8A5" w14:textId="77777777" w:rsidR="004313CD" w:rsidRDefault="004313CD" w:rsidP="000E0F59">
      <w:pPr>
        <w:spacing w:after="0"/>
        <w:jc w:val="both"/>
        <w:rPr>
          <w:rFonts w:cs="Arial"/>
        </w:rPr>
      </w:pPr>
      <w:r>
        <w:rPr>
          <w:rFonts w:cs="Arial"/>
        </w:rPr>
        <w:t>Students should have appropriate insurance in place to protect them against significant financial costs arising from any incidents, for the duration of their exchange programme. This insurance should cover the following:</w:t>
      </w:r>
    </w:p>
    <w:p w14:paraId="24B54838" w14:textId="77777777" w:rsidR="004313CD" w:rsidRDefault="004313CD" w:rsidP="000E0F59">
      <w:pPr>
        <w:numPr>
          <w:ilvl w:val="0"/>
          <w:numId w:val="9"/>
        </w:numPr>
        <w:spacing w:after="0"/>
        <w:jc w:val="both"/>
        <w:rPr>
          <w:rFonts w:cs="Arial"/>
        </w:rPr>
      </w:pPr>
      <w:r>
        <w:rPr>
          <w:rFonts w:cs="Arial"/>
        </w:rPr>
        <w:t>the student’s travel:</w:t>
      </w:r>
    </w:p>
    <w:p w14:paraId="59A063DC" w14:textId="77777777" w:rsidR="004313CD" w:rsidRDefault="00033183" w:rsidP="000E0F59">
      <w:pPr>
        <w:numPr>
          <w:ilvl w:val="1"/>
          <w:numId w:val="9"/>
        </w:numPr>
        <w:spacing w:after="0"/>
        <w:jc w:val="both"/>
        <w:rPr>
          <w:rFonts w:cs="Arial"/>
        </w:rPr>
      </w:pPr>
      <w:r>
        <w:rPr>
          <w:rFonts w:cs="Arial"/>
        </w:rPr>
        <w:t>to and from New Zealand</w:t>
      </w:r>
      <w:r w:rsidR="004313CD">
        <w:rPr>
          <w:rFonts w:cs="Arial"/>
        </w:rPr>
        <w:t>;</w:t>
      </w:r>
    </w:p>
    <w:p w14:paraId="7923CEC1" w14:textId="77777777" w:rsidR="004313CD" w:rsidRDefault="004313CD" w:rsidP="000E0F59">
      <w:pPr>
        <w:numPr>
          <w:ilvl w:val="1"/>
          <w:numId w:val="9"/>
        </w:numPr>
        <w:spacing w:after="0"/>
        <w:jc w:val="both"/>
        <w:rPr>
          <w:rFonts w:cs="Arial"/>
        </w:rPr>
      </w:pPr>
      <w:r>
        <w:rPr>
          <w:rFonts w:cs="Arial"/>
        </w:rPr>
        <w:t xml:space="preserve">within </w:t>
      </w:r>
      <w:r w:rsidR="00033183">
        <w:rPr>
          <w:rFonts w:cs="Arial"/>
        </w:rPr>
        <w:t>New Zealand</w:t>
      </w:r>
      <w:r>
        <w:rPr>
          <w:rFonts w:cs="Arial"/>
        </w:rPr>
        <w:t>; and</w:t>
      </w:r>
    </w:p>
    <w:p w14:paraId="6DBFA82A" w14:textId="77777777" w:rsidR="004313CD" w:rsidRDefault="004313CD" w:rsidP="000E0F59">
      <w:pPr>
        <w:numPr>
          <w:ilvl w:val="1"/>
          <w:numId w:val="9"/>
        </w:numPr>
        <w:spacing w:after="0"/>
        <w:jc w:val="both"/>
        <w:rPr>
          <w:rFonts w:cs="Arial"/>
        </w:rPr>
      </w:pPr>
      <w:r>
        <w:rPr>
          <w:rFonts w:cs="Arial"/>
        </w:rPr>
        <w:t>any oth</w:t>
      </w:r>
      <w:r w:rsidR="00033183">
        <w:rPr>
          <w:rFonts w:cs="Arial"/>
        </w:rPr>
        <w:t>er travel undertaken outside</w:t>
      </w:r>
      <w:r>
        <w:rPr>
          <w:rFonts w:cs="Arial"/>
        </w:rPr>
        <w:t xml:space="preserve"> </w:t>
      </w:r>
      <w:r w:rsidR="00033183">
        <w:rPr>
          <w:rFonts w:cs="Arial"/>
        </w:rPr>
        <w:t>New Zealand</w:t>
      </w:r>
      <w:r>
        <w:rPr>
          <w:rFonts w:cs="Arial"/>
        </w:rPr>
        <w:t xml:space="preserve"> as part of their exchange; and</w:t>
      </w:r>
    </w:p>
    <w:p w14:paraId="6CA33C61" w14:textId="77777777" w:rsidR="004313CD" w:rsidRDefault="00033183" w:rsidP="000E0F59">
      <w:pPr>
        <w:numPr>
          <w:ilvl w:val="0"/>
          <w:numId w:val="9"/>
        </w:numPr>
        <w:spacing w:after="0"/>
        <w:jc w:val="both"/>
        <w:rPr>
          <w:rFonts w:cs="Arial"/>
        </w:rPr>
      </w:pPr>
      <w:r>
        <w:rPr>
          <w:rFonts w:cs="Arial"/>
        </w:rPr>
        <w:t>medical care in New Zealand</w:t>
      </w:r>
      <w:r w:rsidR="004313CD">
        <w:rPr>
          <w:rFonts w:cs="Arial"/>
        </w:rPr>
        <w:t>, including diagnosis, prescription, surgery, and hospitalisation; and</w:t>
      </w:r>
    </w:p>
    <w:p w14:paraId="4D504F72" w14:textId="77777777" w:rsidR="004313CD" w:rsidRDefault="004313CD" w:rsidP="000E0F59">
      <w:pPr>
        <w:numPr>
          <w:ilvl w:val="0"/>
          <w:numId w:val="9"/>
        </w:numPr>
        <w:spacing w:after="0"/>
        <w:jc w:val="both"/>
        <w:rPr>
          <w:rFonts w:cs="Arial"/>
        </w:rPr>
      </w:pPr>
      <w:r>
        <w:rPr>
          <w:rFonts w:cs="Arial"/>
        </w:rPr>
        <w:t>repatriation or expatriation of the student as a result of serious illness or injury, including cover of travel costs incurred by family members assisting repatriation or expatriation; and</w:t>
      </w:r>
    </w:p>
    <w:p w14:paraId="1D04AC25" w14:textId="77777777" w:rsidR="004313CD" w:rsidRDefault="004313CD" w:rsidP="000E0F59">
      <w:pPr>
        <w:numPr>
          <w:ilvl w:val="0"/>
          <w:numId w:val="9"/>
        </w:numPr>
        <w:spacing w:after="0"/>
        <w:jc w:val="both"/>
        <w:rPr>
          <w:rFonts w:cs="Arial"/>
        </w:rPr>
      </w:pPr>
      <w:r>
        <w:rPr>
          <w:rFonts w:cs="Arial"/>
        </w:rPr>
        <w:t>death of the student, including cover of:</w:t>
      </w:r>
    </w:p>
    <w:p w14:paraId="574CD837" w14:textId="77777777" w:rsidR="004313CD" w:rsidRDefault="004313CD" w:rsidP="000E0F59">
      <w:pPr>
        <w:numPr>
          <w:ilvl w:val="1"/>
          <w:numId w:val="9"/>
        </w:numPr>
        <w:spacing w:after="0"/>
        <w:jc w:val="both"/>
        <w:rPr>
          <w:rFonts w:cs="Arial"/>
        </w:rPr>
      </w:pPr>
      <w:r>
        <w:rPr>
          <w:rFonts w:cs="Arial"/>
        </w:rPr>
        <w:t xml:space="preserve">travel costs of family members </w:t>
      </w:r>
      <w:r w:rsidR="00033183">
        <w:rPr>
          <w:rFonts w:cs="Arial"/>
        </w:rPr>
        <w:t>to</w:t>
      </w:r>
      <w:r>
        <w:rPr>
          <w:rFonts w:cs="Arial"/>
        </w:rPr>
        <w:t xml:space="preserve"> New Zealand; and</w:t>
      </w:r>
    </w:p>
    <w:p w14:paraId="3A0F887A" w14:textId="77777777" w:rsidR="004313CD" w:rsidRDefault="004313CD" w:rsidP="000E0F59">
      <w:pPr>
        <w:numPr>
          <w:ilvl w:val="1"/>
          <w:numId w:val="9"/>
        </w:numPr>
        <w:spacing w:after="0"/>
        <w:jc w:val="both"/>
        <w:rPr>
          <w:rFonts w:cs="Arial"/>
        </w:rPr>
      </w:pPr>
      <w:r>
        <w:rPr>
          <w:rFonts w:cs="Arial"/>
        </w:rPr>
        <w:t>costs of repatriation or expatriation of the body; and</w:t>
      </w:r>
    </w:p>
    <w:p w14:paraId="00F389A4" w14:textId="77777777" w:rsidR="004313CD" w:rsidRPr="00E54D8C" w:rsidRDefault="004313CD" w:rsidP="000E0F59">
      <w:pPr>
        <w:numPr>
          <w:ilvl w:val="1"/>
          <w:numId w:val="9"/>
        </w:numPr>
        <w:jc w:val="both"/>
        <w:rPr>
          <w:rFonts w:cs="Arial"/>
        </w:rPr>
      </w:pPr>
      <w:r>
        <w:rPr>
          <w:rFonts w:cs="Arial"/>
        </w:rPr>
        <w:t>funeral expenses</w:t>
      </w:r>
    </w:p>
    <w:tbl>
      <w:tblPr>
        <w:tblStyle w:val="TableGrid"/>
        <w:tblW w:w="0" w:type="auto"/>
        <w:tblInd w:w="-5" w:type="dxa"/>
        <w:tblLook w:val="04A0" w:firstRow="1" w:lastRow="0" w:firstColumn="1" w:lastColumn="0" w:noHBand="0" w:noVBand="1"/>
      </w:tblPr>
      <w:tblGrid>
        <w:gridCol w:w="1554"/>
        <w:gridCol w:w="8074"/>
      </w:tblGrid>
      <w:tr w:rsidR="004313CD" w14:paraId="5393D07B" w14:textId="77777777" w:rsidTr="00A77E93">
        <w:tc>
          <w:tcPr>
            <w:tcW w:w="9628" w:type="dxa"/>
            <w:gridSpan w:val="2"/>
          </w:tcPr>
          <w:p w14:paraId="3FB666D5" w14:textId="43D08EBE" w:rsidR="004313CD" w:rsidRDefault="00B207EA" w:rsidP="000E0F59">
            <w:pPr>
              <w:spacing w:before="60" w:after="60"/>
              <w:jc w:val="both"/>
              <w:rPr>
                <w:rFonts w:cs="Arial"/>
              </w:rPr>
            </w:pPr>
            <w:r w:rsidRPr="00B207EA">
              <w:rPr>
                <w:rFonts w:cs="Arial"/>
                <w:b/>
              </w:rPr>
              <w:t>4.3.1 a)</w:t>
            </w:r>
            <w:r>
              <w:rPr>
                <w:rFonts w:cs="Arial"/>
              </w:rPr>
              <w:t xml:space="preserve"> </w:t>
            </w:r>
            <w:r w:rsidR="004313CD" w:rsidRPr="00D619D5">
              <w:rPr>
                <w:rFonts w:cs="Arial"/>
              </w:rPr>
              <w:t>What processes do you have in place to ensure that students have appropriate insurance?</w:t>
            </w:r>
          </w:p>
        </w:tc>
      </w:tr>
      <w:tr w:rsidR="004313CD" w14:paraId="451F8173" w14:textId="77777777" w:rsidTr="00A77E93">
        <w:tc>
          <w:tcPr>
            <w:tcW w:w="1554" w:type="dxa"/>
          </w:tcPr>
          <w:p w14:paraId="68B1F1C5" w14:textId="77777777" w:rsidR="004313CD" w:rsidRDefault="004313CD" w:rsidP="000E0F59">
            <w:pPr>
              <w:spacing w:before="60" w:after="60"/>
              <w:jc w:val="both"/>
              <w:rPr>
                <w:rFonts w:cs="Arial"/>
              </w:rPr>
            </w:pPr>
            <w:r>
              <w:rPr>
                <w:rFonts w:cs="Arial"/>
              </w:rPr>
              <w:t>Response</w:t>
            </w:r>
          </w:p>
        </w:tc>
        <w:tc>
          <w:tcPr>
            <w:tcW w:w="8074" w:type="dxa"/>
          </w:tcPr>
          <w:p w14:paraId="0D9512C6" w14:textId="77777777" w:rsidR="004313CD" w:rsidRDefault="004313CD" w:rsidP="000E0F59">
            <w:pPr>
              <w:spacing w:before="60" w:after="60"/>
              <w:jc w:val="both"/>
              <w:rPr>
                <w:rFonts w:cs="Arial"/>
              </w:rPr>
            </w:pPr>
          </w:p>
          <w:p w14:paraId="2AFDE13D" w14:textId="77777777" w:rsidR="004313CD" w:rsidRDefault="004313CD" w:rsidP="000E0F59">
            <w:pPr>
              <w:spacing w:before="60" w:after="60"/>
              <w:jc w:val="both"/>
              <w:rPr>
                <w:rFonts w:cs="Arial"/>
              </w:rPr>
            </w:pPr>
          </w:p>
          <w:p w14:paraId="68B6BA8C" w14:textId="77777777" w:rsidR="004313CD" w:rsidRDefault="004313CD" w:rsidP="000E0F59">
            <w:pPr>
              <w:spacing w:before="60" w:after="60"/>
              <w:jc w:val="both"/>
              <w:rPr>
                <w:rFonts w:cs="Arial"/>
              </w:rPr>
            </w:pPr>
          </w:p>
        </w:tc>
      </w:tr>
      <w:tr w:rsidR="004313CD" w14:paraId="5AFAED7C" w14:textId="77777777" w:rsidTr="00A77E93">
        <w:tc>
          <w:tcPr>
            <w:tcW w:w="1554" w:type="dxa"/>
          </w:tcPr>
          <w:p w14:paraId="64B5E487" w14:textId="77777777" w:rsidR="004313CD" w:rsidRDefault="004313CD" w:rsidP="000E0F59">
            <w:pPr>
              <w:spacing w:before="60" w:after="60"/>
              <w:jc w:val="both"/>
              <w:rPr>
                <w:rFonts w:cs="Arial"/>
              </w:rPr>
            </w:pPr>
            <w:r>
              <w:rPr>
                <w:rFonts w:cs="Arial"/>
              </w:rPr>
              <w:t>Document reference</w:t>
            </w:r>
          </w:p>
        </w:tc>
        <w:tc>
          <w:tcPr>
            <w:tcW w:w="8074" w:type="dxa"/>
          </w:tcPr>
          <w:p w14:paraId="310D0163" w14:textId="77777777" w:rsidR="004313CD" w:rsidRDefault="004313CD" w:rsidP="000E0F59">
            <w:pPr>
              <w:spacing w:before="60" w:after="60"/>
              <w:jc w:val="both"/>
              <w:rPr>
                <w:rFonts w:cs="Arial"/>
              </w:rPr>
            </w:pPr>
          </w:p>
        </w:tc>
      </w:tr>
    </w:tbl>
    <w:p w14:paraId="67758290" w14:textId="77777777" w:rsidR="004313CD" w:rsidRDefault="004313CD" w:rsidP="000E0F59">
      <w:pPr>
        <w:jc w:val="both"/>
        <w:rPr>
          <w:rFonts w:cs="Arial"/>
          <w:b/>
        </w:rPr>
      </w:pPr>
    </w:p>
    <w:tbl>
      <w:tblPr>
        <w:tblStyle w:val="TableGrid"/>
        <w:tblW w:w="0" w:type="auto"/>
        <w:tblInd w:w="-5" w:type="dxa"/>
        <w:tblLook w:val="04A0" w:firstRow="1" w:lastRow="0" w:firstColumn="1" w:lastColumn="0" w:noHBand="0" w:noVBand="1"/>
      </w:tblPr>
      <w:tblGrid>
        <w:gridCol w:w="1554"/>
        <w:gridCol w:w="8074"/>
      </w:tblGrid>
      <w:tr w:rsidR="00033183" w14:paraId="124476DF" w14:textId="77777777" w:rsidTr="00A77E93">
        <w:tc>
          <w:tcPr>
            <w:tcW w:w="9628" w:type="dxa"/>
            <w:gridSpan w:val="2"/>
          </w:tcPr>
          <w:p w14:paraId="221ECA52" w14:textId="3300E664" w:rsidR="00033183" w:rsidRDefault="00B207EA" w:rsidP="000E0F59">
            <w:pPr>
              <w:spacing w:before="60" w:after="60"/>
              <w:jc w:val="both"/>
              <w:rPr>
                <w:rFonts w:cs="Arial"/>
              </w:rPr>
            </w:pPr>
            <w:r w:rsidRPr="00B207EA">
              <w:rPr>
                <w:rFonts w:cs="Arial"/>
                <w:b/>
              </w:rPr>
              <w:t>4.3.1 b)</w:t>
            </w:r>
            <w:r>
              <w:rPr>
                <w:rFonts w:cs="Arial"/>
              </w:rPr>
              <w:t xml:space="preserve"> </w:t>
            </w:r>
            <w:r w:rsidR="00033183" w:rsidRPr="00D619D5">
              <w:rPr>
                <w:rFonts w:cs="Arial"/>
              </w:rPr>
              <w:t>What processes do you have in place to</w:t>
            </w:r>
            <w:r w:rsidR="00033183">
              <w:rPr>
                <w:rFonts w:cs="Arial"/>
              </w:rPr>
              <w:t xml:space="preserve"> support students to make an insurance claim</w:t>
            </w:r>
            <w:r w:rsidR="00033183" w:rsidRPr="00D619D5">
              <w:rPr>
                <w:rFonts w:cs="Arial"/>
              </w:rPr>
              <w:t>?</w:t>
            </w:r>
          </w:p>
        </w:tc>
      </w:tr>
      <w:tr w:rsidR="00033183" w14:paraId="16AA6A7D" w14:textId="77777777" w:rsidTr="00A77E93">
        <w:tc>
          <w:tcPr>
            <w:tcW w:w="1554" w:type="dxa"/>
          </w:tcPr>
          <w:p w14:paraId="6790FCA3" w14:textId="77777777" w:rsidR="00033183" w:rsidRDefault="00033183" w:rsidP="000E0F59">
            <w:pPr>
              <w:spacing w:before="60" w:after="60"/>
              <w:jc w:val="both"/>
              <w:rPr>
                <w:rFonts w:cs="Arial"/>
              </w:rPr>
            </w:pPr>
            <w:r>
              <w:rPr>
                <w:rFonts w:cs="Arial"/>
              </w:rPr>
              <w:t>Response</w:t>
            </w:r>
          </w:p>
        </w:tc>
        <w:tc>
          <w:tcPr>
            <w:tcW w:w="8074" w:type="dxa"/>
          </w:tcPr>
          <w:p w14:paraId="4038D8D3" w14:textId="77777777" w:rsidR="00033183" w:rsidRDefault="00033183" w:rsidP="000E0F59">
            <w:pPr>
              <w:spacing w:before="60" w:after="60"/>
              <w:jc w:val="both"/>
              <w:rPr>
                <w:rFonts w:cs="Arial"/>
              </w:rPr>
            </w:pPr>
          </w:p>
          <w:p w14:paraId="5FE2E7CC" w14:textId="77777777" w:rsidR="00033183" w:rsidRDefault="00033183" w:rsidP="000E0F59">
            <w:pPr>
              <w:spacing w:before="60" w:after="60"/>
              <w:jc w:val="both"/>
              <w:rPr>
                <w:rFonts w:cs="Arial"/>
              </w:rPr>
            </w:pPr>
          </w:p>
          <w:p w14:paraId="1EE37273" w14:textId="77777777" w:rsidR="00033183" w:rsidRDefault="00033183" w:rsidP="000E0F59">
            <w:pPr>
              <w:spacing w:before="60" w:after="60"/>
              <w:jc w:val="both"/>
              <w:rPr>
                <w:rFonts w:cs="Arial"/>
              </w:rPr>
            </w:pPr>
          </w:p>
        </w:tc>
      </w:tr>
      <w:tr w:rsidR="00033183" w14:paraId="705ED081" w14:textId="77777777" w:rsidTr="00A77E93">
        <w:tc>
          <w:tcPr>
            <w:tcW w:w="1554" w:type="dxa"/>
          </w:tcPr>
          <w:p w14:paraId="22C4068B" w14:textId="77777777" w:rsidR="00033183" w:rsidRDefault="00033183" w:rsidP="000E0F59">
            <w:pPr>
              <w:spacing w:before="60" w:after="60"/>
              <w:jc w:val="both"/>
              <w:rPr>
                <w:rFonts w:cs="Arial"/>
              </w:rPr>
            </w:pPr>
            <w:r>
              <w:rPr>
                <w:rFonts w:cs="Arial"/>
              </w:rPr>
              <w:t>Document reference</w:t>
            </w:r>
          </w:p>
        </w:tc>
        <w:tc>
          <w:tcPr>
            <w:tcW w:w="8074" w:type="dxa"/>
          </w:tcPr>
          <w:p w14:paraId="553BC0C3" w14:textId="77777777" w:rsidR="00033183" w:rsidRDefault="00033183" w:rsidP="000E0F59">
            <w:pPr>
              <w:spacing w:before="60" w:after="60"/>
              <w:jc w:val="both"/>
              <w:rPr>
                <w:rFonts w:cs="Arial"/>
              </w:rPr>
            </w:pPr>
          </w:p>
        </w:tc>
      </w:tr>
    </w:tbl>
    <w:p w14:paraId="0071D2A3" w14:textId="02B8AE08" w:rsidR="008357E2" w:rsidRDefault="008357E2" w:rsidP="008357E2">
      <w:pPr>
        <w:spacing w:before="120"/>
        <w:jc w:val="both"/>
        <w:rPr>
          <w:rFonts w:cs="Arial"/>
        </w:rPr>
      </w:pPr>
      <w:r>
        <w:rPr>
          <w:rFonts w:cs="Arial"/>
          <w:b/>
        </w:rPr>
        <w:t>+</w:t>
      </w:r>
      <w:r w:rsidR="00F16156">
        <w:rPr>
          <w:rFonts w:cs="Arial"/>
          <w:b/>
        </w:rPr>
        <w:t xml:space="preserve"> </w:t>
      </w:r>
      <w:r>
        <w:rPr>
          <w:rFonts w:cs="Arial"/>
          <w:b/>
        </w:rPr>
        <w:t>Attach</w:t>
      </w:r>
      <w:r>
        <w:rPr>
          <w:rFonts w:cs="Arial"/>
        </w:rPr>
        <w:t xml:space="preserve"> a copy of your student insurance policy (if applicable</w:t>
      </w:r>
      <w:r w:rsidR="00996B94">
        <w:rPr>
          <w:rFonts w:cs="Arial"/>
        </w:rPr>
        <w:t>, for example</w:t>
      </w:r>
      <w:r>
        <w:rPr>
          <w:rFonts w:cs="Arial"/>
        </w:rPr>
        <w:t xml:space="preserve"> if you require students to take a particular policy / if you organise insurance on their behalf)</w:t>
      </w:r>
    </w:p>
    <w:p w14:paraId="29AA6EBD" w14:textId="77777777" w:rsidR="00033183" w:rsidRDefault="00033183" w:rsidP="000E0F59">
      <w:pPr>
        <w:jc w:val="both"/>
        <w:rPr>
          <w:rFonts w:cs="Arial"/>
          <w:b/>
        </w:rPr>
      </w:pPr>
    </w:p>
    <w:p w14:paraId="0A6712FE" w14:textId="44935C3A" w:rsidR="004313CD" w:rsidRPr="00A63358" w:rsidRDefault="00B207EA" w:rsidP="000E0F59">
      <w:pPr>
        <w:pStyle w:val="Heading3"/>
        <w:jc w:val="both"/>
      </w:pPr>
      <w:bookmarkStart w:id="104" w:name="_Toc498946099"/>
      <w:bookmarkStart w:id="105" w:name="_Toc498946180"/>
      <w:r>
        <w:t xml:space="preserve">4.3.2 </w:t>
      </w:r>
      <w:r w:rsidR="004313CD" w:rsidRPr="00A63358">
        <w:t>Travel arrangements</w:t>
      </w:r>
      <w:bookmarkEnd w:id="104"/>
      <w:bookmarkEnd w:id="105"/>
    </w:p>
    <w:p w14:paraId="2F506072" w14:textId="77777777" w:rsidR="004313CD" w:rsidRDefault="004313CD" w:rsidP="000E0F59">
      <w:pPr>
        <w:jc w:val="both"/>
        <w:rPr>
          <w:rFonts w:cs="Arial"/>
        </w:rPr>
      </w:pPr>
      <w:r>
        <w:rPr>
          <w:rFonts w:cs="Arial"/>
        </w:rPr>
        <w:t xml:space="preserve">Travel arrangements should be clearly communicated, be appropriate to the student’s age and programme, and be made with reputable companies </w:t>
      </w:r>
      <w:r w:rsidRPr="00381FC3">
        <w:rPr>
          <w:rFonts w:cs="Arial"/>
        </w:rPr>
        <w:t>via routes which</w:t>
      </w:r>
      <w:r>
        <w:rPr>
          <w:rFonts w:cs="Arial"/>
        </w:rPr>
        <w:t xml:space="preserve"> minimise lengthy stopover</w:t>
      </w:r>
      <w:r w:rsidR="00C71772">
        <w:rPr>
          <w:rFonts w:cs="Arial"/>
        </w:rPr>
        <w:t>s and reduce the risk of delay.</w:t>
      </w:r>
    </w:p>
    <w:tbl>
      <w:tblPr>
        <w:tblStyle w:val="TableGrid"/>
        <w:tblW w:w="0" w:type="auto"/>
        <w:tblInd w:w="-5" w:type="dxa"/>
        <w:tblLook w:val="04A0" w:firstRow="1" w:lastRow="0" w:firstColumn="1" w:lastColumn="0" w:noHBand="0" w:noVBand="1"/>
      </w:tblPr>
      <w:tblGrid>
        <w:gridCol w:w="1555"/>
        <w:gridCol w:w="8073"/>
      </w:tblGrid>
      <w:tr w:rsidR="004313CD" w14:paraId="01288C59" w14:textId="77777777" w:rsidTr="00A77E93">
        <w:tc>
          <w:tcPr>
            <w:tcW w:w="9628" w:type="dxa"/>
            <w:gridSpan w:val="2"/>
          </w:tcPr>
          <w:p w14:paraId="3990C028" w14:textId="6445E500" w:rsidR="004313CD" w:rsidRDefault="00B207EA" w:rsidP="000E0F59">
            <w:pPr>
              <w:spacing w:before="60" w:after="60"/>
              <w:jc w:val="both"/>
              <w:rPr>
                <w:rFonts w:cs="Arial"/>
              </w:rPr>
            </w:pPr>
            <w:r w:rsidRPr="00B207EA">
              <w:rPr>
                <w:rFonts w:cs="Arial"/>
                <w:b/>
              </w:rPr>
              <w:t>4.3.2 a)</w:t>
            </w:r>
            <w:r>
              <w:rPr>
                <w:rFonts w:cs="Arial"/>
              </w:rPr>
              <w:t xml:space="preserve"> </w:t>
            </w:r>
            <w:r w:rsidR="004313CD">
              <w:rPr>
                <w:rFonts w:cs="Arial"/>
              </w:rPr>
              <w:t>How does your organisation manage the travel arrangements, including communication with the partner organisation, and how is this process communicated to students and their families?</w:t>
            </w:r>
          </w:p>
        </w:tc>
      </w:tr>
      <w:tr w:rsidR="004313CD" w14:paraId="55E4F050" w14:textId="77777777" w:rsidTr="00A77E93">
        <w:tc>
          <w:tcPr>
            <w:tcW w:w="1555" w:type="dxa"/>
          </w:tcPr>
          <w:p w14:paraId="0B9CEAFB" w14:textId="77777777" w:rsidR="004313CD" w:rsidRDefault="004313CD" w:rsidP="000E0F59">
            <w:pPr>
              <w:spacing w:before="60" w:after="60"/>
              <w:jc w:val="both"/>
              <w:rPr>
                <w:rFonts w:cs="Arial"/>
              </w:rPr>
            </w:pPr>
            <w:r>
              <w:rPr>
                <w:rFonts w:cs="Arial"/>
              </w:rPr>
              <w:t>Response</w:t>
            </w:r>
          </w:p>
        </w:tc>
        <w:tc>
          <w:tcPr>
            <w:tcW w:w="8073" w:type="dxa"/>
          </w:tcPr>
          <w:p w14:paraId="1DEF5EF3" w14:textId="77777777" w:rsidR="004313CD" w:rsidRDefault="004313CD" w:rsidP="000E0F59">
            <w:pPr>
              <w:spacing w:before="60" w:after="60"/>
              <w:jc w:val="both"/>
              <w:rPr>
                <w:rFonts w:cs="Arial"/>
              </w:rPr>
            </w:pPr>
          </w:p>
          <w:p w14:paraId="031A655D" w14:textId="77777777" w:rsidR="004313CD" w:rsidRDefault="004313CD" w:rsidP="000E0F59">
            <w:pPr>
              <w:spacing w:before="60" w:after="60"/>
              <w:jc w:val="both"/>
              <w:rPr>
                <w:rFonts w:cs="Arial"/>
              </w:rPr>
            </w:pPr>
          </w:p>
          <w:p w14:paraId="26AF4AC9" w14:textId="77777777" w:rsidR="004313CD" w:rsidRDefault="004313CD" w:rsidP="000E0F59">
            <w:pPr>
              <w:spacing w:before="60" w:after="60"/>
              <w:jc w:val="both"/>
              <w:rPr>
                <w:rFonts w:cs="Arial"/>
              </w:rPr>
            </w:pPr>
          </w:p>
          <w:p w14:paraId="2DD4C060" w14:textId="77777777" w:rsidR="004313CD" w:rsidRDefault="004313CD" w:rsidP="000E0F59">
            <w:pPr>
              <w:spacing w:before="60" w:after="60"/>
              <w:jc w:val="both"/>
              <w:rPr>
                <w:rFonts w:cs="Arial"/>
              </w:rPr>
            </w:pPr>
          </w:p>
        </w:tc>
      </w:tr>
      <w:tr w:rsidR="004313CD" w14:paraId="6615B98D" w14:textId="77777777" w:rsidTr="00A77E93">
        <w:tc>
          <w:tcPr>
            <w:tcW w:w="1555" w:type="dxa"/>
          </w:tcPr>
          <w:p w14:paraId="4AE40F8E" w14:textId="77777777" w:rsidR="004313CD" w:rsidRDefault="004313CD" w:rsidP="000E0F59">
            <w:pPr>
              <w:spacing w:before="60" w:after="60"/>
              <w:jc w:val="both"/>
              <w:rPr>
                <w:rFonts w:cs="Arial"/>
              </w:rPr>
            </w:pPr>
            <w:r>
              <w:rPr>
                <w:rFonts w:cs="Arial"/>
              </w:rPr>
              <w:t>Document reference</w:t>
            </w:r>
          </w:p>
        </w:tc>
        <w:tc>
          <w:tcPr>
            <w:tcW w:w="8073" w:type="dxa"/>
          </w:tcPr>
          <w:p w14:paraId="2A359EB1" w14:textId="77777777" w:rsidR="004313CD" w:rsidRDefault="004313CD" w:rsidP="000E0F59">
            <w:pPr>
              <w:spacing w:before="60" w:after="60"/>
              <w:jc w:val="both"/>
              <w:rPr>
                <w:rFonts w:cs="Arial"/>
              </w:rPr>
            </w:pPr>
          </w:p>
        </w:tc>
      </w:tr>
    </w:tbl>
    <w:p w14:paraId="6A7C3A79" w14:textId="77777777" w:rsidR="004313CD" w:rsidRDefault="004313CD" w:rsidP="000E0F59">
      <w:pPr>
        <w:jc w:val="both"/>
        <w:rPr>
          <w:rFonts w:cs="Arial"/>
        </w:rPr>
      </w:pPr>
    </w:p>
    <w:tbl>
      <w:tblPr>
        <w:tblStyle w:val="TableGrid"/>
        <w:tblW w:w="0" w:type="auto"/>
        <w:tblInd w:w="-5" w:type="dxa"/>
        <w:tblLook w:val="04A0" w:firstRow="1" w:lastRow="0" w:firstColumn="1" w:lastColumn="0" w:noHBand="0" w:noVBand="1"/>
      </w:tblPr>
      <w:tblGrid>
        <w:gridCol w:w="1551"/>
        <w:gridCol w:w="7969"/>
      </w:tblGrid>
      <w:tr w:rsidR="004313CD" w14:paraId="2CFD983D" w14:textId="77777777" w:rsidTr="00A77E93">
        <w:tc>
          <w:tcPr>
            <w:tcW w:w="9520" w:type="dxa"/>
            <w:gridSpan w:val="2"/>
          </w:tcPr>
          <w:p w14:paraId="3ADC3582" w14:textId="686F1939" w:rsidR="004313CD" w:rsidRDefault="00B207EA" w:rsidP="000E0F59">
            <w:pPr>
              <w:spacing w:before="60" w:after="60"/>
              <w:jc w:val="both"/>
              <w:rPr>
                <w:rFonts w:cs="Arial"/>
              </w:rPr>
            </w:pPr>
            <w:r w:rsidRPr="00B207EA">
              <w:rPr>
                <w:rFonts w:cs="Arial"/>
                <w:b/>
              </w:rPr>
              <w:t>4.3.2 b)</w:t>
            </w:r>
            <w:r>
              <w:rPr>
                <w:rFonts w:cs="Arial"/>
              </w:rPr>
              <w:t xml:space="preserve"> </w:t>
            </w:r>
            <w:r w:rsidR="004313CD">
              <w:rPr>
                <w:rFonts w:cs="Arial"/>
              </w:rPr>
              <w:t>What processes do you have in place to ensure that travel arrangements are appropr</w:t>
            </w:r>
            <w:r w:rsidR="00C71772">
              <w:rPr>
                <w:rFonts w:cs="Arial"/>
              </w:rPr>
              <w:t>iate and clearly communicated</w:t>
            </w:r>
            <w:r w:rsidR="004313CD">
              <w:rPr>
                <w:rFonts w:cs="Arial"/>
              </w:rPr>
              <w:t>?</w:t>
            </w:r>
          </w:p>
        </w:tc>
      </w:tr>
      <w:tr w:rsidR="004313CD" w14:paraId="0EB34463" w14:textId="77777777" w:rsidTr="00A77E93">
        <w:tc>
          <w:tcPr>
            <w:tcW w:w="1551" w:type="dxa"/>
          </w:tcPr>
          <w:p w14:paraId="17C6381A" w14:textId="77777777" w:rsidR="004313CD" w:rsidRDefault="004313CD" w:rsidP="000E0F59">
            <w:pPr>
              <w:spacing w:before="60" w:after="60"/>
              <w:jc w:val="both"/>
              <w:rPr>
                <w:rFonts w:cs="Arial"/>
              </w:rPr>
            </w:pPr>
            <w:r>
              <w:rPr>
                <w:rFonts w:cs="Arial"/>
              </w:rPr>
              <w:t>Response</w:t>
            </w:r>
          </w:p>
        </w:tc>
        <w:tc>
          <w:tcPr>
            <w:tcW w:w="7969" w:type="dxa"/>
          </w:tcPr>
          <w:p w14:paraId="2A62EC0D" w14:textId="77777777" w:rsidR="004313CD" w:rsidRDefault="004313CD" w:rsidP="000E0F59">
            <w:pPr>
              <w:spacing w:before="60" w:after="60"/>
              <w:jc w:val="both"/>
              <w:rPr>
                <w:rFonts w:cs="Arial"/>
              </w:rPr>
            </w:pPr>
          </w:p>
          <w:p w14:paraId="300687D0" w14:textId="77777777" w:rsidR="004313CD" w:rsidRDefault="004313CD" w:rsidP="000E0F59">
            <w:pPr>
              <w:spacing w:before="60" w:after="60"/>
              <w:jc w:val="both"/>
              <w:rPr>
                <w:rFonts w:cs="Arial"/>
              </w:rPr>
            </w:pPr>
          </w:p>
          <w:p w14:paraId="05950F48" w14:textId="77777777" w:rsidR="004313CD" w:rsidRDefault="004313CD" w:rsidP="000E0F59">
            <w:pPr>
              <w:spacing w:before="60" w:after="60"/>
              <w:jc w:val="both"/>
              <w:rPr>
                <w:rFonts w:cs="Arial"/>
              </w:rPr>
            </w:pPr>
          </w:p>
          <w:p w14:paraId="4277F308" w14:textId="77777777" w:rsidR="004313CD" w:rsidRDefault="004313CD" w:rsidP="000E0F59">
            <w:pPr>
              <w:spacing w:before="60" w:after="60"/>
              <w:jc w:val="both"/>
              <w:rPr>
                <w:rFonts w:cs="Arial"/>
              </w:rPr>
            </w:pPr>
          </w:p>
        </w:tc>
      </w:tr>
      <w:tr w:rsidR="004313CD" w14:paraId="0F6BDCC4" w14:textId="77777777" w:rsidTr="00A77E93">
        <w:tc>
          <w:tcPr>
            <w:tcW w:w="1551" w:type="dxa"/>
          </w:tcPr>
          <w:p w14:paraId="0E535293" w14:textId="77777777" w:rsidR="004313CD" w:rsidRDefault="004313CD" w:rsidP="000E0F59">
            <w:pPr>
              <w:spacing w:before="60" w:after="60"/>
              <w:jc w:val="both"/>
              <w:rPr>
                <w:rFonts w:cs="Arial"/>
              </w:rPr>
            </w:pPr>
            <w:r>
              <w:rPr>
                <w:rFonts w:cs="Arial"/>
              </w:rPr>
              <w:t>Document reference</w:t>
            </w:r>
          </w:p>
        </w:tc>
        <w:tc>
          <w:tcPr>
            <w:tcW w:w="7969" w:type="dxa"/>
          </w:tcPr>
          <w:p w14:paraId="2D938541" w14:textId="77777777" w:rsidR="004313CD" w:rsidRDefault="004313CD" w:rsidP="000E0F59">
            <w:pPr>
              <w:spacing w:before="60" w:after="60"/>
              <w:jc w:val="both"/>
              <w:rPr>
                <w:rFonts w:cs="Arial"/>
              </w:rPr>
            </w:pPr>
          </w:p>
        </w:tc>
      </w:tr>
    </w:tbl>
    <w:p w14:paraId="38010FFD" w14:textId="77777777" w:rsidR="004313CD" w:rsidRPr="00574787" w:rsidRDefault="004313CD" w:rsidP="000E0F59">
      <w:pPr>
        <w:jc w:val="both"/>
        <w:rPr>
          <w:rFonts w:cs="Arial"/>
        </w:rPr>
      </w:pPr>
    </w:p>
    <w:p w14:paraId="4FC2E0DE" w14:textId="77777777" w:rsidR="00983A6D" w:rsidRDefault="00983A6D">
      <w:pPr>
        <w:rPr>
          <w:rFonts w:eastAsiaTheme="majorEastAsia" w:cstheme="majorBidi"/>
          <w:b/>
          <w:sz w:val="24"/>
          <w:szCs w:val="24"/>
        </w:rPr>
      </w:pPr>
      <w:bookmarkStart w:id="106" w:name="_Toc498946100"/>
      <w:bookmarkStart w:id="107" w:name="_Toc498946181"/>
      <w:r>
        <w:br w:type="page"/>
      </w:r>
    </w:p>
    <w:p w14:paraId="1BCF2D03" w14:textId="275700B5" w:rsidR="004313CD" w:rsidRPr="00574787" w:rsidRDefault="00B207EA" w:rsidP="000E0F59">
      <w:pPr>
        <w:pStyle w:val="Heading3"/>
        <w:jc w:val="both"/>
      </w:pPr>
      <w:r>
        <w:t xml:space="preserve">4.3.3 </w:t>
      </w:r>
      <w:r w:rsidR="004313CD" w:rsidRPr="00574787">
        <w:t>Immigration matters</w:t>
      </w:r>
      <w:bookmarkEnd w:id="106"/>
      <w:bookmarkEnd w:id="107"/>
    </w:p>
    <w:p w14:paraId="75FE863B" w14:textId="77777777" w:rsidR="004313CD" w:rsidRPr="00574787" w:rsidRDefault="004313CD" w:rsidP="000E0F59">
      <w:pPr>
        <w:jc w:val="both"/>
        <w:rPr>
          <w:rFonts w:cs="Arial"/>
        </w:rPr>
      </w:pPr>
      <w:r>
        <w:rPr>
          <w:rFonts w:cs="Arial"/>
        </w:rPr>
        <w:t xml:space="preserve">Students should have the appropriate immigration authority to study in </w:t>
      </w:r>
      <w:r w:rsidR="00C71772">
        <w:rPr>
          <w:rFonts w:cs="Arial"/>
        </w:rPr>
        <w:t>New Zealand</w:t>
      </w:r>
      <w:r>
        <w:rPr>
          <w:rFonts w:cs="Arial"/>
        </w:rPr>
        <w:t xml:space="preserve">, be aware of their obligations to maintain that authority throughout their exchange (for example, travel outside the host country or part-time work), and are aware of the requirements at the end of their exchange (for example, departure from </w:t>
      </w:r>
      <w:r w:rsidR="00C71772">
        <w:rPr>
          <w:rFonts w:cs="Arial"/>
        </w:rPr>
        <w:t>New Zealand</w:t>
      </w:r>
      <w:r>
        <w:rPr>
          <w:rFonts w:cs="Arial"/>
        </w:rPr>
        <w:t>).</w:t>
      </w:r>
    </w:p>
    <w:tbl>
      <w:tblPr>
        <w:tblStyle w:val="TableGrid"/>
        <w:tblW w:w="0" w:type="auto"/>
        <w:tblInd w:w="-5" w:type="dxa"/>
        <w:tblLook w:val="04A0" w:firstRow="1" w:lastRow="0" w:firstColumn="1" w:lastColumn="0" w:noHBand="0" w:noVBand="1"/>
      </w:tblPr>
      <w:tblGrid>
        <w:gridCol w:w="1554"/>
        <w:gridCol w:w="8074"/>
      </w:tblGrid>
      <w:tr w:rsidR="004313CD" w14:paraId="377E9311" w14:textId="77777777" w:rsidTr="00A77E93">
        <w:tc>
          <w:tcPr>
            <w:tcW w:w="9628" w:type="dxa"/>
            <w:gridSpan w:val="2"/>
          </w:tcPr>
          <w:p w14:paraId="407083D7" w14:textId="4E3D35B0" w:rsidR="004313CD" w:rsidRDefault="00B207EA" w:rsidP="000E0F59">
            <w:pPr>
              <w:spacing w:before="60" w:after="60"/>
              <w:jc w:val="both"/>
              <w:rPr>
                <w:rFonts w:cs="Arial"/>
              </w:rPr>
            </w:pPr>
            <w:r w:rsidRPr="00B207EA">
              <w:rPr>
                <w:rFonts w:cs="Arial"/>
                <w:b/>
              </w:rPr>
              <w:t>4.3.3 a)</w:t>
            </w:r>
            <w:r>
              <w:rPr>
                <w:rFonts w:cs="Arial"/>
              </w:rPr>
              <w:t xml:space="preserve"> </w:t>
            </w:r>
            <w:r w:rsidR="004313CD">
              <w:rPr>
                <w:rFonts w:cs="Arial"/>
              </w:rPr>
              <w:t xml:space="preserve">How do you ensure, prior to departure, that students have the appropriate immigration authority to study in </w:t>
            </w:r>
            <w:r w:rsidR="00C71772">
              <w:rPr>
                <w:rFonts w:cs="Arial"/>
              </w:rPr>
              <w:t>New Zealand</w:t>
            </w:r>
            <w:r w:rsidR="004313CD">
              <w:rPr>
                <w:rFonts w:cs="Arial"/>
              </w:rPr>
              <w:t>?</w:t>
            </w:r>
          </w:p>
        </w:tc>
      </w:tr>
      <w:tr w:rsidR="004313CD" w14:paraId="7387C45C" w14:textId="77777777" w:rsidTr="00A77E93">
        <w:tc>
          <w:tcPr>
            <w:tcW w:w="1554" w:type="dxa"/>
          </w:tcPr>
          <w:p w14:paraId="0DDCC35A" w14:textId="77777777" w:rsidR="004313CD" w:rsidRDefault="004313CD" w:rsidP="000E0F59">
            <w:pPr>
              <w:spacing w:before="60" w:after="60"/>
              <w:jc w:val="both"/>
              <w:rPr>
                <w:rFonts w:cs="Arial"/>
              </w:rPr>
            </w:pPr>
            <w:r>
              <w:rPr>
                <w:rFonts w:cs="Arial"/>
              </w:rPr>
              <w:t>Response</w:t>
            </w:r>
          </w:p>
        </w:tc>
        <w:tc>
          <w:tcPr>
            <w:tcW w:w="8074" w:type="dxa"/>
          </w:tcPr>
          <w:p w14:paraId="693F14CE" w14:textId="77777777" w:rsidR="004313CD" w:rsidRDefault="004313CD" w:rsidP="000E0F59">
            <w:pPr>
              <w:spacing w:before="60" w:after="60"/>
              <w:jc w:val="both"/>
              <w:rPr>
                <w:rFonts w:cs="Arial"/>
              </w:rPr>
            </w:pPr>
          </w:p>
          <w:p w14:paraId="340E1D1F" w14:textId="77777777" w:rsidR="004313CD" w:rsidRDefault="004313CD" w:rsidP="000E0F59">
            <w:pPr>
              <w:spacing w:before="60" w:after="60"/>
              <w:jc w:val="both"/>
              <w:rPr>
                <w:rFonts w:cs="Arial"/>
              </w:rPr>
            </w:pPr>
          </w:p>
          <w:p w14:paraId="1C7FF286" w14:textId="77777777" w:rsidR="004313CD" w:rsidRDefault="004313CD" w:rsidP="000E0F59">
            <w:pPr>
              <w:spacing w:before="60" w:after="60"/>
              <w:jc w:val="both"/>
              <w:rPr>
                <w:rFonts w:cs="Arial"/>
              </w:rPr>
            </w:pPr>
          </w:p>
        </w:tc>
      </w:tr>
      <w:tr w:rsidR="004313CD" w14:paraId="736DF786" w14:textId="77777777" w:rsidTr="00A77E93">
        <w:tc>
          <w:tcPr>
            <w:tcW w:w="1554" w:type="dxa"/>
          </w:tcPr>
          <w:p w14:paraId="3A84FAC7" w14:textId="77777777" w:rsidR="004313CD" w:rsidRDefault="004313CD" w:rsidP="000E0F59">
            <w:pPr>
              <w:spacing w:before="60" w:after="60"/>
              <w:jc w:val="both"/>
              <w:rPr>
                <w:rFonts w:cs="Arial"/>
              </w:rPr>
            </w:pPr>
            <w:r>
              <w:rPr>
                <w:rFonts w:cs="Arial"/>
              </w:rPr>
              <w:t>Document reference</w:t>
            </w:r>
          </w:p>
        </w:tc>
        <w:tc>
          <w:tcPr>
            <w:tcW w:w="8074" w:type="dxa"/>
          </w:tcPr>
          <w:p w14:paraId="1A9579CA" w14:textId="77777777" w:rsidR="004313CD" w:rsidRDefault="004313CD" w:rsidP="000E0F59">
            <w:pPr>
              <w:spacing w:before="60" w:after="60"/>
              <w:jc w:val="both"/>
              <w:rPr>
                <w:rFonts w:cs="Arial"/>
              </w:rPr>
            </w:pPr>
          </w:p>
        </w:tc>
      </w:tr>
    </w:tbl>
    <w:p w14:paraId="5CBDB1E9" w14:textId="77777777" w:rsidR="004313CD" w:rsidRDefault="004313C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4313CD" w14:paraId="7EF20AEC" w14:textId="77777777" w:rsidTr="00A77E93">
        <w:tc>
          <w:tcPr>
            <w:tcW w:w="9628" w:type="dxa"/>
            <w:gridSpan w:val="2"/>
          </w:tcPr>
          <w:p w14:paraId="745F1693" w14:textId="1D4190BC" w:rsidR="004313CD" w:rsidRDefault="00B207EA" w:rsidP="000E0F59">
            <w:pPr>
              <w:spacing w:before="60" w:after="60"/>
              <w:jc w:val="both"/>
              <w:rPr>
                <w:rFonts w:cs="Arial"/>
              </w:rPr>
            </w:pPr>
            <w:r w:rsidRPr="00B207EA">
              <w:rPr>
                <w:rFonts w:cs="Arial"/>
                <w:b/>
              </w:rPr>
              <w:t>4.3.3 b)</w:t>
            </w:r>
            <w:r>
              <w:rPr>
                <w:rFonts w:cs="Arial"/>
              </w:rPr>
              <w:t xml:space="preserve"> </w:t>
            </w:r>
            <w:r w:rsidR="004313CD">
              <w:rPr>
                <w:rFonts w:cs="Arial"/>
              </w:rPr>
              <w:t xml:space="preserve">What processes do you have in place to ensure that students are aware of their immigration obligations and maintain appropriate immigration authority to study in </w:t>
            </w:r>
            <w:r w:rsidR="00C71772">
              <w:rPr>
                <w:rFonts w:cs="Arial"/>
              </w:rPr>
              <w:t>New Zealand</w:t>
            </w:r>
            <w:r w:rsidR="004313CD">
              <w:rPr>
                <w:rFonts w:cs="Arial"/>
              </w:rPr>
              <w:t>?</w:t>
            </w:r>
          </w:p>
        </w:tc>
      </w:tr>
      <w:tr w:rsidR="004313CD" w14:paraId="6ED3468A" w14:textId="77777777" w:rsidTr="00A77E93">
        <w:tc>
          <w:tcPr>
            <w:tcW w:w="1554" w:type="dxa"/>
          </w:tcPr>
          <w:p w14:paraId="2699F3F3" w14:textId="77777777" w:rsidR="004313CD" w:rsidRDefault="004313CD" w:rsidP="000E0F59">
            <w:pPr>
              <w:spacing w:before="60" w:after="60"/>
              <w:jc w:val="both"/>
              <w:rPr>
                <w:rFonts w:cs="Arial"/>
              </w:rPr>
            </w:pPr>
            <w:r>
              <w:rPr>
                <w:rFonts w:cs="Arial"/>
              </w:rPr>
              <w:t>Response</w:t>
            </w:r>
          </w:p>
        </w:tc>
        <w:tc>
          <w:tcPr>
            <w:tcW w:w="8074" w:type="dxa"/>
          </w:tcPr>
          <w:p w14:paraId="7B3080A0" w14:textId="77777777" w:rsidR="004313CD" w:rsidRDefault="004313CD" w:rsidP="000E0F59">
            <w:pPr>
              <w:spacing w:before="60" w:after="60"/>
              <w:jc w:val="both"/>
              <w:rPr>
                <w:rFonts w:cs="Arial"/>
              </w:rPr>
            </w:pPr>
          </w:p>
          <w:p w14:paraId="0EC361AE" w14:textId="77777777" w:rsidR="004313CD" w:rsidRDefault="004313CD" w:rsidP="000E0F59">
            <w:pPr>
              <w:spacing w:before="60" w:after="60"/>
              <w:jc w:val="both"/>
              <w:rPr>
                <w:rFonts w:cs="Arial"/>
              </w:rPr>
            </w:pPr>
          </w:p>
          <w:p w14:paraId="788704E2" w14:textId="77777777" w:rsidR="004313CD" w:rsidRDefault="004313CD" w:rsidP="000E0F59">
            <w:pPr>
              <w:spacing w:before="60" w:after="60"/>
              <w:jc w:val="both"/>
              <w:rPr>
                <w:rFonts w:cs="Arial"/>
              </w:rPr>
            </w:pPr>
          </w:p>
        </w:tc>
      </w:tr>
      <w:tr w:rsidR="004313CD" w14:paraId="6DA74AF0" w14:textId="77777777" w:rsidTr="00A77E93">
        <w:tc>
          <w:tcPr>
            <w:tcW w:w="1554" w:type="dxa"/>
          </w:tcPr>
          <w:p w14:paraId="3A460076" w14:textId="77777777" w:rsidR="004313CD" w:rsidRDefault="004313CD" w:rsidP="000E0F59">
            <w:pPr>
              <w:spacing w:before="60" w:after="60"/>
              <w:jc w:val="both"/>
              <w:rPr>
                <w:rFonts w:cs="Arial"/>
              </w:rPr>
            </w:pPr>
            <w:r>
              <w:rPr>
                <w:rFonts w:cs="Arial"/>
              </w:rPr>
              <w:t>Document reference</w:t>
            </w:r>
          </w:p>
        </w:tc>
        <w:tc>
          <w:tcPr>
            <w:tcW w:w="8074" w:type="dxa"/>
          </w:tcPr>
          <w:p w14:paraId="2A8C911A" w14:textId="77777777" w:rsidR="004313CD" w:rsidRDefault="004313CD" w:rsidP="000E0F59">
            <w:pPr>
              <w:spacing w:before="60" w:after="60"/>
              <w:jc w:val="both"/>
              <w:rPr>
                <w:rFonts w:cs="Arial"/>
              </w:rPr>
            </w:pPr>
          </w:p>
        </w:tc>
      </w:tr>
    </w:tbl>
    <w:p w14:paraId="45F2D7BE" w14:textId="77777777" w:rsidR="004313CD" w:rsidRDefault="004313C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4313CD" w14:paraId="3791D6AB" w14:textId="77777777" w:rsidTr="00A77E93">
        <w:tc>
          <w:tcPr>
            <w:tcW w:w="9628" w:type="dxa"/>
            <w:gridSpan w:val="2"/>
          </w:tcPr>
          <w:p w14:paraId="104B65EC" w14:textId="775A3012" w:rsidR="004313CD" w:rsidRDefault="00B207EA" w:rsidP="000E0F59">
            <w:pPr>
              <w:spacing w:before="60" w:after="60"/>
              <w:jc w:val="both"/>
              <w:rPr>
                <w:rFonts w:cs="Arial"/>
              </w:rPr>
            </w:pPr>
            <w:r w:rsidRPr="00B207EA">
              <w:rPr>
                <w:rFonts w:cs="Arial"/>
                <w:b/>
              </w:rPr>
              <w:t>4.3.3 c)</w:t>
            </w:r>
            <w:r>
              <w:rPr>
                <w:rFonts w:cs="Arial"/>
              </w:rPr>
              <w:t xml:space="preserve"> </w:t>
            </w:r>
            <w:r w:rsidR="004313CD">
              <w:rPr>
                <w:rFonts w:cs="Arial"/>
              </w:rPr>
              <w:t>What processes do you have in place to ensure that students meet relevant immigration requirements at the end of their exchange?</w:t>
            </w:r>
          </w:p>
        </w:tc>
      </w:tr>
      <w:tr w:rsidR="004313CD" w14:paraId="223A963D" w14:textId="77777777" w:rsidTr="00A77E93">
        <w:tc>
          <w:tcPr>
            <w:tcW w:w="1554" w:type="dxa"/>
          </w:tcPr>
          <w:p w14:paraId="70E51FFB" w14:textId="77777777" w:rsidR="004313CD" w:rsidRDefault="004313CD" w:rsidP="000E0F59">
            <w:pPr>
              <w:spacing w:before="60" w:after="60"/>
              <w:jc w:val="both"/>
              <w:rPr>
                <w:rFonts w:cs="Arial"/>
              </w:rPr>
            </w:pPr>
            <w:r>
              <w:rPr>
                <w:rFonts w:cs="Arial"/>
              </w:rPr>
              <w:t>Response</w:t>
            </w:r>
          </w:p>
        </w:tc>
        <w:tc>
          <w:tcPr>
            <w:tcW w:w="8074" w:type="dxa"/>
          </w:tcPr>
          <w:p w14:paraId="2108D36D" w14:textId="77777777" w:rsidR="004313CD" w:rsidRDefault="004313CD" w:rsidP="000E0F59">
            <w:pPr>
              <w:spacing w:before="60" w:after="60"/>
              <w:jc w:val="both"/>
              <w:rPr>
                <w:rFonts w:cs="Arial"/>
              </w:rPr>
            </w:pPr>
          </w:p>
          <w:p w14:paraId="6AA3BE28" w14:textId="77777777" w:rsidR="004313CD" w:rsidRDefault="004313CD" w:rsidP="000E0F59">
            <w:pPr>
              <w:spacing w:before="60" w:after="60"/>
              <w:jc w:val="both"/>
              <w:rPr>
                <w:rFonts w:cs="Arial"/>
              </w:rPr>
            </w:pPr>
          </w:p>
          <w:p w14:paraId="26C30243" w14:textId="77777777" w:rsidR="004313CD" w:rsidRDefault="004313CD" w:rsidP="000E0F59">
            <w:pPr>
              <w:spacing w:before="60" w:after="60"/>
              <w:jc w:val="both"/>
              <w:rPr>
                <w:rFonts w:cs="Arial"/>
              </w:rPr>
            </w:pPr>
          </w:p>
        </w:tc>
      </w:tr>
      <w:tr w:rsidR="004313CD" w14:paraId="77370D01" w14:textId="77777777" w:rsidTr="00A77E93">
        <w:tc>
          <w:tcPr>
            <w:tcW w:w="1554" w:type="dxa"/>
          </w:tcPr>
          <w:p w14:paraId="3CA26A18" w14:textId="77777777" w:rsidR="004313CD" w:rsidRDefault="004313CD" w:rsidP="000E0F59">
            <w:pPr>
              <w:spacing w:before="60" w:after="60"/>
              <w:jc w:val="both"/>
              <w:rPr>
                <w:rFonts w:cs="Arial"/>
              </w:rPr>
            </w:pPr>
            <w:r>
              <w:rPr>
                <w:rFonts w:cs="Arial"/>
              </w:rPr>
              <w:t>Document reference</w:t>
            </w:r>
          </w:p>
        </w:tc>
        <w:tc>
          <w:tcPr>
            <w:tcW w:w="8074" w:type="dxa"/>
          </w:tcPr>
          <w:p w14:paraId="3DCCDC95" w14:textId="77777777" w:rsidR="004313CD" w:rsidRDefault="004313CD" w:rsidP="000E0F59">
            <w:pPr>
              <w:spacing w:before="60" w:after="60"/>
              <w:jc w:val="both"/>
              <w:rPr>
                <w:rFonts w:cs="Arial"/>
              </w:rPr>
            </w:pPr>
          </w:p>
        </w:tc>
      </w:tr>
    </w:tbl>
    <w:p w14:paraId="15FAC724" w14:textId="77777777" w:rsidR="004313CD" w:rsidRDefault="004313C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48"/>
        <w:gridCol w:w="7972"/>
      </w:tblGrid>
      <w:tr w:rsidR="00C71772" w14:paraId="03632A3D" w14:textId="77777777" w:rsidTr="00A77E93">
        <w:tc>
          <w:tcPr>
            <w:tcW w:w="9520" w:type="dxa"/>
            <w:gridSpan w:val="2"/>
          </w:tcPr>
          <w:p w14:paraId="50B67995" w14:textId="59F31015" w:rsidR="00C71772" w:rsidRDefault="00B207EA" w:rsidP="000E0F59">
            <w:pPr>
              <w:spacing w:before="60" w:after="60"/>
              <w:jc w:val="both"/>
              <w:rPr>
                <w:rFonts w:cs="Arial"/>
              </w:rPr>
            </w:pPr>
            <w:r w:rsidRPr="00B207EA">
              <w:rPr>
                <w:rFonts w:cs="Arial"/>
                <w:b/>
              </w:rPr>
              <w:t>4.3.3 d)</w:t>
            </w:r>
            <w:r>
              <w:rPr>
                <w:rFonts w:cs="Arial"/>
              </w:rPr>
              <w:t xml:space="preserve"> </w:t>
            </w:r>
            <w:r w:rsidR="00C71772">
              <w:rPr>
                <w:rFonts w:cs="Arial"/>
              </w:rPr>
              <w:t>What processes do you have in place to report relevant changes to a student’s programme (</w:t>
            </w:r>
            <w:proofErr w:type="spellStart"/>
            <w:r w:rsidR="00C71772">
              <w:rPr>
                <w:rFonts w:cs="Arial"/>
              </w:rPr>
              <w:t>eg</w:t>
            </w:r>
            <w:proofErr w:type="spellEnd"/>
            <w:r w:rsidR="00C71772">
              <w:rPr>
                <w:rFonts w:cs="Arial"/>
              </w:rPr>
              <w:t xml:space="preserve"> early departure) to Immigration New Zealand?</w:t>
            </w:r>
          </w:p>
        </w:tc>
      </w:tr>
      <w:tr w:rsidR="00C71772" w14:paraId="7920CE85" w14:textId="77777777" w:rsidTr="00A77E93">
        <w:tc>
          <w:tcPr>
            <w:tcW w:w="1548" w:type="dxa"/>
          </w:tcPr>
          <w:p w14:paraId="0E582939" w14:textId="77777777" w:rsidR="00C71772" w:rsidRDefault="00C71772" w:rsidP="000E0F59">
            <w:pPr>
              <w:spacing w:before="60" w:after="60"/>
              <w:jc w:val="both"/>
              <w:rPr>
                <w:rFonts w:cs="Arial"/>
              </w:rPr>
            </w:pPr>
            <w:r>
              <w:rPr>
                <w:rFonts w:cs="Arial"/>
              </w:rPr>
              <w:t>Response</w:t>
            </w:r>
          </w:p>
        </w:tc>
        <w:tc>
          <w:tcPr>
            <w:tcW w:w="7972" w:type="dxa"/>
          </w:tcPr>
          <w:p w14:paraId="673238FC" w14:textId="77777777" w:rsidR="00C71772" w:rsidRDefault="00C71772" w:rsidP="000E0F59">
            <w:pPr>
              <w:spacing w:before="60" w:after="60"/>
              <w:jc w:val="both"/>
              <w:rPr>
                <w:rFonts w:cs="Arial"/>
              </w:rPr>
            </w:pPr>
          </w:p>
          <w:p w14:paraId="0CC10E1E" w14:textId="77777777" w:rsidR="00C71772" w:rsidRDefault="00C71772" w:rsidP="000E0F59">
            <w:pPr>
              <w:spacing w:before="60" w:after="60"/>
              <w:jc w:val="both"/>
              <w:rPr>
                <w:rFonts w:cs="Arial"/>
              </w:rPr>
            </w:pPr>
          </w:p>
          <w:p w14:paraId="65473DF5" w14:textId="77777777" w:rsidR="00C71772" w:rsidRDefault="00C71772" w:rsidP="000E0F59">
            <w:pPr>
              <w:spacing w:before="60" w:after="60"/>
              <w:jc w:val="both"/>
              <w:rPr>
                <w:rFonts w:cs="Arial"/>
              </w:rPr>
            </w:pPr>
          </w:p>
        </w:tc>
      </w:tr>
      <w:tr w:rsidR="00C71772" w14:paraId="2055D49A" w14:textId="77777777" w:rsidTr="00A77E93">
        <w:tc>
          <w:tcPr>
            <w:tcW w:w="1548" w:type="dxa"/>
          </w:tcPr>
          <w:p w14:paraId="7A9FC172" w14:textId="77777777" w:rsidR="00C71772" w:rsidRDefault="00C71772" w:rsidP="000E0F59">
            <w:pPr>
              <w:spacing w:before="60" w:after="60"/>
              <w:jc w:val="both"/>
              <w:rPr>
                <w:rFonts w:cs="Arial"/>
              </w:rPr>
            </w:pPr>
            <w:r>
              <w:rPr>
                <w:rFonts w:cs="Arial"/>
              </w:rPr>
              <w:t>Document reference</w:t>
            </w:r>
          </w:p>
        </w:tc>
        <w:tc>
          <w:tcPr>
            <w:tcW w:w="7972" w:type="dxa"/>
          </w:tcPr>
          <w:p w14:paraId="5DCD1970" w14:textId="77777777" w:rsidR="00C71772" w:rsidRDefault="00C71772" w:rsidP="000E0F59">
            <w:pPr>
              <w:spacing w:before="60" w:after="60"/>
              <w:jc w:val="both"/>
              <w:rPr>
                <w:rFonts w:cs="Arial"/>
              </w:rPr>
            </w:pPr>
          </w:p>
        </w:tc>
      </w:tr>
    </w:tbl>
    <w:p w14:paraId="17C9D58A" w14:textId="77777777" w:rsidR="004313CD" w:rsidRDefault="004313CD" w:rsidP="000E0F59">
      <w:pPr>
        <w:pStyle w:val="ListParagraph"/>
        <w:ind w:left="0"/>
        <w:jc w:val="both"/>
        <w:rPr>
          <w:rFonts w:cs="Arial"/>
        </w:rPr>
      </w:pPr>
    </w:p>
    <w:p w14:paraId="3511CE73" w14:textId="77777777" w:rsidR="004313CD" w:rsidRDefault="004313CD" w:rsidP="000E0F59">
      <w:pPr>
        <w:pStyle w:val="ListParagraph"/>
        <w:ind w:left="0"/>
        <w:jc w:val="both"/>
        <w:rPr>
          <w:rFonts w:cs="Arial"/>
        </w:rPr>
      </w:pPr>
    </w:p>
    <w:p w14:paraId="71D33D4C" w14:textId="77777777" w:rsidR="00983A6D" w:rsidRDefault="00983A6D">
      <w:pPr>
        <w:rPr>
          <w:rFonts w:eastAsiaTheme="majorEastAsia" w:cstheme="majorBidi"/>
          <w:b/>
          <w:bCs/>
          <w:color w:val="2E74B5" w:themeColor="accent1" w:themeShade="BF"/>
          <w:sz w:val="28"/>
          <w:szCs w:val="26"/>
        </w:rPr>
      </w:pPr>
      <w:bookmarkStart w:id="108" w:name="_Toc498946101"/>
      <w:bookmarkStart w:id="109" w:name="_Toc498946182"/>
      <w:r>
        <w:br w:type="page"/>
      </w:r>
    </w:p>
    <w:p w14:paraId="0729D7EA" w14:textId="02397892" w:rsidR="004313CD" w:rsidRDefault="00E66E6B" w:rsidP="000E0F59">
      <w:pPr>
        <w:pStyle w:val="Heading2"/>
        <w:jc w:val="both"/>
      </w:pPr>
      <w:r>
        <w:t xml:space="preserve">4.4 </w:t>
      </w:r>
      <w:r w:rsidR="00C71772">
        <w:t>Information and o</w:t>
      </w:r>
      <w:r w:rsidR="004313CD">
        <w:t>rientation</w:t>
      </w:r>
      <w:bookmarkEnd w:id="108"/>
      <w:bookmarkEnd w:id="109"/>
    </w:p>
    <w:p w14:paraId="6B4CE015" w14:textId="77777777" w:rsidR="004313CD" w:rsidRDefault="004313CD" w:rsidP="000E0F59">
      <w:pPr>
        <w:pStyle w:val="ListParagraph"/>
        <w:ind w:left="0"/>
        <w:jc w:val="both"/>
        <w:rPr>
          <w:rFonts w:cs="Arial"/>
        </w:rPr>
      </w:pPr>
      <w:r>
        <w:rPr>
          <w:rFonts w:cs="Arial"/>
        </w:rPr>
        <w:t>You must ensure that students have the opportunity to participate in a well-designed and age-appropriate orientation programme that provides them with the information and advice necessary for a student at each stage of their exchange. Information should also be available for reference at a later stage (for example, in a student handbook or equivalent, or electronically/online).</w:t>
      </w:r>
    </w:p>
    <w:p w14:paraId="7F3D68AE" w14:textId="57F5D153" w:rsidR="004313CD" w:rsidRDefault="00996B94" w:rsidP="000E0F59">
      <w:pPr>
        <w:pStyle w:val="ListParagraph"/>
        <w:ind w:left="0"/>
        <w:jc w:val="both"/>
        <w:rPr>
          <w:rFonts w:cs="Arial"/>
        </w:rPr>
      </w:pPr>
      <w:r>
        <w:rPr>
          <w:rFonts w:cs="Arial"/>
        </w:rPr>
        <w:t>Orientation</w:t>
      </w:r>
      <w:r w:rsidR="004313CD">
        <w:rPr>
          <w:rFonts w:cs="Arial"/>
        </w:rPr>
        <w:t xml:space="preserve"> informati</w:t>
      </w:r>
      <w:r w:rsidR="00A13A6B">
        <w:rPr>
          <w:rFonts w:cs="Arial"/>
        </w:rPr>
        <w:t>on should include, at a minimum, the information listed in the table below.</w:t>
      </w:r>
    </w:p>
    <w:p w14:paraId="71E5E081" w14:textId="77777777" w:rsidR="00A13A6B" w:rsidRDefault="00A13A6B" w:rsidP="000E0F59">
      <w:pPr>
        <w:pStyle w:val="ListParagraph"/>
        <w:ind w:left="0"/>
        <w:jc w:val="both"/>
        <w:rPr>
          <w:rFonts w:cs="Arial"/>
        </w:rPr>
      </w:pPr>
    </w:p>
    <w:tbl>
      <w:tblPr>
        <w:tblStyle w:val="TableGrid"/>
        <w:tblW w:w="0" w:type="auto"/>
        <w:tblLook w:val="04A0" w:firstRow="1" w:lastRow="0" w:firstColumn="1" w:lastColumn="0" w:noHBand="0" w:noVBand="1"/>
      </w:tblPr>
      <w:tblGrid>
        <w:gridCol w:w="4868"/>
        <w:gridCol w:w="4868"/>
      </w:tblGrid>
      <w:tr w:rsidR="00A13A6B" w14:paraId="4201EC38" w14:textId="77777777" w:rsidTr="00F16156">
        <w:tc>
          <w:tcPr>
            <w:tcW w:w="9736" w:type="dxa"/>
            <w:gridSpan w:val="2"/>
          </w:tcPr>
          <w:p w14:paraId="0718159D" w14:textId="5CBCE50C" w:rsidR="00A13A6B" w:rsidRDefault="00B207EA" w:rsidP="00A13A6B">
            <w:pPr>
              <w:pStyle w:val="ListParagraph"/>
              <w:spacing w:before="60" w:after="60"/>
              <w:ind w:left="0"/>
              <w:contextualSpacing w:val="0"/>
              <w:jc w:val="both"/>
              <w:rPr>
                <w:rFonts w:cs="Arial"/>
              </w:rPr>
            </w:pPr>
            <w:r w:rsidRPr="00B207EA">
              <w:rPr>
                <w:rFonts w:cs="Arial"/>
                <w:b/>
              </w:rPr>
              <w:t>4.4</w:t>
            </w:r>
            <w:r>
              <w:rPr>
                <w:rFonts w:cs="Arial"/>
              </w:rPr>
              <w:t xml:space="preserve"> </w:t>
            </w:r>
            <w:r w:rsidR="00A13A6B">
              <w:rPr>
                <w:rFonts w:cs="Arial"/>
              </w:rPr>
              <w:t>How do you ensure that students receive the required orientation information?</w:t>
            </w:r>
          </w:p>
        </w:tc>
      </w:tr>
      <w:tr w:rsidR="00A13A6B" w14:paraId="0427BA61" w14:textId="77777777" w:rsidTr="00A13A6B">
        <w:tc>
          <w:tcPr>
            <w:tcW w:w="4868" w:type="dxa"/>
          </w:tcPr>
          <w:p w14:paraId="5ED0056C" w14:textId="77777777" w:rsidR="00A13A6B" w:rsidRDefault="00A13A6B" w:rsidP="00A13A6B">
            <w:pPr>
              <w:pStyle w:val="ListParagraph"/>
              <w:spacing w:before="60" w:after="60"/>
              <w:ind w:left="0"/>
              <w:contextualSpacing w:val="0"/>
              <w:jc w:val="both"/>
              <w:rPr>
                <w:rFonts w:cs="Arial"/>
              </w:rPr>
            </w:pPr>
            <w:r>
              <w:rPr>
                <w:rFonts w:cs="Arial"/>
              </w:rPr>
              <w:t>Information requirement</w:t>
            </w:r>
          </w:p>
        </w:tc>
        <w:tc>
          <w:tcPr>
            <w:tcW w:w="4868" w:type="dxa"/>
          </w:tcPr>
          <w:p w14:paraId="6D6CDB58" w14:textId="77777777" w:rsidR="00A13A6B" w:rsidRDefault="00A13A6B" w:rsidP="00A13A6B">
            <w:pPr>
              <w:pStyle w:val="ListParagraph"/>
              <w:spacing w:before="60" w:after="60"/>
              <w:ind w:left="0"/>
              <w:contextualSpacing w:val="0"/>
              <w:jc w:val="both"/>
              <w:rPr>
                <w:rFonts w:cs="Arial"/>
              </w:rPr>
            </w:pPr>
            <w:r>
              <w:rPr>
                <w:rFonts w:cs="Arial"/>
              </w:rPr>
              <w:t>Document reference</w:t>
            </w:r>
          </w:p>
        </w:tc>
      </w:tr>
      <w:tr w:rsidR="00A13A6B" w14:paraId="34C4B460" w14:textId="77777777" w:rsidTr="00A13A6B">
        <w:tc>
          <w:tcPr>
            <w:tcW w:w="4868" w:type="dxa"/>
          </w:tcPr>
          <w:p w14:paraId="0325D503" w14:textId="2B8DC28F" w:rsidR="00A13A6B" w:rsidRDefault="00B207EA" w:rsidP="00B207EA">
            <w:pPr>
              <w:pStyle w:val="ListParagraph"/>
              <w:spacing w:before="60" w:after="60"/>
              <w:ind w:left="0"/>
              <w:contextualSpacing w:val="0"/>
              <w:jc w:val="both"/>
              <w:rPr>
                <w:rFonts w:cs="Arial"/>
              </w:rPr>
            </w:pPr>
            <w:r w:rsidRPr="00B207EA">
              <w:rPr>
                <w:rFonts w:cs="Arial"/>
                <w:b/>
              </w:rPr>
              <w:t>a)</w:t>
            </w:r>
            <w:r>
              <w:rPr>
                <w:rFonts w:cs="Arial"/>
              </w:rPr>
              <w:t xml:space="preserve"> </w:t>
            </w:r>
            <w:r w:rsidR="00A13A6B">
              <w:rPr>
                <w:rFonts w:cs="Arial"/>
              </w:rPr>
              <w:t>Names and contact details of staff members responsible for student support</w:t>
            </w:r>
          </w:p>
        </w:tc>
        <w:tc>
          <w:tcPr>
            <w:tcW w:w="4868" w:type="dxa"/>
          </w:tcPr>
          <w:p w14:paraId="5D69894A" w14:textId="77777777" w:rsidR="00A13A6B" w:rsidRDefault="00A13A6B" w:rsidP="00A13A6B">
            <w:pPr>
              <w:pStyle w:val="ListParagraph"/>
              <w:spacing w:before="60" w:after="60"/>
              <w:ind w:left="0"/>
              <w:contextualSpacing w:val="0"/>
              <w:jc w:val="both"/>
              <w:rPr>
                <w:rFonts w:cs="Arial"/>
              </w:rPr>
            </w:pPr>
          </w:p>
        </w:tc>
      </w:tr>
      <w:tr w:rsidR="00A13A6B" w14:paraId="028BA927" w14:textId="77777777" w:rsidTr="00A13A6B">
        <w:tc>
          <w:tcPr>
            <w:tcW w:w="4868" w:type="dxa"/>
          </w:tcPr>
          <w:p w14:paraId="7948A535" w14:textId="786DAFBA" w:rsidR="00A13A6B" w:rsidRDefault="00B207EA" w:rsidP="00A13A6B">
            <w:pPr>
              <w:pStyle w:val="ListParagraph"/>
              <w:spacing w:before="60" w:after="60"/>
              <w:ind w:left="0"/>
              <w:contextualSpacing w:val="0"/>
              <w:jc w:val="both"/>
              <w:rPr>
                <w:rFonts w:cs="Arial"/>
              </w:rPr>
            </w:pPr>
            <w:r w:rsidRPr="00B207EA">
              <w:rPr>
                <w:rFonts w:cs="Arial"/>
                <w:b/>
              </w:rPr>
              <w:t>b)</w:t>
            </w:r>
            <w:r>
              <w:rPr>
                <w:rFonts w:cs="Arial"/>
              </w:rPr>
              <w:t xml:space="preserve"> </w:t>
            </w:r>
            <w:r w:rsidR="00A13A6B">
              <w:rPr>
                <w:rFonts w:cs="Arial"/>
              </w:rPr>
              <w:t>24/7 emergency contact details (both general and for your organisation)</w:t>
            </w:r>
          </w:p>
        </w:tc>
        <w:tc>
          <w:tcPr>
            <w:tcW w:w="4868" w:type="dxa"/>
          </w:tcPr>
          <w:p w14:paraId="72F6D664" w14:textId="77777777" w:rsidR="00A13A6B" w:rsidRDefault="00A13A6B" w:rsidP="00A13A6B">
            <w:pPr>
              <w:pStyle w:val="ListParagraph"/>
              <w:spacing w:before="60" w:after="60"/>
              <w:ind w:left="0"/>
              <w:contextualSpacing w:val="0"/>
              <w:jc w:val="both"/>
              <w:rPr>
                <w:rFonts w:cs="Arial"/>
              </w:rPr>
            </w:pPr>
          </w:p>
        </w:tc>
      </w:tr>
      <w:tr w:rsidR="00A13A6B" w14:paraId="1BD7F21C" w14:textId="77777777" w:rsidTr="00A13A6B">
        <w:tc>
          <w:tcPr>
            <w:tcW w:w="4868" w:type="dxa"/>
          </w:tcPr>
          <w:p w14:paraId="42E4E328" w14:textId="22FB7339" w:rsidR="00A13A6B" w:rsidRDefault="00B207EA" w:rsidP="00A13A6B">
            <w:pPr>
              <w:pStyle w:val="ListParagraph"/>
              <w:spacing w:before="60" w:after="60"/>
              <w:ind w:left="0"/>
              <w:contextualSpacing w:val="0"/>
              <w:jc w:val="both"/>
              <w:rPr>
                <w:rFonts w:cs="Arial"/>
              </w:rPr>
            </w:pPr>
            <w:r w:rsidRPr="00B207EA">
              <w:rPr>
                <w:rFonts w:cs="Arial"/>
                <w:b/>
              </w:rPr>
              <w:t>c)</w:t>
            </w:r>
            <w:r>
              <w:rPr>
                <w:rFonts w:cs="Arial"/>
              </w:rPr>
              <w:t xml:space="preserve"> </w:t>
            </w:r>
            <w:r w:rsidR="00A13A6B">
              <w:rPr>
                <w:rFonts w:cs="Arial"/>
              </w:rPr>
              <w:t>Placement information (including host family and schooling details)</w:t>
            </w:r>
          </w:p>
        </w:tc>
        <w:tc>
          <w:tcPr>
            <w:tcW w:w="4868" w:type="dxa"/>
          </w:tcPr>
          <w:p w14:paraId="61EB52E4" w14:textId="77777777" w:rsidR="00A13A6B" w:rsidRDefault="00A13A6B" w:rsidP="00A13A6B">
            <w:pPr>
              <w:pStyle w:val="ListParagraph"/>
              <w:spacing w:before="60" w:after="60"/>
              <w:ind w:left="0"/>
              <w:contextualSpacing w:val="0"/>
              <w:jc w:val="both"/>
              <w:rPr>
                <w:rFonts w:cs="Arial"/>
              </w:rPr>
            </w:pPr>
          </w:p>
        </w:tc>
      </w:tr>
      <w:tr w:rsidR="00A13A6B" w14:paraId="6DCB0CD9" w14:textId="77777777" w:rsidTr="00A13A6B">
        <w:tc>
          <w:tcPr>
            <w:tcW w:w="4868" w:type="dxa"/>
          </w:tcPr>
          <w:p w14:paraId="466FEA9F" w14:textId="238026E7" w:rsidR="00A13A6B" w:rsidRDefault="00B207EA" w:rsidP="00A13A6B">
            <w:pPr>
              <w:pStyle w:val="ListParagraph"/>
              <w:spacing w:before="60" w:after="60"/>
              <w:ind w:left="0"/>
              <w:contextualSpacing w:val="0"/>
              <w:jc w:val="both"/>
              <w:rPr>
                <w:rFonts w:cs="Arial"/>
              </w:rPr>
            </w:pPr>
            <w:r w:rsidRPr="00B207EA">
              <w:rPr>
                <w:rFonts w:cs="Arial"/>
                <w:b/>
              </w:rPr>
              <w:t>d)</w:t>
            </w:r>
            <w:r>
              <w:rPr>
                <w:rFonts w:cs="Arial"/>
              </w:rPr>
              <w:t xml:space="preserve"> </w:t>
            </w:r>
            <w:r w:rsidR="00A13A6B">
              <w:rPr>
                <w:rFonts w:cs="Arial"/>
              </w:rPr>
              <w:t>Full information on the services and support available</w:t>
            </w:r>
          </w:p>
        </w:tc>
        <w:tc>
          <w:tcPr>
            <w:tcW w:w="4868" w:type="dxa"/>
          </w:tcPr>
          <w:p w14:paraId="4E88B66B" w14:textId="77777777" w:rsidR="00A13A6B" w:rsidRDefault="00A13A6B" w:rsidP="00A13A6B">
            <w:pPr>
              <w:pStyle w:val="ListParagraph"/>
              <w:spacing w:before="60" w:after="60"/>
              <w:ind w:left="0"/>
              <w:contextualSpacing w:val="0"/>
              <w:jc w:val="both"/>
              <w:rPr>
                <w:rFonts w:cs="Arial"/>
              </w:rPr>
            </w:pPr>
          </w:p>
        </w:tc>
      </w:tr>
      <w:tr w:rsidR="00A13A6B" w14:paraId="47FF3001" w14:textId="77777777" w:rsidTr="00A13A6B">
        <w:tc>
          <w:tcPr>
            <w:tcW w:w="4868" w:type="dxa"/>
          </w:tcPr>
          <w:p w14:paraId="21B8C2D7" w14:textId="0661338E" w:rsidR="00A13A6B" w:rsidRDefault="00B207EA" w:rsidP="00A13A6B">
            <w:pPr>
              <w:pStyle w:val="ListParagraph"/>
              <w:spacing w:before="60" w:after="60"/>
              <w:ind w:left="0"/>
              <w:contextualSpacing w:val="0"/>
              <w:jc w:val="both"/>
              <w:rPr>
                <w:rFonts w:cs="Arial"/>
              </w:rPr>
            </w:pPr>
            <w:r w:rsidRPr="00B207EA">
              <w:rPr>
                <w:rFonts w:cs="Arial"/>
                <w:b/>
              </w:rPr>
              <w:t>e)</w:t>
            </w:r>
            <w:r>
              <w:rPr>
                <w:rFonts w:cs="Arial"/>
              </w:rPr>
              <w:t xml:space="preserve"> </w:t>
            </w:r>
            <w:r w:rsidR="00A13A6B">
              <w:rPr>
                <w:rFonts w:cs="Arial"/>
              </w:rPr>
              <w:t>Information relating to health and safety, including personal health services, road safety, New Zealand law on alcohol and tobacco, and addressing harassment and discrimination</w:t>
            </w:r>
          </w:p>
        </w:tc>
        <w:tc>
          <w:tcPr>
            <w:tcW w:w="4868" w:type="dxa"/>
          </w:tcPr>
          <w:p w14:paraId="48177C0F" w14:textId="77777777" w:rsidR="00A13A6B" w:rsidRDefault="00A13A6B" w:rsidP="00A13A6B">
            <w:pPr>
              <w:pStyle w:val="ListParagraph"/>
              <w:spacing w:before="60" w:after="60"/>
              <w:ind w:left="0"/>
              <w:contextualSpacing w:val="0"/>
              <w:jc w:val="both"/>
              <w:rPr>
                <w:rFonts w:cs="Arial"/>
              </w:rPr>
            </w:pPr>
          </w:p>
        </w:tc>
      </w:tr>
      <w:tr w:rsidR="00A13A6B" w14:paraId="1EE9930B" w14:textId="77777777" w:rsidTr="00A13A6B">
        <w:tc>
          <w:tcPr>
            <w:tcW w:w="4868" w:type="dxa"/>
          </w:tcPr>
          <w:p w14:paraId="23E16710" w14:textId="5A037493" w:rsidR="00A13A6B" w:rsidRDefault="00B207EA" w:rsidP="00A13A6B">
            <w:pPr>
              <w:pStyle w:val="ListParagraph"/>
              <w:spacing w:before="60" w:after="60"/>
              <w:ind w:left="0"/>
              <w:contextualSpacing w:val="0"/>
              <w:jc w:val="both"/>
              <w:rPr>
                <w:rFonts w:cs="Arial"/>
              </w:rPr>
            </w:pPr>
            <w:r w:rsidRPr="00B207EA">
              <w:rPr>
                <w:rFonts w:cs="Arial"/>
                <w:b/>
              </w:rPr>
              <w:t>f)</w:t>
            </w:r>
            <w:r>
              <w:rPr>
                <w:rFonts w:cs="Arial"/>
              </w:rPr>
              <w:t xml:space="preserve"> </w:t>
            </w:r>
            <w:r w:rsidR="00A13A6B">
              <w:rPr>
                <w:rFonts w:cs="Arial"/>
              </w:rPr>
              <w:t>Medical and travel insurance requirements/ limitations</w:t>
            </w:r>
          </w:p>
        </w:tc>
        <w:tc>
          <w:tcPr>
            <w:tcW w:w="4868" w:type="dxa"/>
          </w:tcPr>
          <w:p w14:paraId="193B9C58" w14:textId="77777777" w:rsidR="00A13A6B" w:rsidRDefault="00A13A6B" w:rsidP="00A13A6B">
            <w:pPr>
              <w:pStyle w:val="ListParagraph"/>
              <w:spacing w:before="60" w:after="60"/>
              <w:ind w:left="0"/>
              <w:contextualSpacing w:val="0"/>
              <w:jc w:val="both"/>
              <w:rPr>
                <w:rFonts w:cs="Arial"/>
              </w:rPr>
            </w:pPr>
          </w:p>
        </w:tc>
      </w:tr>
      <w:tr w:rsidR="00A13A6B" w14:paraId="1A132291" w14:textId="77777777" w:rsidTr="00A13A6B">
        <w:tc>
          <w:tcPr>
            <w:tcW w:w="4868" w:type="dxa"/>
          </w:tcPr>
          <w:p w14:paraId="01BAD3E2" w14:textId="519C08C3" w:rsidR="00A13A6B" w:rsidRDefault="00B207EA" w:rsidP="00A13A6B">
            <w:pPr>
              <w:pStyle w:val="ListParagraph"/>
              <w:spacing w:before="60" w:after="60"/>
              <w:ind w:left="0"/>
              <w:contextualSpacing w:val="0"/>
              <w:jc w:val="both"/>
              <w:rPr>
                <w:rFonts w:cs="Arial"/>
              </w:rPr>
            </w:pPr>
            <w:r w:rsidRPr="00B207EA">
              <w:rPr>
                <w:rFonts w:cs="Arial"/>
                <w:b/>
              </w:rPr>
              <w:t>g)</w:t>
            </w:r>
            <w:r>
              <w:rPr>
                <w:rFonts w:cs="Arial"/>
              </w:rPr>
              <w:t xml:space="preserve"> </w:t>
            </w:r>
            <w:r w:rsidR="00A13A6B">
              <w:rPr>
                <w:rFonts w:cs="Arial"/>
              </w:rPr>
              <w:t>Cross-cultural information</w:t>
            </w:r>
          </w:p>
        </w:tc>
        <w:tc>
          <w:tcPr>
            <w:tcW w:w="4868" w:type="dxa"/>
          </w:tcPr>
          <w:p w14:paraId="775F3221" w14:textId="77777777" w:rsidR="00A13A6B" w:rsidRDefault="00A13A6B" w:rsidP="00A13A6B">
            <w:pPr>
              <w:pStyle w:val="ListParagraph"/>
              <w:spacing w:before="60" w:after="60"/>
              <w:ind w:left="0"/>
              <w:contextualSpacing w:val="0"/>
              <w:jc w:val="both"/>
              <w:rPr>
                <w:rFonts w:cs="Arial"/>
              </w:rPr>
            </w:pPr>
          </w:p>
        </w:tc>
      </w:tr>
      <w:tr w:rsidR="00A13A6B" w14:paraId="14041845" w14:textId="77777777" w:rsidTr="00A13A6B">
        <w:tc>
          <w:tcPr>
            <w:tcW w:w="4868" w:type="dxa"/>
          </w:tcPr>
          <w:p w14:paraId="6B21C18E" w14:textId="6A09071D" w:rsidR="00A13A6B" w:rsidRDefault="00B207EA" w:rsidP="00A13A6B">
            <w:pPr>
              <w:spacing w:before="60" w:after="60"/>
              <w:jc w:val="both"/>
              <w:rPr>
                <w:rFonts w:cs="Arial"/>
              </w:rPr>
            </w:pPr>
            <w:r w:rsidRPr="00B207EA">
              <w:rPr>
                <w:rFonts w:cs="Arial"/>
                <w:b/>
              </w:rPr>
              <w:t>h)</w:t>
            </w:r>
            <w:r>
              <w:rPr>
                <w:rFonts w:cs="Arial"/>
              </w:rPr>
              <w:t xml:space="preserve"> </w:t>
            </w:r>
            <w:r w:rsidR="00A13A6B">
              <w:rPr>
                <w:rFonts w:cs="Arial"/>
              </w:rPr>
              <w:t>Host family roles and responsibilities</w:t>
            </w:r>
          </w:p>
        </w:tc>
        <w:tc>
          <w:tcPr>
            <w:tcW w:w="4868" w:type="dxa"/>
          </w:tcPr>
          <w:p w14:paraId="090B5D39" w14:textId="77777777" w:rsidR="00A13A6B" w:rsidRDefault="00A13A6B" w:rsidP="00A13A6B">
            <w:pPr>
              <w:pStyle w:val="ListParagraph"/>
              <w:spacing w:before="60" w:after="60"/>
              <w:ind w:left="0"/>
              <w:contextualSpacing w:val="0"/>
              <w:jc w:val="both"/>
              <w:rPr>
                <w:rFonts w:cs="Arial"/>
              </w:rPr>
            </w:pPr>
          </w:p>
        </w:tc>
      </w:tr>
      <w:tr w:rsidR="00A13A6B" w14:paraId="6F9285D2" w14:textId="77777777" w:rsidTr="00A13A6B">
        <w:tc>
          <w:tcPr>
            <w:tcW w:w="4868" w:type="dxa"/>
          </w:tcPr>
          <w:p w14:paraId="7C23CA42" w14:textId="5EBF18D5" w:rsidR="00A13A6B" w:rsidRDefault="00B207EA" w:rsidP="00B207EA">
            <w:pPr>
              <w:pStyle w:val="ListParagraph"/>
              <w:spacing w:before="60" w:after="60"/>
              <w:ind w:left="0"/>
              <w:contextualSpacing w:val="0"/>
              <w:jc w:val="both"/>
              <w:rPr>
                <w:rFonts w:cs="Arial"/>
              </w:rPr>
            </w:pPr>
            <w:proofErr w:type="spellStart"/>
            <w:r w:rsidRPr="00B207EA">
              <w:rPr>
                <w:rFonts w:cs="Arial"/>
                <w:b/>
              </w:rPr>
              <w:t>i</w:t>
            </w:r>
            <w:proofErr w:type="spellEnd"/>
            <w:r w:rsidRPr="00B207EA">
              <w:rPr>
                <w:rFonts w:cs="Arial"/>
                <w:b/>
              </w:rPr>
              <w:t>)</w:t>
            </w:r>
            <w:r>
              <w:rPr>
                <w:rFonts w:cs="Arial"/>
              </w:rPr>
              <w:t xml:space="preserve"> </w:t>
            </w:r>
            <w:r w:rsidR="00A13A6B">
              <w:rPr>
                <w:rFonts w:cs="Arial"/>
              </w:rPr>
              <w:t>Information on all relevant organisational policies</w:t>
            </w:r>
          </w:p>
        </w:tc>
        <w:tc>
          <w:tcPr>
            <w:tcW w:w="4868" w:type="dxa"/>
          </w:tcPr>
          <w:p w14:paraId="041332DA" w14:textId="77777777" w:rsidR="00A13A6B" w:rsidRDefault="00A13A6B" w:rsidP="00A13A6B">
            <w:pPr>
              <w:pStyle w:val="ListParagraph"/>
              <w:spacing w:before="60" w:after="60"/>
              <w:ind w:left="0"/>
              <w:contextualSpacing w:val="0"/>
              <w:jc w:val="both"/>
              <w:rPr>
                <w:rFonts w:cs="Arial"/>
              </w:rPr>
            </w:pPr>
          </w:p>
        </w:tc>
      </w:tr>
      <w:tr w:rsidR="00A13A6B" w14:paraId="37405F41" w14:textId="77777777" w:rsidTr="00A13A6B">
        <w:tc>
          <w:tcPr>
            <w:tcW w:w="4868" w:type="dxa"/>
          </w:tcPr>
          <w:p w14:paraId="6324C512" w14:textId="64289232" w:rsidR="00A13A6B" w:rsidRDefault="00B207EA" w:rsidP="00A13A6B">
            <w:pPr>
              <w:pStyle w:val="ListParagraph"/>
              <w:spacing w:before="60" w:after="60"/>
              <w:ind w:left="0"/>
              <w:contextualSpacing w:val="0"/>
              <w:jc w:val="both"/>
              <w:rPr>
                <w:rFonts w:cs="Arial"/>
              </w:rPr>
            </w:pPr>
            <w:r w:rsidRPr="00B207EA">
              <w:rPr>
                <w:rFonts w:cs="Arial"/>
                <w:b/>
              </w:rPr>
              <w:t>j)</w:t>
            </w:r>
            <w:r>
              <w:rPr>
                <w:rFonts w:cs="Arial"/>
              </w:rPr>
              <w:t xml:space="preserve"> </w:t>
            </w:r>
            <w:r w:rsidR="00A13A6B">
              <w:rPr>
                <w:rFonts w:cs="Arial"/>
              </w:rPr>
              <w:t>Information about withdrawal and termination processes</w:t>
            </w:r>
          </w:p>
        </w:tc>
        <w:tc>
          <w:tcPr>
            <w:tcW w:w="4868" w:type="dxa"/>
          </w:tcPr>
          <w:p w14:paraId="14A92014" w14:textId="77777777" w:rsidR="00A13A6B" w:rsidRDefault="00A13A6B" w:rsidP="00A13A6B">
            <w:pPr>
              <w:pStyle w:val="ListParagraph"/>
              <w:spacing w:before="60" w:after="60"/>
              <w:ind w:left="0"/>
              <w:contextualSpacing w:val="0"/>
              <w:jc w:val="both"/>
              <w:rPr>
                <w:rFonts w:cs="Arial"/>
              </w:rPr>
            </w:pPr>
          </w:p>
        </w:tc>
      </w:tr>
      <w:tr w:rsidR="00A13A6B" w14:paraId="6C759B2C" w14:textId="77777777" w:rsidTr="00A13A6B">
        <w:tc>
          <w:tcPr>
            <w:tcW w:w="4868" w:type="dxa"/>
          </w:tcPr>
          <w:p w14:paraId="3B931F19" w14:textId="037D7ACF" w:rsidR="00A13A6B" w:rsidRDefault="00B207EA" w:rsidP="00A13A6B">
            <w:pPr>
              <w:pStyle w:val="ListParagraph"/>
              <w:spacing w:before="60" w:after="60"/>
              <w:ind w:left="0"/>
              <w:contextualSpacing w:val="0"/>
              <w:jc w:val="both"/>
              <w:rPr>
                <w:rFonts w:cs="Arial"/>
              </w:rPr>
            </w:pPr>
            <w:r w:rsidRPr="00B207EA">
              <w:rPr>
                <w:rFonts w:cs="Arial"/>
                <w:b/>
              </w:rPr>
              <w:t>k)</w:t>
            </w:r>
            <w:r>
              <w:rPr>
                <w:rFonts w:cs="Arial"/>
              </w:rPr>
              <w:t xml:space="preserve"> </w:t>
            </w:r>
            <w:r w:rsidR="00A13A6B" w:rsidRPr="00243A01">
              <w:rPr>
                <w:rFonts w:cs="Arial"/>
              </w:rPr>
              <w:t xml:space="preserve">Information about </w:t>
            </w:r>
            <w:r w:rsidR="00A13A6B">
              <w:rPr>
                <w:rFonts w:cs="Arial"/>
              </w:rPr>
              <w:t xml:space="preserve">your </w:t>
            </w:r>
            <w:r w:rsidR="00A13A6B" w:rsidRPr="00243A01">
              <w:rPr>
                <w:rFonts w:cs="Arial"/>
              </w:rPr>
              <w:t>grievance process</w:t>
            </w:r>
            <w:r w:rsidR="00A13A6B">
              <w:rPr>
                <w:rFonts w:cs="Arial"/>
              </w:rPr>
              <w:t>es</w:t>
            </w:r>
          </w:p>
        </w:tc>
        <w:tc>
          <w:tcPr>
            <w:tcW w:w="4868" w:type="dxa"/>
          </w:tcPr>
          <w:p w14:paraId="161CDDCC" w14:textId="77777777" w:rsidR="00A13A6B" w:rsidRDefault="00A13A6B" w:rsidP="00A13A6B">
            <w:pPr>
              <w:pStyle w:val="ListParagraph"/>
              <w:spacing w:before="60" w:after="60"/>
              <w:ind w:left="0"/>
              <w:contextualSpacing w:val="0"/>
              <w:jc w:val="both"/>
              <w:rPr>
                <w:rFonts w:cs="Arial"/>
              </w:rPr>
            </w:pPr>
          </w:p>
        </w:tc>
      </w:tr>
    </w:tbl>
    <w:p w14:paraId="76CECC6F" w14:textId="77777777" w:rsidR="004313CD" w:rsidRDefault="004313CD" w:rsidP="00A13A6B">
      <w:pPr>
        <w:pStyle w:val="ListParagraph"/>
        <w:spacing w:before="120"/>
        <w:ind w:left="0"/>
        <w:contextualSpacing w:val="0"/>
        <w:jc w:val="both"/>
        <w:rPr>
          <w:rFonts w:cs="Arial"/>
        </w:rPr>
      </w:pPr>
      <w:r w:rsidRPr="00FD670E">
        <w:rPr>
          <w:rFonts w:cs="Arial"/>
          <w:b/>
        </w:rPr>
        <w:t>+ Attach</w:t>
      </w:r>
      <w:r w:rsidR="00F2726C">
        <w:rPr>
          <w:rFonts w:cs="Arial"/>
        </w:rPr>
        <w:t xml:space="preserve"> </w:t>
      </w:r>
      <w:r w:rsidR="00CD3BA8">
        <w:rPr>
          <w:rFonts w:cs="Arial"/>
        </w:rPr>
        <w:t xml:space="preserve">inbound student </w:t>
      </w:r>
      <w:r>
        <w:rPr>
          <w:rFonts w:cs="Arial"/>
        </w:rPr>
        <w:t>orientation information and/or student handbook</w:t>
      </w:r>
    </w:p>
    <w:p w14:paraId="7685BC6D" w14:textId="77777777" w:rsidR="004313CD" w:rsidRDefault="004313CD" w:rsidP="000E0F59">
      <w:pPr>
        <w:pStyle w:val="ListParagraph"/>
        <w:ind w:left="0"/>
        <w:jc w:val="both"/>
        <w:rPr>
          <w:rFonts w:cs="Arial"/>
        </w:rPr>
      </w:pPr>
    </w:p>
    <w:p w14:paraId="039A966A" w14:textId="77777777" w:rsidR="004313CD" w:rsidRDefault="00E66E6B" w:rsidP="000E0F59">
      <w:pPr>
        <w:pStyle w:val="Heading2"/>
        <w:jc w:val="both"/>
      </w:pPr>
      <w:bookmarkStart w:id="110" w:name="_Toc498946102"/>
      <w:bookmarkStart w:id="111" w:name="_Toc498946183"/>
      <w:r>
        <w:t xml:space="preserve">4.5 </w:t>
      </w:r>
      <w:r w:rsidR="007F07D8">
        <w:t>School e</w:t>
      </w:r>
      <w:r w:rsidR="006F5532">
        <w:t>nrolment</w:t>
      </w:r>
      <w:r w:rsidR="007F07D8">
        <w:t xml:space="preserve"> and information</w:t>
      </w:r>
      <w:bookmarkEnd w:id="110"/>
      <w:bookmarkEnd w:id="111"/>
    </w:p>
    <w:p w14:paraId="5C891AE0" w14:textId="77777777" w:rsidR="007F07D8" w:rsidRDefault="00E4136B" w:rsidP="000E0F59">
      <w:pPr>
        <w:jc w:val="both"/>
        <w:rPr>
          <w:rFonts w:cs="Arial"/>
        </w:rPr>
      </w:pPr>
      <w:r>
        <w:rPr>
          <w:rFonts w:cs="Arial"/>
        </w:rPr>
        <w:t>Inbound exchange students are considered as domestic students and, with the agreement of the school, may enrol under the same conditions as other domestic students (for example, living in the enrolment zone or meeting any special character requirements).</w:t>
      </w:r>
      <w:r w:rsidR="007F07D8" w:rsidRPr="007F07D8">
        <w:rPr>
          <w:rFonts w:cs="Arial"/>
        </w:rPr>
        <w:t xml:space="preserve"> </w:t>
      </w:r>
      <w:r w:rsidR="00DA0E3D">
        <w:rPr>
          <w:rFonts w:cs="Arial"/>
        </w:rPr>
        <w:t>Exchange organisations must seek approval from schools prior to placement.</w:t>
      </w:r>
    </w:p>
    <w:tbl>
      <w:tblPr>
        <w:tblStyle w:val="TableGrid"/>
        <w:tblW w:w="0" w:type="auto"/>
        <w:tblInd w:w="-5" w:type="dxa"/>
        <w:tblLook w:val="04A0" w:firstRow="1" w:lastRow="0" w:firstColumn="1" w:lastColumn="0" w:noHBand="0" w:noVBand="1"/>
      </w:tblPr>
      <w:tblGrid>
        <w:gridCol w:w="1554"/>
        <w:gridCol w:w="8074"/>
      </w:tblGrid>
      <w:tr w:rsidR="00DA0E3D" w14:paraId="278857AD" w14:textId="77777777" w:rsidTr="00A77E93">
        <w:tc>
          <w:tcPr>
            <w:tcW w:w="9628" w:type="dxa"/>
            <w:gridSpan w:val="2"/>
          </w:tcPr>
          <w:p w14:paraId="12D8F053" w14:textId="0C1664D3" w:rsidR="00DA0E3D" w:rsidRDefault="00B207EA" w:rsidP="000E0F59">
            <w:pPr>
              <w:spacing w:before="60" w:after="60"/>
              <w:jc w:val="both"/>
              <w:rPr>
                <w:rFonts w:cs="Arial"/>
              </w:rPr>
            </w:pPr>
            <w:r w:rsidRPr="00B207EA">
              <w:rPr>
                <w:rFonts w:cs="Arial"/>
                <w:b/>
              </w:rPr>
              <w:t>4.5 a)</w:t>
            </w:r>
            <w:r>
              <w:rPr>
                <w:rFonts w:cs="Arial"/>
              </w:rPr>
              <w:t xml:space="preserve"> </w:t>
            </w:r>
            <w:r w:rsidR="00DA0E3D">
              <w:rPr>
                <w:rFonts w:cs="Arial"/>
              </w:rPr>
              <w:t>What processes do you have in place to seek approval from the school for a student’s enrolment, prior to confirming the student’s placement?</w:t>
            </w:r>
          </w:p>
        </w:tc>
      </w:tr>
      <w:tr w:rsidR="00DA0E3D" w14:paraId="11FBBA02" w14:textId="77777777" w:rsidTr="00A77E93">
        <w:tc>
          <w:tcPr>
            <w:tcW w:w="1554" w:type="dxa"/>
          </w:tcPr>
          <w:p w14:paraId="3498522D" w14:textId="77777777" w:rsidR="00DA0E3D" w:rsidRDefault="00DA0E3D" w:rsidP="000E0F59">
            <w:pPr>
              <w:spacing w:before="60" w:after="60"/>
              <w:jc w:val="both"/>
              <w:rPr>
                <w:rFonts w:cs="Arial"/>
              </w:rPr>
            </w:pPr>
            <w:r>
              <w:rPr>
                <w:rFonts w:cs="Arial"/>
              </w:rPr>
              <w:t>Response</w:t>
            </w:r>
          </w:p>
        </w:tc>
        <w:tc>
          <w:tcPr>
            <w:tcW w:w="8074" w:type="dxa"/>
          </w:tcPr>
          <w:p w14:paraId="52956961" w14:textId="77777777" w:rsidR="00DA0E3D" w:rsidRDefault="00DA0E3D" w:rsidP="000E0F59">
            <w:pPr>
              <w:spacing w:before="60" w:after="60"/>
              <w:jc w:val="both"/>
              <w:rPr>
                <w:rFonts w:cs="Arial"/>
              </w:rPr>
            </w:pPr>
          </w:p>
          <w:p w14:paraId="48F890B2" w14:textId="77777777" w:rsidR="00DA0E3D" w:rsidRDefault="00DA0E3D" w:rsidP="000E0F59">
            <w:pPr>
              <w:spacing w:before="60" w:after="60"/>
              <w:jc w:val="both"/>
              <w:rPr>
                <w:rFonts w:cs="Arial"/>
              </w:rPr>
            </w:pPr>
          </w:p>
          <w:p w14:paraId="02D3CA12" w14:textId="77777777" w:rsidR="00DA0E3D" w:rsidRDefault="00DA0E3D" w:rsidP="000E0F59">
            <w:pPr>
              <w:spacing w:before="60" w:after="60"/>
              <w:jc w:val="both"/>
              <w:rPr>
                <w:rFonts w:cs="Arial"/>
              </w:rPr>
            </w:pPr>
          </w:p>
        </w:tc>
      </w:tr>
      <w:tr w:rsidR="00DA0E3D" w14:paraId="0A5B2610" w14:textId="77777777" w:rsidTr="00A77E93">
        <w:tc>
          <w:tcPr>
            <w:tcW w:w="1554" w:type="dxa"/>
          </w:tcPr>
          <w:p w14:paraId="011B8B51" w14:textId="77777777" w:rsidR="00DA0E3D" w:rsidRDefault="00DA0E3D" w:rsidP="000E0F59">
            <w:pPr>
              <w:spacing w:before="60" w:after="60"/>
              <w:jc w:val="both"/>
              <w:rPr>
                <w:rFonts w:cs="Arial"/>
              </w:rPr>
            </w:pPr>
            <w:r>
              <w:rPr>
                <w:rFonts w:cs="Arial"/>
              </w:rPr>
              <w:t>Document reference</w:t>
            </w:r>
          </w:p>
        </w:tc>
        <w:tc>
          <w:tcPr>
            <w:tcW w:w="8074" w:type="dxa"/>
          </w:tcPr>
          <w:p w14:paraId="18BC4977" w14:textId="77777777" w:rsidR="00DA0E3D" w:rsidRDefault="00DA0E3D" w:rsidP="000E0F59">
            <w:pPr>
              <w:spacing w:before="60" w:after="60"/>
              <w:jc w:val="both"/>
              <w:rPr>
                <w:rFonts w:cs="Arial"/>
              </w:rPr>
            </w:pPr>
          </w:p>
        </w:tc>
      </w:tr>
    </w:tbl>
    <w:p w14:paraId="65CFEBE5" w14:textId="77777777" w:rsidR="00DA0E3D" w:rsidRDefault="00DA0E3D" w:rsidP="000E0F59">
      <w:pPr>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DA0E3D" w14:paraId="43F33837" w14:textId="77777777" w:rsidTr="00A77E93">
        <w:tc>
          <w:tcPr>
            <w:tcW w:w="9628" w:type="dxa"/>
            <w:gridSpan w:val="2"/>
          </w:tcPr>
          <w:p w14:paraId="74999B99" w14:textId="5226A2AE" w:rsidR="00DA0E3D" w:rsidRDefault="00B207EA" w:rsidP="000E0F59">
            <w:pPr>
              <w:spacing w:before="60" w:after="60"/>
              <w:jc w:val="both"/>
              <w:rPr>
                <w:rFonts w:cs="Arial"/>
              </w:rPr>
            </w:pPr>
            <w:r w:rsidRPr="00B207EA">
              <w:rPr>
                <w:rFonts w:cs="Arial"/>
                <w:b/>
              </w:rPr>
              <w:t>4.5 b)</w:t>
            </w:r>
            <w:r>
              <w:rPr>
                <w:rFonts w:cs="Arial"/>
              </w:rPr>
              <w:t xml:space="preserve"> </w:t>
            </w:r>
            <w:r w:rsidR="00DA0E3D">
              <w:rPr>
                <w:rFonts w:cs="Arial"/>
              </w:rPr>
              <w:t>What processes do you have in place to ensure that inbound exchange students have access to ESOL (English for speakers of other languages) support if required?</w:t>
            </w:r>
          </w:p>
        </w:tc>
      </w:tr>
      <w:tr w:rsidR="00DA0E3D" w14:paraId="0CB09489" w14:textId="77777777" w:rsidTr="00A77E93">
        <w:tc>
          <w:tcPr>
            <w:tcW w:w="1554" w:type="dxa"/>
          </w:tcPr>
          <w:p w14:paraId="64C064BA" w14:textId="77777777" w:rsidR="00DA0E3D" w:rsidRDefault="00DA0E3D" w:rsidP="000E0F59">
            <w:pPr>
              <w:spacing w:before="60" w:after="60"/>
              <w:jc w:val="both"/>
              <w:rPr>
                <w:rFonts w:cs="Arial"/>
              </w:rPr>
            </w:pPr>
            <w:r>
              <w:rPr>
                <w:rFonts w:cs="Arial"/>
              </w:rPr>
              <w:t>Response</w:t>
            </w:r>
          </w:p>
        </w:tc>
        <w:tc>
          <w:tcPr>
            <w:tcW w:w="8074" w:type="dxa"/>
          </w:tcPr>
          <w:p w14:paraId="43E5301A" w14:textId="77777777" w:rsidR="00DA0E3D" w:rsidRDefault="00DA0E3D" w:rsidP="000E0F59">
            <w:pPr>
              <w:spacing w:before="60" w:after="60"/>
              <w:jc w:val="both"/>
              <w:rPr>
                <w:rFonts w:cs="Arial"/>
              </w:rPr>
            </w:pPr>
          </w:p>
          <w:p w14:paraId="4A732AF0" w14:textId="77777777" w:rsidR="00A5368C" w:rsidRDefault="00A5368C" w:rsidP="000E0F59">
            <w:pPr>
              <w:spacing w:before="60" w:after="60"/>
              <w:jc w:val="both"/>
              <w:rPr>
                <w:rFonts w:cs="Arial"/>
              </w:rPr>
            </w:pPr>
          </w:p>
          <w:p w14:paraId="3F431CB1" w14:textId="77777777" w:rsidR="00A5368C" w:rsidRDefault="00A5368C" w:rsidP="000E0F59">
            <w:pPr>
              <w:spacing w:before="60" w:after="60"/>
              <w:jc w:val="both"/>
              <w:rPr>
                <w:rFonts w:cs="Arial"/>
              </w:rPr>
            </w:pPr>
          </w:p>
        </w:tc>
      </w:tr>
      <w:tr w:rsidR="00DA0E3D" w14:paraId="262B2F17" w14:textId="77777777" w:rsidTr="00A77E93">
        <w:tc>
          <w:tcPr>
            <w:tcW w:w="1554" w:type="dxa"/>
          </w:tcPr>
          <w:p w14:paraId="6D3F0443" w14:textId="77777777" w:rsidR="00DA0E3D" w:rsidRDefault="00DA0E3D" w:rsidP="000E0F59">
            <w:pPr>
              <w:spacing w:before="60" w:after="60"/>
              <w:jc w:val="both"/>
              <w:rPr>
                <w:rFonts w:cs="Arial"/>
              </w:rPr>
            </w:pPr>
            <w:r>
              <w:rPr>
                <w:rFonts w:cs="Arial"/>
              </w:rPr>
              <w:t>Document reference</w:t>
            </w:r>
          </w:p>
        </w:tc>
        <w:tc>
          <w:tcPr>
            <w:tcW w:w="8074" w:type="dxa"/>
          </w:tcPr>
          <w:p w14:paraId="25937CE5" w14:textId="77777777" w:rsidR="00DA0E3D" w:rsidRDefault="00DA0E3D" w:rsidP="000E0F59">
            <w:pPr>
              <w:spacing w:before="60" w:after="60"/>
              <w:jc w:val="both"/>
              <w:rPr>
                <w:rFonts w:cs="Arial"/>
              </w:rPr>
            </w:pPr>
          </w:p>
        </w:tc>
      </w:tr>
    </w:tbl>
    <w:p w14:paraId="7FDD073A" w14:textId="77777777" w:rsidR="00B207EA" w:rsidRDefault="00B207EA" w:rsidP="000E0F59">
      <w:pPr>
        <w:jc w:val="both"/>
        <w:rPr>
          <w:rFonts w:cs="Arial"/>
        </w:rPr>
      </w:pPr>
    </w:p>
    <w:p w14:paraId="61BA4D49" w14:textId="77777777" w:rsidR="007F07D8" w:rsidRDefault="007F07D8" w:rsidP="000E0F59">
      <w:pPr>
        <w:jc w:val="both"/>
        <w:rPr>
          <w:rFonts w:cs="Arial"/>
        </w:rPr>
      </w:pPr>
      <w:r>
        <w:rPr>
          <w:rFonts w:cs="Arial"/>
        </w:rPr>
        <w:t>Your organisation must establish and maintain effective com</w:t>
      </w:r>
      <w:r w:rsidR="00A5368C">
        <w:rPr>
          <w:rFonts w:cs="Arial"/>
        </w:rPr>
        <w:t>munication with the host school, including exchanging regular and emergency contact details.</w:t>
      </w:r>
    </w:p>
    <w:tbl>
      <w:tblPr>
        <w:tblStyle w:val="TableGrid"/>
        <w:tblW w:w="0" w:type="auto"/>
        <w:tblInd w:w="-5" w:type="dxa"/>
        <w:tblLook w:val="04A0" w:firstRow="1" w:lastRow="0" w:firstColumn="1" w:lastColumn="0" w:noHBand="0" w:noVBand="1"/>
      </w:tblPr>
      <w:tblGrid>
        <w:gridCol w:w="1555"/>
        <w:gridCol w:w="8073"/>
      </w:tblGrid>
      <w:tr w:rsidR="00DA0E3D" w14:paraId="36025944" w14:textId="77777777" w:rsidTr="00A77E93">
        <w:tc>
          <w:tcPr>
            <w:tcW w:w="9628" w:type="dxa"/>
            <w:gridSpan w:val="2"/>
          </w:tcPr>
          <w:p w14:paraId="4333D1BF" w14:textId="2F3BD79C" w:rsidR="00DA0E3D" w:rsidRDefault="00B207EA" w:rsidP="000E0F59">
            <w:pPr>
              <w:spacing w:before="60" w:after="60"/>
              <w:jc w:val="both"/>
              <w:rPr>
                <w:rFonts w:cs="Arial"/>
              </w:rPr>
            </w:pPr>
            <w:r w:rsidRPr="00B207EA">
              <w:rPr>
                <w:rFonts w:cs="Arial"/>
                <w:b/>
              </w:rPr>
              <w:t>4.5 c)</w:t>
            </w:r>
            <w:r>
              <w:rPr>
                <w:rFonts w:cs="Arial"/>
              </w:rPr>
              <w:t xml:space="preserve"> </w:t>
            </w:r>
            <w:r w:rsidR="00DA0E3D">
              <w:rPr>
                <w:rFonts w:cs="Arial"/>
              </w:rPr>
              <w:t xml:space="preserve">What </w:t>
            </w:r>
            <w:r w:rsidR="00C01A16">
              <w:rPr>
                <w:rFonts w:cs="Arial"/>
              </w:rPr>
              <w:t xml:space="preserve">communication </w:t>
            </w:r>
            <w:r w:rsidR="00DA0E3D">
              <w:rPr>
                <w:rFonts w:cs="Arial"/>
              </w:rPr>
              <w:t>processe</w:t>
            </w:r>
            <w:r w:rsidR="00C01A16">
              <w:rPr>
                <w:rFonts w:cs="Arial"/>
              </w:rPr>
              <w:t>s do you have in place with host schools</w:t>
            </w:r>
            <w:r w:rsidR="00DA0E3D">
              <w:rPr>
                <w:rFonts w:cs="Arial"/>
              </w:rPr>
              <w:t>?</w:t>
            </w:r>
            <w:r w:rsidR="00A5368C">
              <w:rPr>
                <w:rFonts w:cs="Arial"/>
              </w:rPr>
              <w:t xml:space="preserve"> How do you ensure that contact details are readily available and up-to-date?</w:t>
            </w:r>
          </w:p>
        </w:tc>
      </w:tr>
      <w:tr w:rsidR="00DA0E3D" w14:paraId="68F7F9E3" w14:textId="77777777" w:rsidTr="00A77E93">
        <w:tc>
          <w:tcPr>
            <w:tcW w:w="1555" w:type="dxa"/>
          </w:tcPr>
          <w:p w14:paraId="1327471E" w14:textId="77777777" w:rsidR="00DA0E3D" w:rsidRDefault="00DA0E3D" w:rsidP="000E0F59">
            <w:pPr>
              <w:spacing w:before="60" w:after="60"/>
              <w:jc w:val="both"/>
              <w:rPr>
                <w:rFonts w:cs="Arial"/>
              </w:rPr>
            </w:pPr>
            <w:r>
              <w:rPr>
                <w:rFonts w:cs="Arial"/>
              </w:rPr>
              <w:t>Response</w:t>
            </w:r>
          </w:p>
        </w:tc>
        <w:tc>
          <w:tcPr>
            <w:tcW w:w="8073" w:type="dxa"/>
          </w:tcPr>
          <w:p w14:paraId="64E01354" w14:textId="77777777" w:rsidR="00DA0E3D" w:rsidRDefault="00DA0E3D" w:rsidP="000E0F59">
            <w:pPr>
              <w:spacing w:before="60" w:after="60"/>
              <w:jc w:val="both"/>
              <w:rPr>
                <w:rFonts w:cs="Arial"/>
              </w:rPr>
            </w:pPr>
          </w:p>
          <w:p w14:paraId="035257A9" w14:textId="77777777" w:rsidR="00A5368C" w:rsidRDefault="00A5368C" w:rsidP="000E0F59">
            <w:pPr>
              <w:spacing w:before="60" w:after="60"/>
              <w:jc w:val="both"/>
              <w:rPr>
                <w:rFonts w:cs="Arial"/>
              </w:rPr>
            </w:pPr>
          </w:p>
          <w:p w14:paraId="08F98F38" w14:textId="77777777" w:rsidR="00A5368C" w:rsidRDefault="00A5368C" w:rsidP="000E0F59">
            <w:pPr>
              <w:spacing w:before="60" w:after="60"/>
              <w:jc w:val="both"/>
              <w:rPr>
                <w:rFonts w:cs="Arial"/>
              </w:rPr>
            </w:pPr>
          </w:p>
        </w:tc>
      </w:tr>
      <w:tr w:rsidR="00DA0E3D" w14:paraId="35D7CF20" w14:textId="77777777" w:rsidTr="00A77E93">
        <w:tc>
          <w:tcPr>
            <w:tcW w:w="1555" w:type="dxa"/>
          </w:tcPr>
          <w:p w14:paraId="0C3A6030" w14:textId="77777777" w:rsidR="00DA0E3D" w:rsidRDefault="00DA0E3D" w:rsidP="000E0F59">
            <w:pPr>
              <w:spacing w:before="60" w:after="60"/>
              <w:jc w:val="both"/>
              <w:rPr>
                <w:rFonts w:cs="Arial"/>
              </w:rPr>
            </w:pPr>
            <w:r>
              <w:rPr>
                <w:rFonts w:cs="Arial"/>
              </w:rPr>
              <w:t>Document reference</w:t>
            </w:r>
          </w:p>
        </w:tc>
        <w:tc>
          <w:tcPr>
            <w:tcW w:w="8073" w:type="dxa"/>
          </w:tcPr>
          <w:p w14:paraId="3688B6C1" w14:textId="77777777" w:rsidR="00DA0E3D" w:rsidRDefault="00DA0E3D" w:rsidP="000E0F59">
            <w:pPr>
              <w:spacing w:before="60" w:after="60"/>
              <w:jc w:val="both"/>
              <w:rPr>
                <w:rFonts w:cs="Arial"/>
              </w:rPr>
            </w:pPr>
          </w:p>
        </w:tc>
      </w:tr>
    </w:tbl>
    <w:p w14:paraId="3331BD44" w14:textId="77777777" w:rsidR="00DA0E3D" w:rsidRDefault="00DA0E3D" w:rsidP="000E0F59">
      <w:pPr>
        <w:jc w:val="both"/>
        <w:rPr>
          <w:rFonts w:cs="Arial"/>
        </w:rPr>
      </w:pPr>
    </w:p>
    <w:p w14:paraId="1636ADDA" w14:textId="77777777" w:rsidR="00C01A16" w:rsidRDefault="00A5368C" w:rsidP="000E0F59">
      <w:pPr>
        <w:jc w:val="both"/>
        <w:rPr>
          <w:rFonts w:cs="Arial"/>
        </w:rPr>
      </w:pPr>
      <w:r>
        <w:rPr>
          <w:rFonts w:cs="Arial"/>
        </w:rPr>
        <w:t>Your organisation must provide, or ensure that the school provides, inbound exchange students with full information about their host school.</w:t>
      </w:r>
    </w:p>
    <w:tbl>
      <w:tblPr>
        <w:tblStyle w:val="TableGrid"/>
        <w:tblW w:w="0" w:type="auto"/>
        <w:tblInd w:w="-5" w:type="dxa"/>
        <w:tblLook w:val="04A0" w:firstRow="1" w:lastRow="0" w:firstColumn="1" w:lastColumn="0" w:noHBand="0" w:noVBand="1"/>
      </w:tblPr>
      <w:tblGrid>
        <w:gridCol w:w="1554"/>
        <w:gridCol w:w="8074"/>
      </w:tblGrid>
      <w:tr w:rsidR="00C01A16" w14:paraId="1822B453" w14:textId="77777777" w:rsidTr="00A77E93">
        <w:tc>
          <w:tcPr>
            <w:tcW w:w="9628" w:type="dxa"/>
            <w:gridSpan w:val="2"/>
          </w:tcPr>
          <w:p w14:paraId="4AB836FF" w14:textId="25CB52D1" w:rsidR="00C01A16" w:rsidRDefault="00B207EA" w:rsidP="000E0F59">
            <w:pPr>
              <w:spacing w:before="60" w:after="60"/>
              <w:jc w:val="both"/>
              <w:rPr>
                <w:rFonts w:cs="Arial"/>
              </w:rPr>
            </w:pPr>
            <w:r w:rsidRPr="00B207EA">
              <w:rPr>
                <w:rFonts w:cs="Arial"/>
                <w:b/>
              </w:rPr>
              <w:t>4.5 d)</w:t>
            </w:r>
            <w:r>
              <w:rPr>
                <w:rFonts w:cs="Arial"/>
              </w:rPr>
              <w:t xml:space="preserve"> </w:t>
            </w:r>
            <w:r w:rsidR="00C01A16">
              <w:rPr>
                <w:rFonts w:cs="Arial"/>
              </w:rPr>
              <w:t xml:space="preserve">How do you ensure that </w:t>
            </w:r>
            <w:r w:rsidR="00A5368C">
              <w:rPr>
                <w:rFonts w:cs="Arial"/>
              </w:rPr>
              <w:t>students receive general school information (for example, information on subject choices and school uniform)</w:t>
            </w:r>
            <w:r w:rsidR="00C01A16">
              <w:rPr>
                <w:rFonts w:cs="Arial"/>
              </w:rPr>
              <w:t>?</w:t>
            </w:r>
          </w:p>
        </w:tc>
      </w:tr>
      <w:tr w:rsidR="00C01A16" w14:paraId="4DAD76BA" w14:textId="77777777" w:rsidTr="00A77E93">
        <w:tc>
          <w:tcPr>
            <w:tcW w:w="1554" w:type="dxa"/>
          </w:tcPr>
          <w:p w14:paraId="066C85E9" w14:textId="77777777" w:rsidR="00C01A16" w:rsidRDefault="00C01A16" w:rsidP="000E0F59">
            <w:pPr>
              <w:spacing w:before="60" w:after="60"/>
              <w:jc w:val="both"/>
              <w:rPr>
                <w:rFonts w:cs="Arial"/>
              </w:rPr>
            </w:pPr>
            <w:r>
              <w:rPr>
                <w:rFonts w:cs="Arial"/>
              </w:rPr>
              <w:t>Response</w:t>
            </w:r>
          </w:p>
        </w:tc>
        <w:tc>
          <w:tcPr>
            <w:tcW w:w="8074" w:type="dxa"/>
          </w:tcPr>
          <w:p w14:paraId="0C59E023" w14:textId="77777777" w:rsidR="00C01A16" w:rsidRDefault="00C01A16" w:rsidP="000E0F59">
            <w:pPr>
              <w:spacing w:before="60" w:after="60"/>
              <w:jc w:val="both"/>
              <w:rPr>
                <w:rFonts w:cs="Arial"/>
              </w:rPr>
            </w:pPr>
          </w:p>
          <w:p w14:paraId="6EF863CC" w14:textId="77777777" w:rsidR="00A5368C" w:rsidRDefault="00A5368C" w:rsidP="000E0F59">
            <w:pPr>
              <w:spacing w:before="60" w:after="60"/>
              <w:jc w:val="both"/>
              <w:rPr>
                <w:rFonts w:cs="Arial"/>
              </w:rPr>
            </w:pPr>
          </w:p>
          <w:p w14:paraId="4A197515" w14:textId="77777777" w:rsidR="00A5368C" w:rsidRDefault="00A5368C" w:rsidP="000E0F59">
            <w:pPr>
              <w:spacing w:before="60" w:after="60"/>
              <w:jc w:val="both"/>
              <w:rPr>
                <w:rFonts w:cs="Arial"/>
              </w:rPr>
            </w:pPr>
          </w:p>
        </w:tc>
      </w:tr>
      <w:tr w:rsidR="00C01A16" w14:paraId="3D15C396" w14:textId="77777777" w:rsidTr="00A77E93">
        <w:tc>
          <w:tcPr>
            <w:tcW w:w="1554" w:type="dxa"/>
          </w:tcPr>
          <w:p w14:paraId="12B09E15" w14:textId="77777777" w:rsidR="00C01A16" w:rsidRDefault="00C01A16" w:rsidP="000E0F59">
            <w:pPr>
              <w:spacing w:before="60" w:after="60"/>
              <w:jc w:val="both"/>
              <w:rPr>
                <w:rFonts w:cs="Arial"/>
              </w:rPr>
            </w:pPr>
            <w:r>
              <w:rPr>
                <w:rFonts w:cs="Arial"/>
              </w:rPr>
              <w:t>Document reference</w:t>
            </w:r>
          </w:p>
        </w:tc>
        <w:tc>
          <w:tcPr>
            <w:tcW w:w="8074" w:type="dxa"/>
          </w:tcPr>
          <w:p w14:paraId="1CAD3D4F" w14:textId="77777777" w:rsidR="00C01A16" w:rsidRDefault="00C01A16" w:rsidP="000E0F59">
            <w:pPr>
              <w:spacing w:before="60" w:after="60"/>
              <w:jc w:val="both"/>
              <w:rPr>
                <w:rFonts w:cs="Arial"/>
              </w:rPr>
            </w:pPr>
          </w:p>
        </w:tc>
      </w:tr>
    </w:tbl>
    <w:p w14:paraId="06FD1AB3" w14:textId="77777777" w:rsidR="00DA0E3D" w:rsidRDefault="00DA0E3D" w:rsidP="000E0F59">
      <w:pPr>
        <w:jc w:val="both"/>
        <w:rPr>
          <w:rFonts w:cs="Arial"/>
        </w:rPr>
      </w:pPr>
    </w:p>
    <w:tbl>
      <w:tblPr>
        <w:tblStyle w:val="TableGrid"/>
        <w:tblW w:w="0" w:type="auto"/>
        <w:tblInd w:w="-5" w:type="dxa"/>
        <w:tblLook w:val="04A0" w:firstRow="1" w:lastRow="0" w:firstColumn="1" w:lastColumn="0" w:noHBand="0" w:noVBand="1"/>
      </w:tblPr>
      <w:tblGrid>
        <w:gridCol w:w="1549"/>
        <w:gridCol w:w="7971"/>
      </w:tblGrid>
      <w:tr w:rsidR="00A5368C" w14:paraId="17F47FE3" w14:textId="77777777" w:rsidTr="00A77E93">
        <w:tc>
          <w:tcPr>
            <w:tcW w:w="9520" w:type="dxa"/>
            <w:gridSpan w:val="2"/>
          </w:tcPr>
          <w:p w14:paraId="36F60A43" w14:textId="0434D8EC" w:rsidR="00A5368C" w:rsidRDefault="00B207EA" w:rsidP="000E0F59">
            <w:pPr>
              <w:spacing w:before="60" w:after="60"/>
              <w:jc w:val="both"/>
              <w:rPr>
                <w:rFonts w:cs="Arial"/>
              </w:rPr>
            </w:pPr>
            <w:r w:rsidRPr="00B207EA">
              <w:rPr>
                <w:rFonts w:cs="Arial"/>
                <w:b/>
              </w:rPr>
              <w:t>4.5 e)</w:t>
            </w:r>
            <w:r>
              <w:rPr>
                <w:rFonts w:cs="Arial"/>
              </w:rPr>
              <w:t xml:space="preserve"> </w:t>
            </w:r>
            <w:r w:rsidR="00A5368C">
              <w:rPr>
                <w:rFonts w:cs="Arial"/>
              </w:rPr>
              <w:t>How do you ensure that students receive information about access to exams and qualifications, for example options for obtaining NCEA credits?</w:t>
            </w:r>
          </w:p>
        </w:tc>
      </w:tr>
      <w:tr w:rsidR="00A5368C" w14:paraId="3CFC0174" w14:textId="77777777" w:rsidTr="00A77E93">
        <w:tc>
          <w:tcPr>
            <w:tcW w:w="1549" w:type="dxa"/>
          </w:tcPr>
          <w:p w14:paraId="19DAEF40" w14:textId="77777777" w:rsidR="00A5368C" w:rsidRDefault="00A5368C" w:rsidP="000E0F59">
            <w:pPr>
              <w:spacing w:before="60" w:after="60"/>
              <w:jc w:val="both"/>
              <w:rPr>
                <w:rFonts w:cs="Arial"/>
              </w:rPr>
            </w:pPr>
            <w:r>
              <w:rPr>
                <w:rFonts w:cs="Arial"/>
              </w:rPr>
              <w:t>Response</w:t>
            </w:r>
          </w:p>
        </w:tc>
        <w:tc>
          <w:tcPr>
            <w:tcW w:w="7971" w:type="dxa"/>
          </w:tcPr>
          <w:p w14:paraId="7F191E2C" w14:textId="77777777" w:rsidR="00A5368C" w:rsidRDefault="00A5368C" w:rsidP="000E0F59">
            <w:pPr>
              <w:spacing w:before="60" w:after="60"/>
              <w:jc w:val="both"/>
              <w:rPr>
                <w:rFonts w:cs="Arial"/>
              </w:rPr>
            </w:pPr>
          </w:p>
          <w:p w14:paraId="01A77978" w14:textId="77777777" w:rsidR="00A5368C" w:rsidRDefault="00A5368C" w:rsidP="000E0F59">
            <w:pPr>
              <w:spacing w:before="60" w:after="60"/>
              <w:jc w:val="both"/>
              <w:rPr>
                <w:rFonts w:cs="Arial"/>
              </w:rPr>
            </w:pPr>
          </w:p>
          <w:p w14:paraId="10EBB143" w14:textId="77777777" w:rsidR="00A5368C" w:rsidRDefault="00A5368C" w:rsidP="000E0F59">
            <w:pPr>
              <w:spacing w:before="60" w:after="60"/>
              <w:jc w:val="both"/>
              <w:rPr>
                <w:rFonts w:cs="Arial"/>
              </w:rPr>
            </w:pPr>
          </w:p>
        </w:tc>
      </w:tr>
      <w:tr w:rsidR="00A5368C" w14:paraId="28C67E7E" w14:textId="77777777" w:rsidTr="00A77E93">
        <w:tc>
          <w:tcPr>
            <w:tcW w:w="1549" w:type="dxa"/>
          </w:tcPr>
          <w:p w14:paraId="2AD08144" w14:textId="77777777" w:rsidR="00A5368C" w:rsidRDefault="00A5368C" w:rsidP="000E0F59">
            <w:pPr>
              <w:spacing w:before="60" w:after="60"/>
              <w:jc w:val="both"/>
              <w:rPr>
                <w:rFonts w:cs="Arial"/>
              </w:rPr>
            </w:pPr>
            <w:r>
              <w:rPr>
                <w:rFonts w:cs="Arial"/>
              </w:rPr>
              <w:t>Document reference</w:t>
            </w:r>
          </w:p>
        </w:tc>
        <w:tc>
          <w:tcPr>
            <w:tcW w:w="7971" w:type="dxa"/>
          </w:tcPr>
          <w:p w14:paraId="1BFBDFD4" w14:textId="77777777" w:rsidR="00A5368C" w:rsidRDefault="00A5368C" w:rsidP="000E0F59">
            <w:pPr>
              <w:spacing w:before="60" w:after="60"/>
              <w:jc w:val="both"/>
              <w:rPr>
                <w:rFonts w:cs="Arial"/>
              </w:rPr>
            </w:pPr>
          </w:p>
        </w:tc>
      </w:tr>
    </w:tbl>
    <w:p w14:paraId="61EF5D45" w14:textId="77777777" w:rsidR="006F5532" w:rsidRDefault="006F5532" w:rsidP="000E0F59">
      <w:pPr>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A5368C" w14:paraId="674E9D2B" w14:textId="77777777" w:rsidTr="00A77E93">
        <w:tc>
          <w:tcPr>
            <w:tcW w:w="9628" w:type="dxa"/>
            <w:gridSpan w:val="2"/>
          </w:tcPr>
          <w:p w14:paraId="36DA146E" w14:textId="7A7283AA" w:rsidR="00A5368C" w:rsidRDefault="00B207EA" w:rsidP="000E0F59">
            <w:pPr>
              <w:spacing w:before="60" w:after="60"/>
              <w:jc w:val="both"/>
              <w:rPr>
                <w:rFonts w:cs="Arial"/>
              </w:rPr>
            </w:pPr>
            <w:r w:rsidRPr="00B207EA">
              <w:rPr>
                <w:rFonts w:cs="Arial"/>
                <w:b/>
              </w:rPr>
              <w:t>4.5 f)</w:t>
            </w:r>
            <w:r>
              <w:rPr>
                <w:rFonts w:cs="Arial"/>
              </w:rPr>
              <w:t xml:space="preserve"> </w:t>
            </w:r>
            <w:r w:rsidR="00A5368C">
              <w:rPr>
                <w:rFonts w:cs="Arial"/>
              </w:rPr>
              <w:t>How do you ensure that students are informed of their required attendance dates, term dates, and student attendance and non-attendance procedures?</w:t>
            </w:r>
          </w:p>
        </w:tc>
      </w:tr>
      <w:tr w:rsidR="00A5368C" w14:paraId="0A62A695" w14:textId="77777777" w:rsidTr="00A77E93">
        <w:tc>
          <w:tcPr>
            <w:tcW w:w="1554" w:type="dxa"/>
          </w:tcPr>
          <w:p w14:paraId="4DF07953" w14:textId="77777777" w:rsidR="00A5368C" w:rsidRDefault="00A5368C" w:rsidP="000E0F59">
            <w:pPr>
              <w:spacing w:before="60" w:after="60"/>
              <w:jc w:val="both"/>
              <w:rPr>
                <w:rFonts w:cs="Arial"/>
              </w:rPr>
            </w:pPr>
            <w:r>
              <w:rPr>
                <w:rFonts w:cs="Arial"/>
              </w:rPr>
              <w:t>Response</w:t>
            </w:r>
          </w:p>
        </w:tc>
        <w:tc>
          <w:tcPr>
            <w:tcW w:w="8074" w:type="dxa"/>
          </w:tcPr>
          <w:p w14:paraId="1D6B44EA" w14:textId="77777777" w:rsidR="00A5368C" w:rsidRDefault="00A5368C" w:rsidP="000E0F59">
            <w:pPr>
              <w:spacing w:before="60" w:after="60"/>
              <w:jc w:val="both"/>
              <w:rPr>
                <w:rFonts w:cs="Arial"/>
              </w:rPr>
            </w:pPr>
          </w:p>
          <w:p w14:paraId="373F7DBB" w14:textId="77777777" w:rsidR="00A5368C" w:rsidRDefault="00A5368C" w:rsidP="000E0F59">
            <w:pPr>
              <w:spacing w:before="60" w:after="60"/>
              <w:jc w:val="both"/>
              <w:rPr>
                <w:rFonts w:cs="Arial"/>
              </w:rPr>
            </w:pPr>
          </w:p>
          <w:p w14:paraId="19C735AB" w14:textId="77777777" w:rsidR="00A5368C" w:rsidRDefault="00A5368C" w:rsidP="000E0F59">
            <w:pPr>
              <w:spacing w:before="60" w:after="60"/>
              <w:jc w:val="both"/>
              <w:rPr>
                <w:rFonts w:cs="Arial"/>
              </w:rPr>
            </w:pPr>
          </w:p>
        </w:tc>
      </w:tr>
      <w:tr w:rsidR="00A5368C" w14:paraId="4BD7DB41" w14:textId="77777777" w:rsidTr="00A77E93">
        <w:tc>
          <w:tcPr>
            <w:tcW w:w="1554" w:type="dxa"/>
          </w:tcPr>
          <w:p w14:paraId="059D6438" w14:textId="77777777" w:rsidR="00A5368C" w:rsidRDefault="00A5368C" w:rsidP="000E0F59">
            <w:pPr>
              <w:spacing w:before="60" w:after="60"/>
              <w:jc w:val="both"/>
              <w:rPr>
                <w:rFonts w:cs="Arial"/>
              </w:rPr>
            </w:pPr>
            <w:r>
              <w:rPr>
                <w:rFonts w:cs="Arial"/>
              </w:rPr>
              <w:t>Document reference</w:t>
            </w:r>
          </w:p>
        </w:tc>
        <w:tc>
          <w:tcPr>
            <w:tcW w:w="8074" w:type="dxa"/>
          </w:tcPr>
          <w:p w14:paraId="021A73C4" w14:textId="77777777" w:rsidR="00A5368C" w:rsidRDefault="00A5368C" w:rsidP="000E0F59">
            <w:pPr>
              <w:spacing w:before="60" w:after="60"/>
              <w:jc w:val="both"/>
              <w:rPr>
                <w:rFonts w:cs="Arial"/>
              </w:rPr>
            </w:pPr>
          </w:p>
        </w:tc>
      </w:tr>
    </w:tbl>
    <w:p w14:paraId="3303172C" w14:textId="77777777" w:rsidR="006F5532" w:rsidRDefault="006F5532" w:rsidP="000E0F59">
      <w:pPr>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A5368C" w14:paraId="4E93788E" w14:textId="77777777" w:rsidTr="00A77E93">
        <w:tc>
          <w:tcPr>
            <w:tcW w:w="9628" w:type="dxa"/>
            <w:gridSpan w:val="2"/>
          </w:tcPr>
          <w:p w14:paraId="189CB333" w14:textId="1631F7DD" w:rsidR="00A5368C" w:rsidRDefault="00B207EA" w:rsidP="000E0F59">
            <w:pPr>
              <w:spacing w:before="60" w:after="60"/>
              <w:jc w:val="both"/>
              <w:rPr>
                <w:rFonts w:cs="Arial"/>
              </w:rPr>
            </w:pPr>
            <w:r w:rsidRPr="00B207EA">
              <w:rPr>
                <w:rFonts w:cs="Arial"/>
                <w:b/>
              </w:rPr>
              <w:t>4.5 g)</w:t>
            </w:r>
            <w:r>
              <w:rPr>
                <w:rFonts w:cs="Arial"/>
              </w:rPr>
              <w:t xml:space="preserve"> </w:t>
            </w:r>
            <w:r w:rsidR="00A5368C">
              <w:rPr>
                <w:rFonts w:cs="Arial"/>
              </w:rPr>
              <w:t>How do you ensure that students receive information about how to address any issues that may arise, including information on the school’s internal complaint and grievance processes?</w:t>
            </w:r>
          </w:p>
        </w:tc>
      </w:tr>
      <w:tr w:rsidR="00A5368C" w14:paraId="1974C408" w14:textId="77777777" w:rsidTr="00A77E93">
        <w:tc>
          <w:tcPr>
            <w:tcW w:w="1554" w:type="dxa"/>
          </w:tcPr>
          <w:p w14:paraId="0A84AEF0" w14:textId="77777777" w:rsidR="00A5368C" w:rsidRDefault="00A5368C" w:rsidP="000E0F59">
            <w:pPr>
              <w:spacing w:before="60" w:after="60"/>
              <w:jc w:val="both"/>
              <w:rPr>
                <w:rFonts w:cs="Arial"/>
              </w:rPr>
            </w:pPr>
            <w:r>
              <w:rPr>
                <w:rFonts w:cs="Arial"/>
              </w:rPr>
              <w:t>Response</w:t>
            </w:r>
          </w:p>
        </w:tc>
        <w:tc>
          <w:tcPr>
            <w:tcW w:w="8074" w:type="dxa"/>
          </w:tcPr>
          <w:p w14:paraId="1F37EE61" w14:textId="77777777" w:rsidR="00A5368C" w:rsidRDefault="00A5368C" w:rsidP="000E0F59">
            <w:pPr>
              <w:spacing w:before="60" w:after="60"/>
              <w:jc w:val="both"/>
              <w:rPr>
                <w:rFonts w:cs="Arial"/>
              </w:rPr>
            </w:pPr>
          </w:p>
          <w:p w14:paraId="3FC0B3C3" w14:textId="77777777" w:rsidR="00A5368C" w:rsidRDefault="00A5368C" w:rsidP="000E0F59">
            <w:pPr>
              <w:spacing w:before="60" w:after="60"/>
              <w:jc w:val="both"/>
              <w:rPr>
                <w:rFonts w:cs="Arial"/>
              </w:rPr>
            </w:pPr>
          </w:p>
          <w:p w14:paraId="5EBD2657" w14:textId="77777777" w:rsidR="00A5368C" w:rsidRDefault="00A5368C" w:rsidP="000E0F59">
            <w:pPr>
              <w:spacing w:before="60" w:after="60"/>
              <w:jc w:val="both"/>
              <w:rPr>
                <w:rFonts w:cs="Arial"/>
              </w:rPr>
            </w:pPr>
          </w:p>
        </w:tc>
      </w:tr>
      <w:tr w:rsidR="00A5368C" w14:paraId="4AF9751D" w14:textId="77777777" w:rsidTr="00A77E93">
        <w:tc>
          <w:tcPr>
            <w:tcW w:w="1554" w:type="dxa"/>
          </w:tcPr>
          <w:p w14:paraId="2F911404" w14:textId="77777777" w:rsidR="00A5368C" w:rsidRDefault="00A5368C" w:rsidP="000E0F59">
            <w:pPr>
              <w:spacing w:before="60" w:after="60"/>
              <w:jc w:val="both"/>
              <w:rPr>
                <w:rFonts w:cs="Arial"/>
              </w:rPr>
            </w:pPr>
            <w:r>
              <w:rPr>
                <w:rFonts w:cs="Arial"/>
              </w:rPr>
              <w:t>Document reference</w:t>
            </w:r>
          </w:p>
        </w:tc>
        <w:tc>
          <w:tcPr>
            <w:tcW w:w="8074" w:type="dxa"/>
          </w:tcPr>
          <w:p w14:paraId="6BB99E44" w14:textId="77777777" w:rsidR="00A5368C" w:rsidRDefault="00A5368C" w:rsidP="000E0F59">
            <w:pPr>
              <w:spacing w:before="60" w:after="60"/>
              <w:jc w:val="both"/>
              <w:rPr>
                <w:rFonts w:cs="Arial"/>
              </w:rPr>
            </w:pPr>
          </w:p>
        </w:tc>
      </w:tr>
    </w:tbl>
    <w:p w14:paraId="5F0EAE47" w14:textId="77777777" w:rsidR="00E4136B" w:rsidRPr="006F5532" w:rsidRDefault="00E4136B" w:rsidP="000E0F59">
      <w:pPr>
        <w:jc w:val="both"/>
        <w:rPr>
          <w:rFonts w:cs="Arial"/>
        </w:rPr>
      </w:pPr>
    </w:p>
    <w:p w14:paraId="5140C457" w14:textId="77777777" w:rsidR="004313CD" w:rsidRDefault="00E66E6B" w:rsidP="000E0F59">
      <w:pPr>
        <w:pStyle w:val="Heading2"/>
        <w:jc w:val="both"/>
      </w:pPr>
      <w:bookmarkStart w:id="112" w:name="_Toc498946103"/>
      <w:bookmarkStart w:id="113" w:name="_Toc498946184"/>
      <w:r>
        <w:t xml:space="preserve">4.6 </w:t>
      </w:r>
      <w:r w:rsidR="004313CD">
        <w:t>Accommodation</w:t>
      </w:r>
      <w:bookmarkEnd w:id="112"/>
      <w:bookmarkEnd w:id="113"/>
    </w:p>
    <w:p w14:paraId="3CB922AF" w14:textId="77777777" w:rsidR="004313CD" w:rsidRDefault="004313CD" w:rsidP="000E0F59">
      <w:pPr>
        <w:pStyle w:val="ListParagraph"/>
        <w:ind w:left="0"/>
        <w:jc w:val="both"/>
        <w:rPr>
          <w:rFonts w:cs="Arial"/>
        </w:rPr>
      </w:pPr>
      <w:r>
        <w:rPr>
          <w:rFonts w:cs="Arial"/>
        </w:rPr>
        <w:t>It is important to provide a safe study and living environment for exchange students, with adequate support for well-being. Students should be as well supported as possible to have a safe, happy and successful time living and studying in</w:t>
      </w:r>
      <w:r w:rsidR="00FF1638">
        <w:rPr>
          <w:rFonts w:cs="Arial"/>
        </w:rPr>
        <w:t xml:space="preserve"> New Zealand</w:t>
      </w:r>
      <w:r>
        <w:rPr>
          <w:rFonts w:cs="Arial"/>
        </w:rPr>
        <w:t>.</w:t>
      </w:r>
    </w:p>
    <w:p w14:paraId="25746EB0" w14:textId="77777777" w:rsidR="004313CD" w:rsidRDefault="004313CD" w:rsidP="000E0F59">
      <w:pPr>
        <w:pStyle w:val="ListParagraph"/>
        <w:ind w:left="0"/>
        <w:jc w:val="both"/>
        <w:rPr>
          <w:rFonts w:cs="Arial"/>
        </w:rPr>
      </w:pPr>
    </w:p>
    <w:p w14:paraId="7EC72AFA" w14:textId="77777777" w:rsidR="00FF1638" w:rsidRDefault="004313CD" w:rsidP="000E0F59">
      <w:pPr>
        <w:pStyle w:val="ListParagraph"/>
        <w:ind w:left="0"/>
        <w:jc w:val="both"/>
        <w:rPr>
          <w:rFonts w:cs="Arial"/>
        </w:rPr>
      </w:pPr>
      <w:r>
        <w:rPr>
          <w:rFonts w:cs="Arial"/>
        </w:rPr>
        <w:t xml:space="preserve">You should </w:t>
      </w:r>
      <w:r w:rsidR="00FF1638">
        <w:rPr>
          <w:rFonts w:cs="Arial"/>
        </w:rPr>
        <w:t>have processes in place to ensure that students will be physically and emotionally safe in their accommodation</w:t>
      </w:r>
      <w:r>
        <w:rPr>
          <w:rFonts w:cs="Arial"/>
        </w:rPr>
        <w:t>.</w:t>
      </w:r>
      <w:r w:rsidR="00FF1638">
        <w:rPr>
          <w:rFonts w:cs="Arial"/>
        </w:rPr>
        <w:t xml:space="preserve"> This includes processes to undertake relevant checks prior to placement, and effective ongoing monitoring.</w:t>
      </w:r>
    </w:p>
    <w:p w14:paraId="39C8BF3E" w14:textId="77777777" w:rsidR="0046162F" w:rsidRDefault="0046162F" w:rsidP="000E0F59">
      <w:pPr>
        <w:pStyle w:val="ListParagraph"/>
        <w:ind w:left="0"/>
        <w:jc w:val="both"/>
        <w:rPr>
          <w:rFonts w:cs="Arial"/>
        </w:rPr>
      </w:pPr>
    </w:p>
    <w:p w14:paraId="655D8244" w14:textId="67C8EFD0" w:rsidR="00FF1638" w:rsidRPr="000E0F59" w:rsidRDefault="00B207EA" w:rsidP="000E0F59">
      <w:pPr>
        <w:pStyle w:val="Heading3"/>
        <w:jc w:val="both"/>
      </w:pPr>
      <w:bookmarkStart w:id="114" w:name="_Toc498946104"/>
      <w:bookmarkStart w:id="115" w:name="_Toc498946185"/>
      <w:r>
        <w:t xml:space="preserve">4.6.1 </w:t>
      </w:r>
      <w:r w:rsidR="0046162F">
        <w:t>Selection and screening of host families</w:t>
      </w:r>
      <w:bookmarkEnd w:id="114"/>
      <w:bookmarkEnd w:id="115"/>
    </w:p>
    <w:p w14:paraId="4F5B5540" w14:textId="77777777" w:rsidR="00FF1638" w:rsidRDefault="00FF1638" w:rsidP="000E0F59">
      <w:pPr>
        <w:pStyle w:val="ListParagraph"/>
        <w:ind w:left="0"/>
        <w:jc w:val="both"/>
        <w:rPr>
          <w:rFonts w:cs="Arial"/>
        </w:rPr>
      </w:pPr>
      <w:r>
        <w:rPr>
          <w:rFonts w:cs="Arial"/>
        </w:rPr>
        <w:t xml:space="preserve">Accommodation should be physically </w:t>
      </w:r>
      <w:r w:rsidR="0046162F">
        <w:rPr>
          <w:rFonts w:cs="Arial"/>
        </w:rPr>
        <w:t xml:space="preserve">and emotionally </w:t>
      </w:r>
      <w:r>
        <w:rPr>
          <w:rFonts w:cs="Arial"/>
        </w:rPr>
        <w:t>safe and arrangements should be appropriate for the student/host family.</w:t>
      </w:r>
    </w:p>
    <w:tbl>
      <w:tblPr>
        <w:tblStyle w:val="TableGrid"/>
        <w:tblW w:w="0" w:type="auto"/>
        <w:tblInd w:w="-5" w:type="dxa"/>
        <w:tblLook w:val="04A0" w:firstRow="1" w:lastRow="0" w:firstColumn="1" w:lastColumn="0" w:noHBand="0" w:noVBand="1"/>
      </w:tblPr>
      <w:tblGrid>
        <w:gridCol w:w="1548"/>
        <w:gridCol w:w="7972"/>
      </w:tblGrid>
      <w:tr w:rsidR="00CF6DE6" w14:paraId="70233AA0" w14:textId="77777777" w:rsidTr="00A77E93">
        <w:tc>
          <w:tcPr>
            <w:tcW w:w="9520" w:type="dxa"/>
            <w:gridSpan w:val="2"/>
          </w:tcPr>
          <w:p w14:paraId="7DE25D53" w14:textId="22A4FE8B" w:rsidR="00CF6DE6" w:rsidRDefault="00B207EA" w:rsidP="000E0F59">
            <w:pPr>
              <w:spacing w:before="60" w:after="60"/>
              <w:jc w:val="both"/>
              <w:rPr>
                <w:rFonts w:cs="Arial"/>
              </w:rPr>
            </w:pPr>
            <w:r w:rsidRPr="00B207EA">
              <w:rPr>
                <w:rFonts w:cs="Arial"/>
                <w:b/>
              </w:rPr>
              <w:t>4.6</w:t>
            </w:r>
            <w:r>
              <w:rPr>
                <w:rFonts w:cs="Arial"/>
                <w:b/>
              </w:rPr>
              <w:t>.1</w:t>
            </w:r>
            <w:r w:rsidRPr="00B207EA">
              <w:rPr>
                <w:rFonts w:cs="Arial"/>
                <w:b/>
              </w:rPr>
              <w:t xml:space="preserve"> a)</w:t>
            </w:r>
            <w:r>
              <w:rPr>
                <w:rFonts w:cs="Arial"/>
              </w:rPr>
              <w:t xml:space="preserve"> </w:t>
            </w:r>
            <w:r w:rsidR="00CF6DE6">
              <w:rPr>
                <w:rFonts w:cs="Arial"/>
              </w:rPr>
              <w:t>What processes do you have in place to manage the selection of host families?</w:t>
            </w:r>
          </w:p>
        </w:tc>
      </w:tr>
      <w:tr w:rsidR="00CF6DE6" w14:paraId="7507A3DC" w14:textId="77777777" w:rsidTr="00A77E93">
        <w:tc>
          <w:tcPr>
            <w:tcW w:w="1548" w:type="dxa"/>
          </w:tcPr>
          <w:p w14:paraId="128D0789" w14:textId="77777777" w:rsidR="00CF6DE6" w:rsidRDefault="00CF6DE6" w:rsidP="000E0F59">
            <w:pPr>
              <w:spacing w:before="60" w:after="60"/>
              <w:jc w:val="both"/>
              <w:rPr>
                <w:rFonts w:cs="Arial"/>
              </w:rPr>
            </w:pPr>
            <w:r>
              <w:rPr>
                <w:rFonts w:cs="Arial"/>
              </w:rPr>
              <w:t>Response</w:t>
            </w:r>
          </w:p>
        </w:tc>
        <w:tc>
          <w:tcPr>
            <w:tcW w:w="7972" w:type="dxa"/>
          </w:tcPr>
          <w:p w14:paraId="4766CC8A" w14:textId="77777777" w:rsidR="00CF6DE6" w:rsidRDefault="00CF6DE6" w:rsidP="000E0F59">
            <w:pPr>
              <w:spacing w:before="60" w:after="60"/>
              <w:jc w:val="both"/>
              <w:rPr>
                <w:rFonts w:cs="Arial"/>
              </w:rPr>
            </w:pPr>
          </w:p>
          <w:p w14:paraId="4DC1A5B2" w14:textId="77777777" w:rsidR="000C0165" w:rsidRDefault="000C0165" w:rsidP="000E0F59">
            <w:pPr>
              <w:spacing w:before="60" w:after="60"/>
              <w:jc w:val="both"/>
              <w:rPr>
                <w:rFonts w:cs="Arial"/>
              </w:rPr>
            </w:pPr>
          </w:p>
          <w:p w14:paraId="18FE7628" w14:textId="77777777" w:rsidR="000C0165" w:rsidRDefault="000C0165" w:rsidP="000E0F59">
            <w:pPr>
              <w:spacing w:before="60" w:after="60"/>
              <w:jc w:val="both"/>
              <w:rPr>
                <w:rFonts w:cs="Arial"/>
              </w:rPr>
            </w:pPr>
          </w:p>
        </w:tc>
      </w:tr>
      <w:tr w:rsidR="00CF6DE6" w14:paraId="3B7C813E" w14:textId="77777777" w:rsidTr="00A77E93">
        <w:tc>
          <w:tcPr>
            <w:tcW w:w="1548" w:type="dxa"/>
          </w:tcPr>
          <w:p w14:paraId="41262C21" w14:textId="77777777" w:rsidR="00CF6DE6" w:rsidRDefault="00CF6DE6" w:rsidP="000E0F59">
            <w:pPr>
              <w:spacing w:before="60" w:after="60"/>
              <w:jc w:val="both"/>
              <w:rPr>
                <w:rFonts w:cs="Arial"/>
              </w:rPr>
            </w:pPr>
            <w:r>
              <w:rPr>
                <w:rFonts w:cs="Arial"/>
              </w:rPr>
              <w:t>Document reference</w:t>
            </w:r>
          </w:p>
        </w:tc>
        <w:tc>
          <w:tcPr>
            <w:tcW w:w="7972" w:type="dxa"/>
          </w:tcPr>
          <w:p w14:paraId="7077B58B" w14:textId="77777777" w:rsidR="00CF6DE6" w:rsidRDefault="00CF6DE6" w:rsidP="000E0F59">
            <w:pPr>
              <w:spacing w:before="60" w:after="60"/>
              <w:jc w:val="both"/>
              <w:rPr>
                <w:rFonts w:cs="Arial"/>
              </w:rPr>
            </w:pPr>
          </w:p>
        </w:tc>
      </w:tr>
    </w:tbl>
    <w:p w14:paraId="32770928" w14:textId="77777777" w:rsidR="00CF6DE6" w:rsidRDefault="00CF6DE6"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5"/>
        <w:gridCol w:w="8073"/>
      </w:tblGrid>
      <w:tr w:rsidR="004313CD" w14:paraId="73444C85" w14:textId="77777777" w:rsidTr="00A77E93">
        <w:tc>
          <w:tcPr>
            <w:tcW w:w="9628" w:type="dxa"/>
            <w:gridSpan w:val="2"/>
          </w:tcPr>
          <w:p w14:paraId="1BA71102" w14:textId="2EC5D744" w:rsidR="004313CD" w:rsidRDefault="00B207EA" w:rsidP="000E0F59">
            <w:pPr>
              <w:spacing w:before="60" w:after="60"/>
              <w:jc w:val="both"/>
              <w:rPr>
                <w:rFonts w:cs="Arial"/>
              </w:rPr>
            </w:pPr>
            <w:r w:rsidRPr="00B207EA">
              <w:rPr>
                <w:rFonts w:cs="Arial"/>
                <w:b/>
              </w:rPr>
              <w:t>4.6</w:t>
            </w:r>
            <w:r>
              <w:rPr>
                <w:rFonts w:cs="Arial"/>
                <w:b/>
              </w:rPr>
              <w:t>.1</w:t>
            </w:r>
            <w:r w:rsidRPr="00B207EA">
              <w:rPr>
                <w:rFonts w:cs="Arial"/>
                <w:b/>
              </w:rPr>
              <w:t xml:space="preserve"> b)</w:t>
            </w:r>
            <w:r>
              <w:rPr>
                <w:rFonts w:cs="Arial"/>
              </w:rPr>
              <w:t xml:space="preserve"> </w:t>
            </w:r>
            <w:r w:rsidR="00FF1638">
              <w:rPr>
                <w:rFonts w:cs="Arial"/>
              </w:rPr>
              <w:t xml:space="preserve">How do you ensure that the student’s accommodation is physically safe, is </w:t>
            </w:r>
            <w:r w:rsidR="0046162F">
              <w:rPr>
                <w:rFonts w:cs="Arial"/>
              </w:rPr>
              <w:t xml:space="preserve">in an acceptable condition, </w:t>
            </w:r>
            <w:r w:rsidR="00FF1638">
              <w:rPr>
                <w:rFonts w:cs="Arial"/>
              </w:rPr>
              <w:t>meets all regulatory and legislative requirements</w:t>
            </w:r>
            <w:r w:rsidR="0046162F">
              <w:rPr>
                <w:rFonts w:cs="Arial"/>
              </w:rPr>
              <w:t>, and is not a boarding house</w:t>
            </w:r>
            <w:r w:rsidR="00FF1638">
              <w:rPr>
                <w:rFonts w:cs="Arial"/>
              </w:rPr>
              <w:t>?</w:t>
            </w:r>
          </w:p>
        </w:tc>
      </w:tr>
      <w:tr w:rsidR="004313CD" w14:paraId="4902FCDB" w14:textId="77777777" w:rsidTr="00A77E93">
        <w:tc>
          <w:tcPr>
            <w:tcW w:w="1555" w:type="dxa"/>
          </w:tcPr>
          <w:p w14:paraId="1E387F82" w14:textId="77777777" w:rsidR="004313CD" w:rsidRDefault="004313CD" w:rsidP="000E0F59">
            <w:pPr>
              <w:spacing w:before="60" w:after="60"/>
              <w:jc w:val="both"/>
              <w:rPr>
                <w:rFonts w:cs="Arial"/>
              </w:rPr>
            </w:pPr>
            <w:r>
              <w:rPr>
                <w:rFonts w:cs="Arial"/>
              </w:rPr>
              <w:t>Response</w:t>
            </w:r>
          </w:p>
        </w:tc>
        <w:tc>
          <w:tcPr>
            <w:tcW w:w="8073" w:type="dxa"/>
          </w:tcPr>
          <w:p w14:paraId="788054FF" w14:textId="77777777" w:rsidR="004313CD" w:rsidRDefault="004313CD" w:rsidP="000E0F59">
            <w:pPr>
              <w:spacing w:before="60" w:after="60"/>
              <w:jc w:val="both"/>
              <w:rPr>
                <w:rFonts w:cs="Arial"/>
              </w:rPr>
            </w:pPr>
          </w:p>
          <w:p w14:paraId="6E49B25F" w14:textId="77777777" w:rsidR="000C0165" w:rsidRDefault="000C0165" w:rsidP="000E0F59">
            <w:pPr>
              <w:spacing w:before="60" w:after="60"/>
              <w:jc w:val="both"/>
              <w:rPr>
                <w:rFonts w:cs="Arial"/>
              </w:rPr>
            </w:pPr>
          </w:p>
          <w:p w14:paraId="1C4CCA8B" w14:textId="77777777" w:rsidR="000C0165" w:rsidRDefault="000C0165" w:rsidP="000E0F59">
            <w:pPr>
              <w:spacing w:before="60" w:after="60"/>
              <w:jc w:val="both"/>
              <w:rPr>
                <w:rFonts w:cs="Arial"/>
              </w:rPr>
            </w:pPr>
          </w:p>
        </w:tc>
      </w:tr>
      <w:tr w:rsidR="004313CD" w14:paraId="4D60488F" w14:textId="77777777" w:rsidTr="00A77E93">
        <w:tc>
          <w:tcPr>
            <w:tcW w:w="1555" w:type="dxa"/>
          </w:tcPr>
          <w:p w14:paraId="12AB268B" w14:textId="77777777" w:rsidR="004313CD" w:rsidRDefault="004313CD" w:rsidP="000E0F59">
            <w:pPr>
              <w:spacing w:before="60" w:after="60"/>
              <w:jc w:val="both"/>
              <w:rPr>
                <w:rFonts w:cs="Arial"/>
              </w:rPr>
            </w:pPr>
            <w:r>
              <w:rPr>
                <w:rFonts w:cs="Arial"/>
              </w:rPr>
              <w:t>Document reference</w:t>
            </w:r>
          </w:p>
        </w:tc>
        <w:tc>
          <w:tcPr>
            <w:tcW w:w="8073" w:type="dxa"/>
          </w:tcPr>
          <w:p w14:paraId="4AF252D3" w14:textId="77777777" w:rsidR="004313CD" w:rsidRDefault="004313CD" w:rsidP="000E0F59">
            <w:pPr>
              <w:spacing w:before="60" w:after="60"/>
              <w:jc w:val="both"/>
              <w:rPr>
                <w:rFonts w:cs="Arial"/>
              </w:rPr>
            </w:pPr>
          </w:p>
        </w:tc>
      </w:tr>
    </w:tbl>
    <w:p w14:paraId="01CC82F9" w14:textId="77777777" w:rsidR="004313CD" w:rsidRDefault="004313C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5"/>
        <w:gridCol w:w="8073"/>
      </w:tblGrid>
      <w:tr w:rsidR="00FF1638" w14:paraId="4E00587D" w14:textId="77777777" w:rsidTr="00A77E93">
        <w:tc>
          <w:tcPr>
            <w:tcW w:w="9628" w:type="dxa"/>
            <w:gridSpan w:val="2"/>
          </w:tcPr>
          <w:p w14:paraId="1DC948F3" w14:textId="76E00B17" w:rsidR="00FF1638" w:rsidRDefault="00B207EA" w:rsidP="000E0F59">
            <w:pPr>
              <w:spacing w:before="60" w:after="60"/>
              <w:jc w:val="both"/>
              <w:rPr>
                <w:rFonts w:cs="Arial"/>
              </w:rPr>
            </w:pPr>
            <w:r w:rsidRPr="00B207EA">
              <w:rPr>
                <w:rFonts w:cs="Arial"/>
                <w:b/>
              </w:rPr>
              <w:t>4.6</w:t>
            </w:r>
            <w:r>
              <w:rPr>
                <w:rFonts w:cs="Arial"/>
                <w:b/>
              </w:rPr>
              <w:t>.1</w:t>
            </w:r>
            <w:r w:rsidRPr="00B207EA">
              <w:rPr>
                <w:rFonts w:cs="Arial"/>
                <w:b/>
              </w:rPr>
              <w:t xml:space="preserve"> c)</w:t>
            </w:r>
            <w:r>
              <w:rPr>
                <w:rFonts w:cs="Arial"/>
              </w:rPr>
              <w:t xml:space="preserve"> </w:t>
            </w:r>
            <w:r w:rsidR="00FF1638">
              <w:rPr>
                <w:rFonts w:cs="Arial"/>
              </w:rPr>
              <w:t xml:space="preserve">How do you ensure that accommodation arrangements are appropriate for the student and host family? (For example, decisions around </w:t>
            </w:r>
            <w:r w:rsidR="00DB29AD">
              <w:rPr>
                <w:rFonts w:cs="Arial"/>
              </w:rPr>
              <w:t>sharing a room).</w:t>
            </w:r>
          </w:p>
        </w:tc>
      </w:tr>
      <w:tr w:rsidR="00FF1638" w14:paraId="3450B55B" w14:textId="77777777" w:rsidTr="00A77E93">
        <w:tc>
          <w:tcPr>
            <w:tcW w:w="1555" w:type="dxa"/>
          </w:tcPr>
          <w:p w14:paraId="7E4F8574" w14:textId="77777777" w:rsidR="00FF1638" w:rsidRDefault="00FF1638" w:rsidP="000E0F59">
            <w:pPr>
              <w:spacing w:before="60" w:after="60"/>
              <w:jc w:val="both"/>
              <w:rPr>
                <w:rFonts w:cs="Arial"/>
              </w:rPr>
            </w:pPr>
            <w:r>
              <w:rPr>
                <w:rFonts w:cs="Arial"/>
              </w:rPr>
              <w:t>Response</w:t>
            </w:r>
          </w:p>
        </w:tc>
        <w:tc>
          <w:tcPr>
            <w:tcW w:w="8073" w:type="dxa"/>
          </w:tcPr>
          <w:p w14:paraId="4BBFAF5F" w14:textId="77777777" w:rsidR="00FF1638" w:rsidRDefault="00FF1638" w:rsidP="000E0F59">
            <w:pPr>
              <w:spacing w:before="60" w:after="60"/>
              <w:jc w:val="both"/>
              <w:rPr>
                <w:rFonts w:cs="Arial"/>
              </w:rPr>
            </w:pPr>
          </w:p>
          <w:p w14:paraId="13B7AFA6" w14:textId="77777777" w:rsidR="000C0165" w:rsidRDefault="000C0165" w:rsidP="000E0F59">
            <w:pPr>
              <w:spacing w:before="60" w:after="60"/>
              <w:jc w:val="both"/>
              <w:rPr>
                <w:rFonts w:cs="Arial"/>
              </w:rPr>
            </w:pPr>
          </w:p>
          <w:p w14:paraId="08DA2882" w14:textId="77777777" w:rsidR="000C0165" w:rsidRDefault="000C0165" w:rsidP="000E0F59">
            <w:pPr>
              <w:spacing w:before="60" w:after="60"/>
              <w:jc w:val="both"/>
              <w:rPr>
                <w:rFonts w:cs="Arial"/>
              </w:rPr>
            </w:pPr>
          </w:p>
        </w:tc>
      </w:tr>
      <w:tr w:rsidR="00FF1638" w14:paraId="357BC978" w14:textId="77777777" w:rsidTr="00A77E93">
        <w:tc>
          <w:tcPr>
            <w:tcW w:w="1555" w:type="dxa"/>
          </w:tcPr>
          <w:p w14:paraId="174A2B65" w14:textId="77777777" w:rsidR="00FF1638" w:rsidRDefault="00FF1638" w:rsidP="000E0F59">
            <w:pPr>
              <w:spacing w:before="60" w:after="60"/>
              <w:jc w:val="both"/>
              <w:rPr>
                <w:rFonts w:cs="Arial"/>
              </w:rPr>
            </w:pPr>
            <w:r>
              <w:rPr>
                <w:rFonts w:cs="Arial"/>
              </w:rPr>
              <w:t>Document reference</w:t>
            </w:r>
          </w:p>
        </w:tc>
        <w:tc>
          <w:tcPr>
            <w:tcW w:w="8073" w:type="dxa"/>
          </w:tcPr>
          <w:p w14:paraId="136F722C" w14:textId="77777777" w:rsidR="00FF1638" w:rsidRDefault="00FF1638" w:rsidP="000E0F59">
            <w:pPr>
              <w:spacing w:before="60" w:after="60"/>
              <w:jc w:val="both"/>
              <w:rPr>
                <w:rFonts w:cs="Arial"/>
              </w:rPr>
            </w:pPr>
          </w:p>
        </w:tc>
      </w:tr>
    </w:tbl>
    <w:p w14:paraId="68ECBF02" w14:textId="77777777" w:rsidR="004313CD" w:rsidRDefault="004313CD" w:rsidP="000E0F59">
      <w:pPr>
        <w:pStyle w:val="ListParagraph"/>
        <w:ind w:left="0"/>
        <w:jc w:val="both"/>
        <w:rPr>
          <w:rFonts w:cs="Arial"/>
        </w:rPr>
      </w:pPr>
    </w:p>
    <w:p w14:paraId="10359D0C" w14:textId="182F8EBB" w:rsidR="00DB29AD" w:rsidRDefault="00DB29AD" w:rsidP="000E0F59">
      <w:pPr>
        <w:pStyle w:val="ListParagraph"/>
        <w:ind w:left="0"/>
        <w:jc w:val="both"/>
        <w:rPr>
          <w:rFonts w:cs="Arial"/>
        </w:rPr>
      </w:pPr>
      <w:r>
        <w:rPr>
          <w:rFonts w:cs="Arial"/>
        </w:rPr>
        <w:t xml:space="preserve">Appropriate safety checks should be undertaken on household members. A police vet should be completed for all adults residing in the household who are 18 years of age or over. However, a full safety check is broader than a police vet, and should also include </w:t>
      </w:r>
      <w:r w:rsidR="00CD6BB4">
        <w:rPr>
          <w:rFonts w:cs="Arial"/>
        </w:rPr>
        <w:t xml:space="preserve">(but is not limited to) </w:t>
      </w:r>
      <w:r>
        <w:rPr>
          <w:rFonts w:cs="Arial"/>
        </w:rPr>
        <w:t>confirmation of identity, character references, and in-person interviews.</w:t>
      </w:r>
    </w:p>
    <w:tbl>
      <w:tblPr>
        <w:tblStyle w:val="TableGrid"/>
        <w:tblW w:w="0" w:type="auto"/>
        <w:tblInd w:w="-5" w:type="dxa"/>
        <w:tblLook w:val="04A0" w:firstRow="1" w:lastRow="0" w:firstColumn="1" w:lastColumn="0" w:noHBand="0" w:noVBand="1"/>
      </w:tblPr>
      <w:tblGrid>
        <w:gridCol w:w="1554"/>
        <w:gridCol w:w="8074"/>
      </w:tblGrid>
      <w:tr w:rsidR="00DB29AD" w14:paraId="09016345" w14:textId="77777777" w:rsidTr="00A77E93">
        <w:tc>
          <w:tcPr>
            <w:tcW w:w="9628" w:type="dxa"/>
            <w:gridSpan w:val="2"/>
          </w:tcPr>
          <w:p w14:paraId="73D68D8E" w14:textId="3D119D36" w:rsidR="00DB29AD" w:rsidRDefault="00B207EA" w:rsidP="000E0F59">
            <w:pPr>
              <w:spacing w:before="60" w:after="60"/>
              <w:jc w:val="both"/>
              <w:rPr>
                <w:rFonts w:cs="Arial"/>
              </w:rPr>
            </w:pPr>
            <w:r w:rsidRPr="00B207EA">
              <w:rPr>
                <w:rFonts w:cs="Arial"/>
                <w:b/>
              </w:rPr>
              <w:t>4.6</w:t>
            </w:r>
            <w:r>
              <w:rPr>
                <w:rFonts w:cs="Arial"/>
                <w:b/>
              </w:rPr>
              <w:t>.1</w:t>
            </w:r>
            <w:r w:rsidRPr="00B207EA">
              <w:rPr>
                <w:rFonts w:cs="Arial"/>
                <w:b/>
              </w:rPr>
              <w:t xml:space="preserve"> d)</w:t>
            </w:r>
            <w:r>
              <w:rPr>
                <w:rFonts w:cs="Arial"/>
              </w:rPr>
              <w:t xml:space="preserve"> </w:t>
            </w:r>
            <w:r w:rsidR="00DB29AD">
              <w:rPr>
                <w:rFonts w:cs="Arial"/>
              </w:rPr>
              <w:t>What processes do you have in place to ensure that an effective safety check has been completed for host families?</w:t>
            </w:r>
          </w:p>
        </w:tc>
      </w:tr>
      <w:tr w:rsidR="00DB29AD" w14:paraId="3ADE663F" w14:textId="77777777" w:rsidTr="00A77E93">
        <w:tc>
          <w:tcPr>
            <w:tcW w:w="1554" w:type="dxa"/>
          </w:tcPr>
          <w:p w14:paraId="154A0A16" w14:textId="77777777" w:rsidR="00DB29AD" w:rsidRDefault="00DB29AD" w:rsidP="000E0F59">
            <w:pPr>
              <w:spacing w:before="60" w:after="60"/>
              <w:jc w:val="both"/>
              <w:rPr>
                <w:rFonts w:cs="Arial"/>
              </w:rPr>
            </w:pPr>
            <w:r>
              <w:rPr>
                <w:rFonts w:cs="Arial"/>
              </w:rPr>
              <w:t>Response</w:t>
            </w:r>
          </w:p>
        </w:tc>
        <w:tc>
          <w:tcPr>
            <w:tcW w:w="8074" w:type="dxa"/>
          </w:tcPr>
          <w:p w14:paraId="5471B46D" w14:textId="77777777" w:rsidR="00DB29AD" w:rsidRDefault="00DB29AD" w:rsidP="000E0F59">
            <w:pPr>
              <w:spacing w:before="60" w:after="60"/>
              <w:jc w:val="both"/>
              <w:rPr>
                <w:rFonts w:cs="Arial"/>
              </w:rPr>
            </w:pPr>
          </w:p>
          <w:p w14:paraId="2923898C" w14:textId="77777777" w:rsidR="000C0165" w:rsidRDefault="000C0165" w:rsidP="000E0F59">
            <w:pPr>
              <w:spacing w:before="60" w:after="60"/>
              <w:jc w:val="both"/>
              <w:rPr>
                <w:rFonts w:cs="Arial"/>
              </w:rPr>
            </w:pPr>
          </w:p>
          <w:p w14:paraId="5360926E" w14:textId="77777777" w:rsidR="000C0165" w:rsidRDefault="000C0165" w:rsidP="000E0F59">
            <w:pPr>
              <w:spacing w:before="60" w:after="60"/>
              <w:jc w:val="both"/>
              <w:rPr>
                <w:rFonts w:cs="Arial"/>
              </w:rPr>
            </w:pPr>
          </w:p>
        </w:tc>
      </w:tr>
      <w:tr w:rsidR="00DB29AD" w14:paraId="64F7340B" w14:textId="77777777" w:rsidTr="00A77E93">
        <w:tc>
          <w:tcPr>
            <w:tcW w:w="1554" w:type="dxa"/>
          </w:tcPr>
          <w:p w14:paraId="01054207" w14:textId="77777777" w:rsidR="00DB29AD" w:rsidRDefault="00DB29AD" w:rsidP="000E0F59">
            <w:pPr>
              <w:spacing w:before="60" w:after="60"/>
              <w:jc w:val="both"/>
              <w:rPr>
                <w:rFonts w:cs="Arial"/>
              </w:rPr>
            </w:pPr>
            <w:r>
              <w:rPr>
                <w:rFonts w:cs="Arial"/>
              </w:rPr>
              <w:t>Document reference</w:t>
            </w:r>
          </w:p>
        </w:tc>
        <w:tc>
          <w:tcPr>
            <w:tcW w:w="8074" w:type="dxa"/>
          </w:tcPr>
          <w:p w14:paraId="41C2B06E" w14:textId="77777777" w:rsidR="00DB29AD" w:rsidRDefault="00DB29AD" w:rsidP="000E0F59">
            <w:pPr>
              <w:spacing w:before="60" w:after="60"/>
              <w:jc w:val="both"/>
              <w:rPr>
                <w:rFonts w:cs="Arial"/>
              </w:rPr>
            </w:pPr>
          </w:p>
        </w:tc>
      </w:tr>
    </w:tbl>
    <w:p w14:paraId="7A946541" w14:textId="77777777" w:rsidR="00DB29AD" w:rsidRDefault="00DB29AD" w:rsidP="00E66E6B">
      <w:pPr>
        <w:pStyle w:val="ListParagraph"/>
        <w:spacing w:before="120"/>
        <w:ind w:left="0"/>
        <w:jc w:val="both"/>
        <w:rPr>
          <w:rFonts w:cs="Arial"/>
        </w:rPr>
      </w:pPr>
      <w:r w:rsidRPr="00DB29AD">
        <w:rPr>
          <w:rFonts w:cs="Arial"/>
          <w:b/>
        </w:rPr>
        <w:t>+ Attach</w:t>
      </w:r>
      <w:r>
        <w:rPr>
          <w:rFonts w:cs="Arial"/>
        </w:rPr>
        <w:t xml:space="preserve"> </w:t>
      </w:r>
      <w:r w:rsidR="00FA012F">
        <w:rPr>
          <w:rFonts w:cs="Arial"/>
        </w:rPr>
        <w:t>a cop</w:t>
      </w:r>
      <w:r w:rsidR="001C5CED">
        <w:rPr>
          <w:rFonts w:cs="Arial"/>
        </w:rPr>
        <w:t>y of your template for host family safety checks</w:t>
      </w:r>
    </w:p>
    <w:p w14:paraId="29FD77F5" w14:textId="77777777" w:rsidR="001C5CED" w:rsidRDefault="001C5CED" w:rsidP="00E66E6B">
      <w:pPr>
        <w:pStyle w:val="ListParagraph"/>
        <w:spacing w:before="120"/>
        <w:ind w:left="0"/>
        <w:jc w:val="both"/>
        <w:rPr>
          <w:rFonts w:cs="Arial"/>
        </w:rPr>
      </w:pPr>
    </w:p>
    <w:p w14:paraId="7BEFC9E4" w14:textId="15FE8A5E" w:rsidR="0046162F" w:rsidRPr="0046162F" w:rsidRDefault="00B207EA" w:rsidP="000E0F59">
      <w:pPr>
        <w:pStyle w:val="Heading3"/>
        <w:jc w:val="both"/>
      </w:pPr>
      <w:bookmarkStart w:id="116" w:name="_Toc498946105"/>
      <w:bookmarkStart w:id="117" w:name="_Toc498946186"/>
      <w:r>
        <w:t xml:space="preserve">4.6.2 </w:t>
      </w:r>
      <w:r w:rsidR="0046162F">
        <w:t>Communication, information and support for host families</w:t>
      </w:r>
      <w:bookmarkEnd w:id="116"/>
      <w:bookmarkEnd w:id="117"/>
    </w:p>
    <w:tbl>
      <w:tblPr>
        <w:tblStyle w:val="TableGrid"/>
        <w:tblW w:w="0" w:type="auto"/>
        <w:tblInd w:w="-5" w:type="dxa"/>
        <w:tblLook w:val="04A0" w:firstRow="1" w:lastRow="0" w:firstColumn="1" w:lastColumn="0" w:noHBand="0" w:noVBand="1"/>
      </w:tblPr>
      <w:tblGrid>
        <w:gridCol w:w="1555"/>
        <w:gridCol w:w="8073"/>
      </w:tblGrid>
      <w:tr w:rsidR="00CF6DE6" w14:paraId="499B504F" w14:textId="77777777" w:rsidTr="00A77E93">
        <w:tc>
          <w:tcPr>
            <w:tcW w:w="9628" w:type="dxa"/>
            <w:gridSpan w:val="2"/>
          </w:tcPr>
          <w:p w14:paraId="39213281" w14:textId="610EEAA6" w:rsidR="00CF6DE6" w:rsidRDefault="00B207EA" w:rsidP="000E0F59">
            <w:pPr>
              <w:spacing w:before="60" w:after="60"/>
              <w:jc w:val="both"/>
              <w:rPr>
                <w:rFonts w:cs="Arial"/>
              </w:rPr>
            </w:pPr>
            <w:r w:rsidRPr="00B207EA">
              <w:rPr>
                <w:rFonts w:cs="Arial"/>
                <w:b/>
              </w:rPr>
              <w:t>4.6.2 a)</w:t>
            </w:r>
            <w:r>
              <w:rPr>
                <w:rFonts w:cs="Arial"/>
              </w:rPr>
              <w:t xml:space="preserve"> </w:t>
            </w:r>
            <w:r w:rsidR="00CF6DE6">
              <w:rPr>
                <w:rFonts w:cs="Arial"/>
              </w:rPr>
              <w:t>How do you ensure that you have written agreements with host families outlining roles and responsibilities of each party?</w:t>
            </w:r>
          </w:p>
        </w:tc>
      </w:tr>
      <w:tr w:rsidR="00CF6DE6" w14:paraId="68EBFE1F" w14:textId="77777777" w:rsidTr="00A77E93">
        <w:tc>
          <w:tcPr>
            <w:tcW w:w="1555" w:type="dxa"/>
          </w:tcPr>
          <w:p w14:paraId="6664D18C" w14:textId="77777777" w:rsidR="00CF6DE6" w:rsidRDefault="00CF6DE6" w:rsidP="000E0F59">
            <w:pPr>
              <w:spacing w:before="60" w:after="60"/>
              <w:jc w:val="both"/>
              <w:rPr>
                <w:rFonts w:cs="Arial"/>
              </w:rPr>
            </w:pPr>
            <w:r>
              <w:rPr>
                <w:rFonts w:cs="Arial"/>
              </w:rPr>
              <w:t>Response</w:t>
            </w:r>
          </w:p>
        </w:tc>
        <w:tc>
          <w:tcPr>
            <w:tcW w:w="8073" w:type="dxa"/>
          </w:tcPr>
          <w:p w14:paraId="44C7C273" w14:textId="77777777" w:rsidR="00CF6DE6" w:rsidRDefault="00CF6DE6" w:rsidP="000E0F59">
            <w:pPr>
              <w:spacing w:before="60" w:after="60"/>
              <w:jc w:val="both"/>
              <w:rPr>
                <w:rFonts w:cs="Arial"/>
              </w:rPr>
            </w:pPr>
          </w:p>
          <w:p w14:paraId="3E7B8068" w14:textId="77777777" w:rsidR="000C0165" w:rsidRDefault="000C0165" w:rsidP="000E0F59">
            <w:pPr>
              <w:spacing w:before="60" w:after="60"/>
              <w:jc w:val="both"/>
              <w:rPr>
                <w:rFonts w:cs="Arial"/>
              </w:rPr>
            </w:pPr>
          </w:p>
          <w:p w14:paraId="22F9EC53" w14:textId="77777777" w:rsidR="000C0165" w:rsidRDefault="000C0165" w:rsidP="000E0F59">
            <w:pPr>
              <w:spacing w:before="60" w:after="60"/>
              <w:jc w:val="both"/>
              <w:rPr>
                <w:rFonts w:cs="Arial"/>
              </w:rPr>
            </w:pPr>
          </w:p>
        </w:tc>
      </w:tr>
      <w:tr w:rsidR="00CF6DE6" w14:paraId="4584E445" w14:textId="77777777" w:rsidTr="00A77E93">
        <w:tc>
          <w:tcPr>
            <w:tcW w:w="1555" w:type="dxa"/>
          </w:tcPr>
          <w:p w14:paraId="4080E086" w14:textId="77777777" w:rsidR="00CF6DE6" w:rsidRDefault="00CF6DE6" w:rsidP="000E0F59">
            <w:pPr>
              <w:spacing w:before="60" w:after="60"/>
              <w:jc w:val="both"/>
              <w:rPr>
                <w:rFonts w:cs="Arial"/>
              </w:rPr>
            </w:pPr>
            <w:r>
              <w:rPr>
                <w:rFonts w:cs="Arial"/>
              </w:rPr>
              <w:t>Document reference</w:t>
            </w:r>
          </w:p>
        </w:tc>
        <w:tc>
          <w:tcPr>
            <w:tcW w:w="8073" w:type="dxa"/>
          </w:tcPr>
          <w:p w14:paraId="2B3258C9" w14:textId="77777777" w:rsidR="00CF6DE6" w:rsidRDefault="00CF6DE6" w:rsidP="000E0F59">
            <w:pPr>
              <w:spacing w:before="60" w:after="60"/>
              <w:jc w:val="both"/>
              <w:rPr>
                <w:rFonts w:cs="Arial"/>
              </w:rPr>
            </w:pPr>
          </w:p>
        </w:tc>
      </w:tr>
    </w:tbl>
    <w:p w14:paraId="16360F53" w14:textId="77777777" w:rsidR="00CF6DE6" w:rsidRDefault="00CF6DE6" w:rsidP="00E66E6B">
      <w:pPr>
        <w:pStyle w:val="ListParagraph"/>
        <w:spacing w:before="120"/>
        <w:ind w:left="0"/>
        <w:jc w:val="both"/>
        <w:rPr>
          <w:rFonts w:cs="Arial"/>
        </w:rPr>
      </w:pPr>
      <w:r w:rsidRPr="0046162F">
        <w:rPr>
          <w:rFonts w:cs="Arial"/>
          <w:b/>
        </w:rPr>
        <w:t>+ Attach</w:t>
      </w:r>
      <w:r>
        <w:rPr>
          <w:rFonts w:cs="Arial"/>
        </w:rPr>
        <w:t xml:space="preserve"> a copy of your host family contract/agreement or equivalent</w:t>
      </w:r>
    </w:p>
    <w:tbl>
      <w:tblPr>
        <w:tblStyle w:val="TableGrid"/>
        <w:tblW w:w="0" w:type="auto"/>
        <w:tblInd w:w="-5" w:type="dxa"/>
        <w:tblLook w:val="04A0" w:firstRow="1" w:lastRow="0" w:firstColumn="1" w:lastColumn="0" w:noHBand="0" w:noVBand="1"/>
      </w:tblPr>
      <w:tblGrid>
        <w:gridCol w:w="1554"/>
        <w:gridCol w:w="8074"/>
      </w:tblGrid>
      <w:tr w:rsidR="0046162F" w14:paraId="39312DD5" w14:textId="77777777" w:rsidTr="00A77E93">
        <w:tc>
          <w:tcPr>
            <w:tcW w:w="9628" w:type="dxa"/>
            <w:gridSpan w:val="2"/>
          </w:tcPr>
          <w:p w14:paraId="32F697FA" w14:textId="144CCC7B" w:rsidR="0046162F" w:rsidRDefault="00B207EA" w:rsidP="000E0F59">
            <w:pPr>
              <w:spacing w:before="60" w:after="60"/>
              <w:jc w:val="both"/>
              <w:rPr>
                <w:rFonts w:cs="Arial"/>
              </w:rPr>
            </w:pPr>
            <w:r w:rsidRPr="00B207EA">
              <w:rPr>
                <w:rFonts w:cs="Arial"/>
                <w:b/>
              </w:rPr>
              <w:t>4.6.2 b)</w:t>
            </w:r>
            <w:r>
              <w:rPr>
                <w:rFonts w:cs="Arial"/>
              </w:rPr>
              <w:t xml:space="preserve"> </w:t>
            </w:r>
            <w:r w:rsidR="0046162F">
              <w:rPr>
                <w:rFonts w:cs="Arial"/>
              </w:rPr>
              <w:t>How do you ensure that you have accurate and up-to-date contact information for host families available at all times?</w:t>
            </w:r>
          </w:p>
        </w:tc>
      </w:tr>
      <w:tr w:rsidR="0046162F" w14:paraId="356510C0" w14:textId="77777777" w:rsidTr="00A77E93">
        <w:tc>
          <w:tcPr>
            <w:tcW w:w="1554" w:type="dxa"/>
          </w:tcPr>
          <w:p w14:paraId="2EB82051" w14:textId="77777777" w:rsidR="0046162F" w:rsidRDefault="0046162F" w:rsidP="000E0F59">
            <w:pPr>
              <w:spacing w:before="60" w:after="60"/>
              <w:jc w:val="both"/>
              <w:rPr>
                <w:rFonts w:cs="Arial"/>
              </w:rPr>
            </w:pPr>
            <w:r>
              <w:rPr>
                <w:rFonts w:cs="Arial"/>
              </w:rPr>
              <w:t>Response</w:t>
            </w:r>
          </w:p>
        </w:tc>
        <w:tc>
          <w:tcPr>
            <w:tcW w:w="8074" w:type="dxa"/>
          </w:tcPr>
          <w:p w14:paraId="68BC9864" w14:textId="77777777" w:rsidR="0046162F" w:rsidRDefault="0046162F" w:rsidP="000E0F59">
            <w:pPr>
              <w:spacing w:before="60" w:after="60"/>
              <w:jc w:val="both"/>
              <w:rPr>
                <w:rFonts w:cs="Arial"/>
              </w:rPr>
            </w:pPr>
          </w:p>
          <w:p w14:paraId="262F33C8" w14:textId="77777777" w:rsidR="000C0165" w:rsidRDefault="000C0165" w:rsidP="000E0F59">
            <w:pPr>
              <w:spacing w:before="60" w:after="60"/>
              <w:jc w:val="both"/>
              <w:rPr>
                <w:rFonts w:cs="Arial"/>
              </w:rPr>
            </w:pPr>
          </w:p>
          <w:p w14:paraId="7BE2585E" w14:textId="77777777" w:rsidR="000C0165" w:rsidRDefault="000C0165" w:rsidP="000E0F59">
            <w:pPr>
              <w:spacing w:before="60" w:after="60"/>
              <w:jc w:val="both"/>
              <w:rPr>
                <w:rFonts w:cs="Arial"/>
              </w:rPr>
            </w:pPr>
          </w:p>
        </w:tc>
      </w:tr>
      <w:tr w:rsidR="0046162F" w14:paraId="385B43BD" w14:textId="77777777" w:rsidTr="00A77E93">
        <w:tc>
          <w:tcPr>
            <w:tcW w:w="1554" w:type="dxa"/>
          </w:tcPr>
          <w:p w14:paraId="0140604F" w14:textId="77777777" w:rsidR="0046162F" w:rsidRDefault="0046162F" w:rsidP="000E0F59">
            <w:pPr>
              <w:spacing w:before="60" w:after="60"/>
              <w:jc w:val="both"/>
              <w:rPr>
                <w:rFonts w:cs="Arial"/>
              </w:rPr>
            </w:pPr>
            <w:r>
              <w:rPr>
                <w:rFonts w:cs="Arial"/>
              </w:rPr>
              <w:t>Document reference</w:t>
            </w:r>
          </w:p>
        </w:tc>
        <w:tc>
          <w:tcPr>
            <w:tcW w:w="8074" w:type="dxa"/>
          </w:tcPr>
          <w:p w14:paraId="1DBB5FEA" w14:textId="77777777" w:rsidR="0046162F" w:rsidRDefault="0046162F" w:rsidP="000E0F59">
            <w:pPr>
              <w:spacing w:before="60" w:after="60"/>
              <w:jc w:val="both"/>
              <w:rPr>
                <w:rFonts w:cs="Arial"/>
              </w:rPr>
            </w:pPr>
          </w:p>
        </w:tc>
      </w:tr>
    </w:tbl>
    <w:p w14:paraId="204283B0" w14:textId="77777777" w:rsidR="0046162F" w:rsidRDefault="0046162F"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CF6DE6" w14:paraId="7551E52A" w14:textId="77777777" w:rsidTr="00A77E93">
        <w:tc>
          <w:tcPr>
            <w:tcW w:w="9628" w:type="dxa"/>
            <w:gridSpan w:val="2"/>
          </w:tcPr>
          <w:p w14:paraId="32C2C6D0" w14:textId="614D4CEB" w:rsidR="00CF6DE6" w:rsidRDefault="00B207EA" w:rsidP="000E0F59">
            <w:pPr>
              <w:spacing w:before="60" w:after="60"/>
              <w:jc w:val="both"/>
              <w:rPr>
                <w:rFonts w:cs="Arial"/>
              </w:rPr>
            </w:pPr>
            <w:r w:rsidRPr="00B207EA">
              <w:rPr>
                <w:rFonts w:cs="Arial"/>
                <w:b/>
              </w:rPr>
              <w:t>4.6.2 c)</w:t>
            </w:r>
            <w:r>
              <w:rPr>
                <w:rFonts w:cs="Arial"/>
              </w:rPr>
              <w:t xml:space="preserve"> </w:t>
            </w:r>
            <w:r w:rsidR="00CF6DE6">
              <w:rPr>
                <w:rFonts w:cs="Arial"/>
              </w:rPr>
              <w:t xml:space="preserve">What processes do you have in place </w:t>
            </w:r>
            <w:r w:rsidR="0046162F">
              <w:rPr>
                <w:rFonts w:cs="Arial"/>
              </w:rPr>
              <w:t>to provide support and training for host families</w:t>
            </w:r>
            <w:r w:rsidR="00CF6DE6">
              <w:rPr>
                <w:rFonts w:cs="Arial"/>
              </w:rPr>
              <w:t>?</w:t>
            </w:r>
          </w:p>
        </w:tc>
      </w:tr>
      <w:tr w:rsidR="00CF6DE6" w14:paraId="04164724" w14:textId="77777777" w:rsidTr="00A77E93">
        <w:tc>
          <w:tcPr>
            <w:tcW w:w="1554" w:type="dxa"/>
          </w:tcPr>
          <w:p w14:paraId="61D160A9" w14:textId="77777777" w:rsidR="00CF6DE6" w:rsidRDefault="00CF6DE6" w:rsidP="000E0F59">
            <w:pPr>
              <w:spacing w:before="60" w:after="60"/>
              <w:jc w:val="both"/>
              <w:rPr>
                <w:rFonts w:cs="Arial"/>
              </w:rPr>
            </w:pPr>
            <w:r>
              <w:rPr>
                <w:rFonts w:cs="Arial"/>
              </w:rPr>
              <w:t>Response</w:t>
            </w:r>
          </w:p>
        </w:tc>
        <w:tc>
          <w:tcPr>
            <w:tcW w:w="8074" w:type="dxa"/>
          </w:tcPr>
          <w:p w14:paraId="38761C85" w14:textId="77777777" w:rsidR="00CF6DE6" w:rsidRDefault="00CF6DE6" w:rsidP="000E0F59">
            <w:pPr>
              <w:spacing w:before="60" w:after="60"/>
              <w:jc w:val="both"/>
              <w:rPr>
                <w:rFonts w:cs="Arial"/>
              </w:rPr>
            </w:pPr>
          </w:p>
          <w:p w14:paraId="2630EE17" w14:textId="77777777" w:rsidR="000C0165" w:rsidRDefault="000C0165" w:rsidP="000E0F59">
            <w:pPr>
              <w:spacing w:before="60" w:after="60"/>
              <w:jc w:val="both"/>
              <w:rPr>
                <w:rFonts w:cs="Arial"/>
              </w:rPr>
            </w:pPr>
          </w:p>
          <w:p w14:paraId="3E2A9EAE" w14:textId="77777777" w:rsidR="000C0165" w:rsidRDefault="000C0165" w:rsidP="000E0F59">
            <w:pPr>
              <w:spacing w:before="60" w:after="60"/>
              <w:jc w:val="both"/>
              <w:rPr>
                <w:rFonts w:cs="Arial"/>
              </w:rPr>
            </w:pPr>
          </w:p>
        </w:tc>
      </w:tr>
      <w:tr w:rsidR="00CF6DE6" w14:paraId="5ED0329D" w14:textId="77777777" w:rsidTr="00A77E93">
        <w:tc>
          <w:tcPr>
            <w:tcW w:w="1554" w:type="dxa"/>
          </w:tcPr>
          <w:p w14:paraId="65B3DFF5" w14:textId="77777777" w:rsidR="00CF6DE6" w:rsidRDefault="00CF6DE6" w:rsidP="000E0F59">
            <w:pPr>
              <w:spacing w:before="60" w:after="60"/>
              <w:jc w:val="both"/>
              <w:rPr>
                <w:rFonts w:cs="Arial"/>
              </w:rPr>
            </w:pPr>
            <w:r>
              <w:rPr>
                <w:rFonts w:cs="Arial"/>
              </w:rPr>
              <w:t>Document reference</w:t>
            </w:r>
          </w:p>
        </w:tc>
        <w:tc>
          <w:tcPr>
            <w:tcW w:w="8074" w:type="dxa"/>
          </w:tcPr>
          <w:p w14:paraId="40A39677" w14:textId="77777777" w:rsidR="00CF6DE6" w:rsidRDefault="00CF6DE6" w:rsidP="000E0F59">
            <w:pPr>
              <w:spacing w:before="60" w:after="60"/>
              <w:jc w:val="both"/>
              <w:rPr>
                <w:rFonts w:cs="Arial"/>
              </w:rPr>
            </w:pPr>
          </w:p>
        </w:tc>
      </w:tr>
    </w:tbl>
    <w:p w14:paraId="743293A3" w14:textId="77777777" w:rsidR="00CF6DE6" w:rsidRDefault="00CF6DE6" w:rsidP="00E66E6B">
      <w:pPr>
        <w:pStyle w:val="ListParagraph"/>
        <w:spacing w:before="120" w:after="120"/>
        <w:ind w:left="0"/>
        <w:contextualSpacing w:val="0"/>
        <w:jc w:val="both"/>
        <w:rPr>
          <w:rFonts w:cs="Arial"/>
        </w:rPr>
      </w:pPr>
      <w:r w:rsidRPr="00CF6DE6">
        <w:rPr>
          <w:rFonts w:cs="Arial"/>
          <w:b/>
        </w:rPr>
        <w:t>+ Attach</w:t>
      </w:r>
      <w:r>
        <w:rPr>
          <w:rFonts w:cs="Arial"/>
        </w:rPr>
        <w:t xml:space="preserve"> a copy of support information for host families, for example an orientation programme, host family handbook, meeting schedule etc.</w:t>
      </w:r>
    </w:p>
    <w:p w14:paraId="5356D5EA" w14:textId="77777777" w:rsidR="0046162F" w:rsidRDefault="0046162F" w:rsidP="000E0F59">
      <w:pPr>
        <w:pStyle w:val="ListParagraph"/>
        <w:ind w:left="0"/>
        <w:jc w:val="both"/>
        <w:rPr>
          <w:rFonts w:cs="Arial"/>
        </w:rPr>
      </w:pPr>
    </w:p>
    <w:p w14:paraId="45595C08" w14:textId="6D8CC316" w:rsidR="0046162F" w:rsidRPr="0046162F" w:rsidRDefault="00B207EA" w:rsidP="000E0F59">
      <w:pPr>
        <w:pStyle w:val="Heading3"/>
        <w:jc w:val="both"/>
      </w:pPr>
      <w:bookmarkStart w:id="118" w:name="_Toc498946106"/>
      <w:bookmarkStart w:id="119" w:name="_Toc498946187"/>
      <w:r>
        <w:t xml:space="preserve">4.6.3 </w:t>
      </w:r>
      <w:r w:rsidR="0046162F">
        <w:t>Monitoring</w:t>
      </w:r>
      <w:r w:rsidR="00824B05">
        <w:t xml:space="preserve"> of student placement</w:t>
      </w:r>
      <w:bookmarkEnd w:id="118"/>
      <w:bookmarkEnd w:id="119"/>
    </w:p>
    <w:tbl>
      <w:tblPr>
        <w:tblStyle w:val="TableGrid"/>
        <w:tblW w:w="0" w:type="auto"/>
        <w:tblInd w:w="-5" w:type="dxa"/>
        <w:tblLook w:val="04A0" w:firstRow="1" w:lastRow="0" w:firstColumn="1" w:lastColumn="0" w:noHBand="0" w:noVBand="1"/>
      </w:tblPr>
      <w:tblGrid>
        <w:gridCol w:w="1556"/>
        <w:gridCol w:w="8072"/>
      </w:tblGrid>
      <w:tr w:rsidR="00DB29AD" w14:paraId="1540A7A4" w14:textId="77777777" w:rsidTr="00A77E93">
        <w:tc>
          <w:tcPr>
            <w:tcW w:w="9628" w:type="dxa"/>
            <w:gridSpan w:val="2"/>
          </w:tcPr>
          <w:p w14:paraId="102C7993" w14:textId="4C251C87" w:rsidR="00DB29AD" w:rsidRDefault="00B207EA" w:rsidP="000E0F59">
            <w:pPr>
              <w:spacing w:before="60" w:after="60"/>
              <w:jc w:val="both"/>
              <w:rPr>
                <w:rFonts w:cs="Arial"/>
              </w:rPr>
            </w:pPr>
            <w:r w:rsidRPr="00B207EA">
              <w:rPr>
                <w:rFonts w:cs="Arial"/>
                <w:b/>
              </w:rPr>
              <w:t>4.6.3 a)</w:t>
            </w:r>
            <w:r>
              <w:rPr>
                <w:rFonts w:cs="Arial"/>
              </w:rPr>
              <w:t xml:space="preserve"> </w:t>
            </w:r>
            <w:r w:rsidR="00CF6DE6">
              <w:rPr>
                <w:rFonts w:cs="Arial"/>
              </w:rPr>
              <w:t>What processes do you have in place to ensure that responsibility is taken for conducting student interviews and home visits to monitor student accommodation</w:t>
            </w:r>
            <w:r w:rsidR="00DB29AD">
              <w:rPr>
                <w:rFonts w:cs="Arial"/>
              </w:rPr>
              <w:t>?</w:t>
            </w:r>
          </w:p>
        </w:tc>
      </w:tr>
      <w:tr w:rsidR="00DB29AD" w14:paraId="09ABC57F" w14:textId="77777777" w:rsidTr="00A77E93">
        <w:tc>
          <w:tcPr>
            <w:tcW w:w="1556" w:type="dxa"/>
          </w:tcPr>
          <w:p w14:paraId="6C6BEAA2" w14:textId="77777777" w:rsidR="00DB29AD" w:rsidRDefault="00DB29AD" w:rsidP="000E0F59">
            <w:pPr>
              <w:spacing w:before="60" w:after="60"/>
              <w:jc w:val="both"/>
              <w:rPr>
                <w:rFonts w:cs="Arial"/>
              </w:rPr>
            </w:pPr>
            <w:r>
              <w:rPr>
                <w:rFonts w:cs="Arial"/>
              </w:rPr>
              <w:t>Response</w:t>
            </w:r>
          </w:p>
        </w:tc>
        <w:tc>
          <w:tcPr>
            <w:tcW w:w="8072" w:type="dxa"/>
          </w:tcPr>
          <w:p w14:paraId="03154191" w14:textId="77777777" w:rsidR="00DB29AD" w:rsidRDefault="00DB29AD" w:rsidP="000E0F59">
            <w:pPr>
              <w:spacing w:before="60" w:after="60"/>
              <w:jc w:val="both"/>
              <w:rPr>
                <w:rFonts w:cs="Arial"/>
              </w:rPr>
            </w:pPr>
          </w:p>
          <w:p w14:paraId="6180FCC3" w14:textId="77777777" w:rsidR="000C0165" w:rsidRDefault="000C0165" w:rsidP="000E0F59">
            <w:pPr>
              <w:spacing w:before="60" w:after="60"/>
              <w:jc w:val="both"/>
              <w:rPr>
                <w:rFonts w:cs="Arial"/>
              </w:rPr>
            </w:pPr>
          </w:p>
          <w:p w14:paraId="2C6DC1AD" w14:textId="77777777" w:rsidR="000C0165" w:rsidRDefault="000C0165" w:rsidP="000E0F59">
            <w:pPr>
              <w:spacing w:before="60" w:after="60"/>
              <w:jc w:val="both"/>
              <w:rPr>
                <w:rFonts w:cs="Arial"/>
              </w:rPr>
            </w:pPr>
          </w:p>
        </w:tc>
      </w:tr>
      <w:tr w:rsidR="00DB29AD" w14:paraId="0957EC54" w14:textId="77777777" w:rsidTr="00A77E93">
        <w:tc>
          <w:tcPr>
            <w:tcW w:w="1556" w:type="dxa"/>
          </w:tcPr>
          <w:p w14:paraId="1DC43CBB" w14:textId="77777777" w:rsidR="00DB29AD" w:rsidRDefault="00DB29AD" w:rsidP="000E0F59">
            <w:pPr>
              <w:spacing w:before="60" w:after="60"/>
              <w:jc w:val="both"/>
              <w:rPr>
                <w:rFonts w:cs="Arial"/>
              </w:rPr>
            </w:pPr>
            <w:r>
              <w:rPr>
                <w:rFonts w:cs="Arial"/>
              </w:rPr>
              <w:t>Document reference</w:t>
            </w:r>
          </w:p>
        </w:tc>
        <w:tc>
          <w:tcPr>
            <w:tcW w:w="8072" w:type="dxa"/>
          </w:tcPr>
          <w:p w14:paraId="0C5A9021" w14:textId="77777777" w:rsidR="00DB29AD" w:rsidRDefault="00DB29AD" w:rsidP="000E0F59">
            <w:pPr>
              <w:spacing w:before="60" w:after="60"/>
              <w:jc w:val="both"/>
              <w:rPr>
                <w:rFonts w:cs="Arial"/>
              </w:rPr>
            </w:pPr>
          </w:p>
        </w:tc>
      </w:tr>
    </w:tbl>
    <w:p w14:paraId="0D11F7AF" w14:textId="77777777" w:rsidR="00CF6DE6" w:rsidRDefault="00CF6DE6" w:rsidP="00E66E6B">
      <w:pPr>
        <w:pStyle w:val="ListParagraph"/>
        <w:spacing w:before="120"/>
        <w:ind w:left="0"/>
        <w:jc w:val="both"/>
        <w:rPr>
          <w:rFonts w:cs="Arial"/>
        </w:rPr>
      </w:pPr>
      <w:r w:rsidRPr="00CF6DE6">
        <w:rPr>
          <w:rFonts w:cs="Arial"/>
          <w:b/>
        </w:rPr>
        <w:t>+ Attach</w:t>
      </w:r>
      <w:r>
        <w:rPr>
          <w:rFonts w:cs="Arial"/>
        </w:rPr>
        <w:t xml:space="preserve"> a copy of the job description of the person responsible for monitoring student accommodation.</w:t>
      </w:r>
    </w:p>
    <w:tbl>
      <w:tblPr>
        <w:tblStyle w:val="TableGrid"/>
        <w:tblW w:w="0" w:type="auto"/>
        <w:tblInd w:w="-5" w:type="dxa"/>
        <w:tblLook w:val="04A0" w:firstRow="1" w:lastRow="0" w:firstColumn="1" w:lastColumn="0" w:noHBand="0" w:noVBand="1"/>
      </w:tblPr>
      <w:tblGrid>
        <w:gridCol w:w="1551"/>
        <w:gridCol w:w="7969"/>
      </w:tblGrid>
      <w:tr w:rsidR="00DB29AD" w14:paraId="0F60C631" w14:textId="77777777" w:rsidTr="00A77E93">
        <w:tc>
          <w:tcPr>
            <w:tcW w:w="9520" w:type="dxa"/>
            <w:gridSpan w:val="2"/>
          </w:tcPr>
          <w:p w14:paraId="0557ABA7" w14:textId="46C4327F" w:rsidR="00DB29AD" w:rsidRDefault="00B207EA" w:rsidP="000E0F59">
            <w:pPr>
              <w:spacing w:before="60" w:after="60"/>
              <w:jc w:val="both"/>
              <w:rPr>
                <w:rFonts w:cs="Arial"/>
              </w:rPr>
            </w:pPr>
            <w:r w:rsidRPr="00B207EA">
              <w:rPr>
                <w:rFonts w:cs="Arial"/>
                <w:b/>
              </w:rPr>
              <w:t>4.6.3 b)</w:t>
            </w:r>
            <w:r>
              <w:rPr>
                <w:rFonts w:cs="Arial"/>
              </w:rPr>
              <w:t xml:space="preserve"> </w:t>
            </w:r>
            <w:r w:rsidR="00CF6DE6">
              <w:rPr>
                <w:rFonts w:cs="Arial"/>
              </w:rPr>
              <w:t xml:space="preserve">What processes do you have in place </w:t>
            </w:r>
            <w:r w:rsidR="0046162F">
              <w:rPr>
                <w:rFonts w:cs="Arial"/>
              </w:rPr>
              <w:t xml:space="preserve">to ensure that students are appropriately supervised in their accommodation, including </w:t>
            </w:r>
            <w:r w:rsidR="00CF6DE6">
              <w:rPr>
                <w:rFonts w:cs="Arial"/>
              </w:rPr>
              <w:t>weekend and (school) holiday arrangements</w:t>
            </w:r>
            <w:r w:rsidR="00DB29AD">
              <w:rPr>
                <w:rFonts w:cs="Arial"/>
              </w:rPr>
              <w:t>?</w:t>
            </w:r>
          </w:p>
        </w:tc>
      </w:tr>
      <w:tr w:rsidR="00DB29AD" w14:paraId="289208EE" w14:textId="77777777" w:rsidTr="00A77E93">
        <w:tc>
          <w:tcPr>
            <w:tcW w:w="1551" w:type="dxa"/>
          </w:tcPr>
          <w:p w14:paraId="0E9FF2D6" w14:textId="77777777" w:rsidR="00DB29AD" w:rsidRDefault="00DB29AD" w:rsidP="000E0F59">
            <w:pPr>
              <w:spacing w:before="60" w:after="60"/>
              <w:jc w:val="both"/>
              <w:rPr>
                <w:rFonts w:cs="Arial"/>
              </w:rPr>
            </w:pPr>
            <w:r>
              <w:rPr>
                <w:rFonts w:cs="Arial"/>
              </w:rPr>
              <w:t>Response</w:t>
            </w:r>
          </w:p>
        </w:tc>
        <w:tc>
          <w:tcPr>
            <w:tcW w:w="7969" w:type="dxa"/>
          </w:tcPr>
          <w:p w14:paraId="2933B597" w14:textId="77777777" w:rsidR="00DB29AD" w:rsidRDefault="00DB29AD" w:rsidP="000E0F59">
            <w:pPr>
              <w:spacing w:before="60" w:after="60"/>
              <w:jc w:val="both"/>
              <w:rPr>
                <w:rFonts w:cs="Arial"/>
              </w:rPr>
            </w:pPr>
          </w:p>
          <w:p w14:paraId="3FCA1E06" w14:textId="77777777" w:rsidR="000C0165" w:rsidRDefault="000C0165" w:rsidP="000E0F59">
            <w:pPr>
              <w:spacing w:before="60" w:after="60"/>
              <w:jc w:val="both"/>
              <w:rPr>
                <w:rFonts w:cs="Arial"/>
              </w:rPr>
            </w:pPr>
          </w:p>
          <w:p w14:paraId="47EEA08C" w14:textId="77777777" w:rsidR="000C0165" w:rsidRDefault="000C0165" w:rsidP="000E0F59">
            <w:pPr>
              <w:spacing w:before="60" w:after="60"/>
              <w:jc w:val="both"/>
              <w:rPr>
                <w:rFonts w:cs="Arial"/>
              </w:rPr>
            </w:pPr>
          </w:p>
        </w:tc>
      </w:tr>
      <w:tr w:rsidR="00DB29AD" w14:paraId="363871D8" w14:textId="77777777" w:rsidTr="00A77E93">
        <w:tc>
          <w:tcPr>
            <w:tcW w:w="1551" w:type="dxa"/>
          </w:tcPr>
          <w:p w14:paraId="056D65C9" w14:textId="77777777" w:rsidR="00DB29AD" w:rsidRDefault="00DB29AD" w:rsidP="000E0F59">
            <w:pPr>
              <w:spacing w:before="60" w:after="60"/>
              <w:jc w:val="both"/>
              <w:rPr>
                <w:rFonts w:cs="Arial"/>
              </w:rPr>
            </w:pPr>
            <w:r>
              <w:rPr>
                <w:rFonts w:cs="Arial"/>
              </w:rPr>
              <w:t>Document reference</w:t>
            </w:r>
          </w:p>
        </w:tc>
        <w:tc>
          <w:tcPr>
            <w:tcW w:w="7969" w:type="dxa"/>
          </w:tcPr>
          <w:p w14:paraId="50E682E5" w14:textId="77777777" w:rsidR="00DB29AD" w:rsidRDefault="00DB29AD" w:rsidP="000E0F59">
            <w:pPr>
              <w:spacing w:before="60" w:after="60"/>
              <w:jc w:val="both"/>
              <w:rPr>
                <w:rFonts w:cs="Arial"/>
              </w:rPr>
            </w:pPr>
          </w:p>
        </w:tc>
      </w:tr>
    </w:tbl>
    <w:p w14:paraId="2E743F77" w14:textId="77777777" w:rsidR="00DB29AD" w:rsidRDefault="00DB29A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6"/>
        <w:gridCol w:w="8072"/>
      </w:tblGrid>
      <w:tr w:rsidR="00DB29AD" w14:paraId="4DC7076E" w14:textId="77777777" w:rsidTr="00A77E93">
        <w:tc>
          <w:tcPr>
            <w:tcW w:w="9628" w:type="dxa"/>
            <w:gridSpan w:val="2"/>
          </w:tcPr>
          <w:p w14:paraId="3CB38376" w14:textId="0D71CAC9" w:rsidR="00DB29AD" w:rsidRDefault="00F218C2" w:rsidP="000E0F59">
            <w:pPr>
              <w:spacing w:before="60" w:after="60"/>
              <w:jc w:val="both"/>
              <w:rPr>
                <w:rFonts w:cs="Arial"/>
              </w:rPr>
            </w:pPr>
            <w:r w:rsidRPr="00F218C2">
              <w:rPr>
                <w:rFonts w:cs="Arial"/>
                <w:b/>
              </w:rPr>
              <w:t>4.6.3 c)</w:t>
            </w:r>
            <w:r>
              <w:rPr>
                <w:rFonts w:cs="Arial"/>
              </w:rPr>
              <w:t xml:space="preserve"> </w:t>
            </w:r>
            <w:r w:rsidR="00CF6DE6">
              <w:rPr>
                <w:rFonts w:cs="Arial"/>
              </w:rPr>
              <w:t>What processes do you have in place for identifying and managing any accommodation issues which arise</w:t>
            </w:r>
            <w:r w:rsidR="0046162F">
              <w:rPr>
                <w:rFonts w:cs="Arial"/>
              </w:rPr>
              <w:t>, including unsafe and emergency situations and processes for temporary and emergency accommodation</w:t>
            </w:r>
            <w:r w:rsidR="00DB29AD">
              <w:rPr>
                <w:rFonts w:cs="Arial"/>
              </w:rPr>
              <w:t>?</w:t>
            </w:r>
          </w:p>
        </w:tc>
      </w:tr>
      <w:tr w:rsidR="00DB29AD" w14:paraId="7A968DE2" w14:textId="77777777" w:rsidTr="00A77E93">
        <w:tc>
          <w:tcPr>
            <w:tcW w:w="1556" w:type="dxa"/>
          </w:tcPr>
          <w:p w14:paraId="6774DE53" w14:textId="77777777" w:rsidR="00DB29AD" w:rsidRDefault="00DB29AD" w:rsidP="000E0F59">
            <w:pPr>
              <w:spacing w:before="60" w:after="60"/>
              <w:jc w:val="both"/>
              <w:rPr>
                <w:rFonts w:cs="Arial"/>
              </w:rPr>
            </w:pPr>
            <w:r>
              <w:rPr>
                <w:rFonts w:cs="Arial"/>
              </w:rPr>
              <w:t>Response</w:t>
            </w:r>
          </w:p>
        </w:tc>
        <w:tc>
          <w:tcPr>
            <w:tcW w:w="8072" w:type="dxa"/>
          </w:tcPr>
          <w:p w14:paraId="09820E6A" w14:textId="77777777" w:rsidR="00DB29AD" w:rsidRDefault="00DB29AD" w:rsidP="000E0F59">
            <w:pPr>
              <w:spacing w:before="60" w:after="60"/>
              <w:jc w:val="both"/>
              <w:rPr>
                <w:rFonts w:cs="Arial"/>
              </w:rPr>
            </w:pPr>
          </w:p>
          <w:p w14:paraId="5D6FC070" w14:textId="77777777" w:rsidR="000C0165" w:rsidRDefault="000C0165" w:rsidP="000E0F59">
            <w:pPr>
              <w:spacing w:before="60" w:after="60"/>
              <w:jc w:val="both"/>
              <w:rPr>
                <w:rFonts w:cs="Arial"/>
              </w:rPr>
            </w:pPr>
          </w:p>
          <w:p w14:paraId="233670EA" w14:textId="77777777" w:rsidR="000C0165" w:rsidRDefault="000C0165" w:rsidP="000E0F59">
            <w:pPr>
              <w:spacing w:before="60" w:after="60"/>
              <w:jc w:val="both"/>
              <w:rPr>
                <w:rFonts w:cs="Arial"/>
              </w:rPr>
            </w:pPr>
          </w:p>
        </w:tc>
      </w:tr>
      <w:tr w:rsidR="00DB29AD" w14:paraId="766376B4" w14:textId="77777777" w:rsidTr="00A77E93">
        <w:tc>
          <w:tcPr>
            <w:tcW w:w="1556" w:type="dxa"/>
          </w:tcPr>
          <w:p w14:paraId="7CCDFEE0" w14:textId="77777777" w:rsidR="00DB29AD" w:rsidRDefault="00DB29AD" w:rsidP="000E0F59">
            <w:pPr>
              <w:spacing w:before="60" w:after="60"/>
              <w:jc w:val="both"/>
              <w:rPr>
                <w:rFonts w:cs="Arial"/>
              </w:rPr>
            </w:pPr>
            <w:r>
              <w:rPr>
                <w:rFonts w:cs="Arial"/>
              </w:rPr>
              <w:t>Document reference</w:t>
            </w:r>
          </w:p>
        </w:tc>
        <w:tc>
          <w:tcPr>
            <w:tcW w:w="8072" w:type="dxa"/>
          </w:tcPr>
          <w:p w14:paraId="05B7C73F" w14:textId="77777777" w:rsidR="00DB29AD" w:rsidRDefault="00DB29AD" w:rsidP="000E0F59">
            <w:pPr>
              <w:spacing w:before="60" w:after="60"/>
              <w:jc w:val="both"/>
              <w:rPr>
                <w:rFonts w:cs="Arial"/>
              </w:rPr>
            </w:pPr>
          </w:p>
        </w:tc>
      </w:tr>
    </w:tbl>
    <w:p w14:paraId="60CDC7C8" w14:textId="77777777" w:rsidR="00DB29AD" w:rsidRDefault="00DB29A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DB29AD" w14:paraId="3DFCC44A" w14:textId="77777777" w:rsidTr="00A77E93">
        <w:tc>
          <w:tcPr>
            <w:tcW w:w="9628" w:type="dxa"/>
            <w:gridSpan w:val="2"/>
          </w:tcPr>
          <w:p w14:paraId="51762F2D" w14:textId="617D468D" w:rsidR="00DB29AD" w:rsidRDefault="00F218C2" w:rsidP="000E0F59">
            <w:pPr>
              <w:spacing w:before="60" w:after="60"/>
              <w:jc w:val="both"/>
              <w:rPr>
                <w:rFonts w:cs="Arial"/>
              </w:rPr>
            </w:pPr>
            <w:r w:rsidRPr="00F218C2">
              <w:rPr>
                <w:rFonts w:cs="Arial"/>
                <w:b/>
              </w:rPr>
              <w:t>4.6.3 d)</w:t>
            </w:r>
            <w:r>
              <w:rPr>
                <w:rFonts w:cs="Arial"/>
              </w:rPr>
              <w:t xml:space="preserve"> </w:t>
            </w:r>
            <w:r w:rsidR="0046162F">
              <w:rPr>
                <w:rFonts w:cs="Arial"/>
              </w:rPr>
              <w:t>What processes do you have in place for ensuring that serious issues are reported to the relevant authorities</w:t>
            </w:r>
            <w:r w:rsidR="00DB29AD">
              <w:rPr>
                <w:rFonts w:cs="Arial"/>
              </w:rPr>
              <w:t>?</w:t>
            </w:r>
          </w:p>
        </w:tc>
      </w:tr>
      <w:tr w:rsidR="00DB29AD" w14:paraId="166F551B" w14:textId="77777777" w:rsidTr="00A77E93">
        <w:tc>
          <w:tcPr>
            <w:tcW w:w="1554" w:type="dxa"/>
          </w:tcPr>
          <w:p w14:paraId="250316CA" w14:textId="77777777" w:rsidR="00DB29AD" w:rsidRDefault="00DB29AD" w:rsidP="000E0F59">
            <w:pPr>
              <w:spacing w:before="60" w:after="60"/>
              <w:jc w:val="both"/>
              <w:rPr>
                <w:rFonts w:cs="Arial"/>
              </w:rPr>
            </w:pPr>
            <w:r>
              <w:rPr>
                <w:rFonts w:cs="Arial"/>
              </w:rPr>
              <w:t>Response</w:t>
            </w:r>
          </w:p>
        </w:tc>
        <w:tc>
          <w:tcPr>
            <w:tcW w:w="8074" w:type="dxa"/>
          </w:tcPr>
          <w:p w14:paraId="028DF6F0" w14:textId="77777777" w:rsidR="00DB29AD" w:rsidRDefault="00DB29AD" w:rsidP="000E0F59">
            <w:pPr>
              <w:spacing w:before="60" w:after="60"/>
              <w:jc w:val="both"/>
              <w:rPr>
                <w:rFonts w:cs="Arial"/>
              </w:rPr>
            </w:pPr>
          </w:p>
          <w:p w14:paraId="1B470778" w14:textId="77777777" w:rsidR="000C0165" w:rsidRDefault="000C0165" w:rsidP="000E0F59">
            <w:pPr>
              <w:spacing w:before="60" w:after="60"/>
              <w:jc w:val="both"/>
              <w:rPr>
                <w:rFonts w:cs="Arial"/>
              </w:rPr>
            </w:pPr>
          </w:p>
          <w:p w14:paraId="0EF63581" w14:textId="77777777" w:rsidR="000C0165" w:rsidRDefault="000C0165" w:rsidP="000E0F59">
            <w:pPr>
              <w:spacing w:before="60" w:after="60"/>
              <w:jc w:val="both"/>
              <w:rPr>
                <w:rFonts w:cs="Arial"/>
              </w:rPr>
            </w:pPr>
          </w:p>
        </w:tc>
      </w:tr>
      <w:tr w:rsidR="00DB29AD" w14:paraId="4427D222" w14:textId="77777777" w:rsidTr="00A77E93">
        <w:tc>
          <w:tcPr>
            <w:tcW w:w="1554" w:type="dxa"/>
          </w:tcPr>
          <w:p w14:paraId="4820ABF9" w14:textId="77777777" w:rsidR="00DB29AD" w:rsidRDefault="00DB29AD" w:rsidP="000E0F59">
            <w:pPr>
              <w:spacing w:before="60" w:after="60"/>
              <w:jc w:val="both"/>
              <w:rPr>
                <w:rFonts w:cs="Arial"/>
              </w:rPr>
            </w:pPr>
            <w:r>
              <w:rPr>
                <w:rFonts w:cs="Arial"/>
              </w:rPr>
              <w:t>Document reference</w:t>
            </w:r>
          </w:p>
        </w:tc>
        <w:tc>
          <w:tcPr>
            <w:tcW w:w="8074" w:type="dxa"/>
          </w:tcPr>
          <w:p w14:paraId="28724E05" w14:textId="77777777" w:rsidR="00DB29AD" w:rsidRDefault="00DB29AD" w:rsidP="000E0F59">
            <w:pPr>
              <w:spacing w:before="60" w:after="60"/>
              <w:jc w:val="both"/>
              <w:rPr>
                <w:rFonts w:cs="Arial"/>
              </w:rPr>
            </w:pPr>
          </w:p>
        </w:tc>
      </w:tr>
    </w:tbl>
    <w:p w14:paraId="46B544A8" w14:textId="77777777" w:rsidR="00DB29AD" w:rsidRDefault="00DB29A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5"/>
        <w:gridCol w:w="8073"/>
      </w:tblGrid>
      <w:tr w:rsidR="00DB29AD" w14:paraId="3234B9FE" w14:textId="77777777" w:rsidTr="00A77E93">
        <w:tc>
          <w:tcPr>
            <w:tcW w:w="9628" w:type="dxa"/>
            <w:gridSpan w:val="2"/>
          </w:tcPr>
          <w:p w14:paraId="3317C6DC" w14:textId="1E087EA5" w:rsidR="00DB29AD" w:rsidRDefault="00F218C2" w:rsidP="000E0F59">
            <w:pPr>
              <w:spacing w:before="60" w:after="60"/>
              <w:jc w:val="both"/>
              <w:rPr>
                <w:rFonts w:cs="Arial"/>
              </w:rPr>
            </w:pPr>
            <w:r w:rsidRPr="00F218C2">
              <w:rPr>
                <w:rFonts w:cs="Arial"/>
                <w:b/>
              </w:rPr>
              <w:t>4.6.3 e)</w:t>
            </w:r>
            <w:r>
              <w:rPr>
                <w:rFonts w:cs="Arial"/>
              </w:rPr>
              <w:t xml:space="preserve"> </w:t>
            </w:r>
            <w:r w:rsidR="0046162F">
              <w:rPr>
                <w:rFonts w:cs="Arial"/>
              </w:rPr>
              <w:t>What processes do you have in place to manage student accommodation changes</w:t>
            </w:r>
            <w:r w:rsidR="00DB29AD">
              <w:rPr>
                <w:rFonts w:cs="Arial"/>
              </w:rPr>
              <w:t>?</w:t>
            </w:r>
          </w:p>
        </w:tc>
      </w:tr>
      <w:tr w:rsidR="00DB29AD" w14:paraId="27CC90BD" w14:textId="77777777" w:rsidTr="00A77E93">
        <w:tc>
          <w:tcPr>
            <w:tcW w:w="1555" w:type="dxa"/>
          </w:tcPr>
          <w:p w14:paraId="2BD01779" w14:textId="77777777" w:rsidR="00DB29AD" w:rsidRDefault="00DB29AD" w:rsidP="000E0F59">
            <w:pPr>
              <w:spacing w:before="60" w:after="60"/>
              <w:jc w:val="both"/>
              <w:rPr>
                <w:rFonts w:cs="Arial"/>
              </w:rPr>
            </w:pPr>
            <w:r>
              <w:rPr>
                <w:rFonts w:cs="Arial"/>
              </w:rPr>
              <w:t>Response</w:t>
            </w:r>
          </w:p>
        </w:tc>
        <w:tc>
          <w:tcPr>
            <w:tcW w:w="8073" w:type="dxa"/>
          </w:tcPr>
          <w:p w14:paraId="69213A65" w14:textId="77777777" w:rsidR="00DB29AD" w:rsidRDefault="00DB29AD" w:rsidP="000E0F59">
            <w:pPr>
              <w:spacing w:before="60" w:after="60"/>
              <w:jc w:val="both"/>
              <w:rPr>
                <w:rFonts w:cs="Arial"/>
              </w:rPr>
            </w:pPr>
          </w:p>
          <w:p w14:paraId="3ACA32CC" w14:textId="77777777" w:rsidR="000C0165" w:rsidRDefault="000C0165" w:rsidP="000E0F59">
            <w:pPr>
              <w:spacing w:before="60" w:after="60"/>
              <w:jc w:val="both"/>
              <w:rPr>
                <w:rFonts w:cs="Arial"/>
              </w:rPr>
            </w:pPr>
          </w:p>
          <w:p w14:paraId="7A0B8A7B" w14:textId="77777777" w:rsidR="000C0165" w:rsidRDefault="000C0165" w:rsidP="000E0F59">
            <w:pPr>
              <w:spacing w:before="60" w:after="60"/>
              <w:jc w:val="both"/>
              <w:rPr>
                <w:rFonts w:cs="Arial"/>
              </w:rPr>
            </w:pPr>
          </w:p>
        </w:tc>
      </w:tr>
      <w:tr w:rsidR="00DB29AD" w14:paraId="65243184" w14:textId="77777777" w:rsidTr="00A77E93">
        <w:tc>
          <w:tcPr>
            <w:tcW w:w="1555" w:type="dxa"/>
          </w:tcPr>
          <w:p w14:paraId="6DD96678" w14:textId="77777777" w:rsidR="00DB29AD" w:rsidRDefault="00DB29AD" w:rsidP="000E0F59">
            <w:pPr>
              <w:spacing w:before="60" w:after="60"/>
              <w:jc w:val="both"/>
              <w:rPr>
                <w:rFonts w:cs="Arial"/>
              </w:rPr>
            </w:pPr>
            <w:r>
              <w:rPr>
                <w:rFonts w:cs="Arial"/>
              </w:rPr>
              <w:t>Document reference</w:t>
            </w:r>
          </w:p>
        </w:tc>
        <w:tc>
          <w:tcPr>
            <w:tcW w:w="8073" w:type="dxa"/>
          </w:tcPr>
          <w:p w14:paraId="483CF232" w14:textId="77777777" w:rsidR="00DB29AD" w:rsidRDefault="00DB29AD" w:rsidP="000E0F59">
            <w:pPr>
              <w:spacing w:before="60" w:after="60"/>
              <w:jc w:val="both"/>
              <w:rPr>
                <w:rFonts w:cs="Arial"/>
              </w:rPr>
            </w:pPr>
          </w:p>
        </w:tc>
      </w:tr>
    </w:tbl>
    <w:p w14:paraId="388C8E7D" w14:textId="77777777" w:rsidR="0046162F" w:rsidRDefault="0046162F" w:rsidP="000E0F59">
      <w:pPr>
        <w:pStyle w:val="ListParagraph"/>
        <w:ind w:left="0"/>
        <w:jc w:val="both"/>
        <w:rPr>
          <w:rFonts w:cs="Arial"/>
        </w:rPr>
      </w:pPr>
    </w:p>
    <w:p w14:paraId="03431CB8" w14:textId="77777777" w:rsidR="00DB29AD" w:rsidRDefault="00DB29AD" w:rsidP="000E0F59">
      <w:pPr>
        <w:pStyle w:val="ListParagraph"/>
        <w:ind w:left="0"/>
        <w:jc w:val="both"/>
        <w:rPr>
          <w:rFonts w:cs="Arial"/>
        </w:rPr>
      </w:pPr>
    </w:p>
    <w:p w14:paraId="40B16103" w14:textId="77777777" w:rsidR="004313CD" w:rsidRPr="00AD1FBC" w:rsidRDefault="00E66E6B" w:rsidP="000E0F59">
      <w:pPr>
        <w:pStyle w:val="Heading2"/>
        <w:jc w:val="both"/>
      </w:pPr>
      <w:bookmarkStart w:id="120" w:name="_Toc498946107"/>
      <w:bookmarkStart w:id="121" w:name="_Toc498946188"/>
      <w:r>
        <w:t xml:space="preserve">4.7 </w:t>
      </w:r>
      <w:r w:rsidR="004313CD">
        <w:t>Safety and well-being</w:t>
      </w:r>
      <w:bookmarkEnd w:id="120"/>
      <w:bookmarkEnd w:id="121"/>
    </w:p>
    <w:p w14:paraId="6FE38356" w14:textId="46EF373D" w:rsidR="004313CD" w:rsidRDefault="00F218C2" w:rsidP="000E0F59">
      <w:pPr>
        <w:pStyle w:val="Heading3"/>
        <w:jc w:val="both"/>
      </w:pPr>
      <w:bookmarkStart w:id="122" w:name="_Toc498946108"/>
      <w:bookmarkStart w:id="123" w:name="_Toc498946189"/>
      <w:r>
        <w:t xml:space="preserve">4.7.1 </w:t>
      </w:r>
      <w:r w:rsidR="004313CD">
        <w:t>Regular monitoring and communication</w:t>
      </w:r>
      <w:bookmarkEnd w:id="122"/>
      <w:bookmarkEnd w:id="123"/>
    </w:p>
    <w:p w14:paraId="06326385" w14:textId="77777777" w:rsidR="004313CD" w:rsidRDefault="004313CD" w:rsidP="000E0F59">
      <w:pPr>
        <w:pStyle w:val="ListParagraph"/>
        <w:ind w:left="0"/>
        <w:jc w:val="both"/>
        <w:rPr>
          <w:rFonts w:cs="Arial"/>
        </w:rPr>
      </w:pPr>
      <w:r>
        <w:rPr>
          <w:rFonts w:cs="Arial"/>
        </w:rPr>
        <w:t>You should ensure that student well-being is proactively monitored</w:t>
      </w:r>
      <w:r w:rsidR="00C149A6">
        <w:rPr>
          <w:rFonts w:cs="Arial"/>
        </w:rPr>
        <w:t>, and</w:t>
      </w:r>
      <w:r>
        <w:rPr>
          <w:rFonts w:cs="Arial"/>
        </w:rPr>
        <w:t xml:space="preserve"> that you have effective communication processes </w:t>
      </w:r>
      <w:r w:rsidR="00C149A6">
        <w:rPr>
          <w:rFonts w:cs="Arial"/>
        </w:rPr>
        <w:t>to manage</w:t>
      </w:r>
      <w:r>
        <w:rPr>
          <w:rFonts w:cs="Arial"/>
        </w:rPr>
        <w:t xml:space="preserve"> any issues.</w:t>
      </w:r>
    </w:p>
    <w:tbl>
      <w:tblPr>
        <w:tblStyle w:val="TableGrid"/>
        <w:tblW w:w="0" w:type="auto"/>
        <w:tblInd w:w="-5" w:type="dxa"/>
        <w:tblLook w:val="04A0" w:firstRow="1" w:lastRow="0" w:firstColumn="1" w:lastColumn="0" w:noHBand="0" w:noVBand="1"/>
      </w:tblPr>
      <w:tblGrid>
        <w:gridCol w:w="1548"/>
        <w:gridCol w:w="7972"/>
      </w:tblGrid>
      <w:tr w:rsidR="004313CD" w14:paraId="3CC327B6" w14:textId="77777777" w:rsidTr="00A77E93">
        <w:tc>
          <w:tcPr>
            <w:tcW w:w="9520" w:type="dxa"/>
            <w:gridSpan w:val="2"/>
          </w:tcPr>
          <w:p w14:paraId="5620A0BC" w14:textId="6226FAF2" w:rsidR="004313CD" w:rsidRPr="00036606" w:rsidRDefault="00F218C2" w:rsidP="00B645C3">
            <w:pPr>
              <w:spacing w:before="60" w:after="60"/>
              <w:jc w:val="both"/>
              <w:rPr>
                <w:rFonts w:cs="Arial"/>
                <w:i/>
                <w:color w:val="8496B0" w:themeColor="text2" w:themeTint="99"/>
                <w:szCs w:val="20"/>
              </w:rPr>
            </w:pPr>
            <w:r w:rsidRPr="00F218C2">
              <w:rPr>
                <w:rFonts w:cs="Arial"/>
                <w:b/>
              </w:rPr>
              <w:t>4.7.1 a)</w:t>
            </w:r>
            <w:r>
              <w:rPr>
                <w:rFonts w:cs="Arial"/>
              </w:rPr>
              <w:t xml:space="preserve"> </w:t>
            </w:r>
            <w:r w:rsidR="004313CD" w:rsidRPr="006A5384">
              <w:rPr>
                <w:rFonts w:cs="Arial"/>
              </w:rPr>
              <w:t xml:space="preserve">What </w:t>
            </w:r>
            <w:r w:rsidR="004313CD">
              <w:rPr>
                <w:rFonts w:cs="Arial"/>
              </w:rPr>
              <w:t xml:space="preserve">processes </w:t>
            </w:r>
            <w:r w:rsidR="004313CD" w:rsidRPr="006A5384">
              <w:rPr>
                <w:rFonts w:cs="Arial"/>
              </w:rPr>
              <w:t xml:space="preserve">do you have in place to ensure </w:t>
            </w:r>
            <w:r w:rsidR="004313CD">
              <w:rPr>
                <w:rFonts w:cs="Arial"/>
              </w:rPr>
              <w:t>monitoring of student well-being</w:t>
            </w:r>
            <w:r w:rsidR="00C149A6">
              <w:rPr>
                <w:rFonts w:cs="Arial"/>
              </w:rPr>
              <w:t>, including effective record-keeping</w:t>
            </w:r>
            <w:r w:rsidR="004313CD">
              <w:rPr>
                <w:rFonts w:cs="Arial"/>
              </w:rPr>
              <w:t>?</w:t>
            </w:r>
          </w:p>
        </w:tc>
      </w:tr>
      <w:tr w:rsidR="004313CD" w14:paraId="2D357472" w14:textId="77777777" w:rsidTr="00A77E93">
        <w:tc>
          <w:tcPr>
            <w:tcW w:w="1548" w:type="dxa"/>
          </w:tcPr>
          <w:p w14:paraId="25D73BAC" w14:textId="77777777" w:rsidR="004313CD" w:rsidRDefault="004313CD" w:rsidP="00B645C3">
            <w:pPr>
              <w:spacing w:before="60" w:after="60"/>
              <w:jc w:val="both"/>
              <w:rPr>
                <w:rFonts w:cs="Arial"/>
              </w:rPr>
            </w:pPr>
            <w:r>
              <w:rPr>
                <w:rFonts w:cs="Arial"/>
              </w:rPr>
              <w:t>Response</w:t>
            </w:r>
          </w:p>
        </w:tc>
        <w:tc>
          <w:tcPr>
            <w:tcW w:w="7972" w:type="dxa"/>
          </w:tcPr>
          <w:p w14:paraId="4D19050F" w14:textId="77777777" w:rsidR="004313CD" w:rsidRDefault="004313CD" w:rsidP="00B645C3">
            <w:pPr>
              <w:spacing w:before="60" w:after="60"/>
              <w:jc w:val="both"/>
              <w:rPr>
                <w:rFonts w:cs="Arial"/>
              </w:rPr>
            </w:pPr>
          </w:p>
          <w:p w14:paraId="53E3E68A" w14:textId="77777777" w:rsidR="004313CD" w:rsidRDefault="004313CD" w:rsidP="00B645C3">
            <w:pPr>
              <w:spacing w:before="60" w:after="60"/>
              <w:jc w:val="both"/>
              <w:rPr>
                <w:rFonts w:cs="Arial"/>
              </w:rPr>
            </w:pPr>
          </w:p>
          <w:p w14:paraId="69103105" w14:textId="77777777" w:rsidR="004313CD" w:rsidRDefault="004313CD" w:rsidP="00B645C3">
            <w:pPr>
              <w:spacing w:before="60" w:after="60"/>
              <w:jc w:val="both"/>
              <w:rPr>
                <w:rFonts w:cs="Arial"/>
              </w:rPr>
            </w:pPr>
          </w:p>
        </w:tc>
      </w:tr>
      <w:tr w:rsidR="004313CD" w14:paraId="4BBD2244" w14:textId="77777777" w:rsidTr="00A77E93">
        <w:tc>
          <w:tcPr>
            <w:tcW w:w="1548" w:type="dxa"/>
          </w:tcPr>
          <w:p w14:paraId="76C0F4E7" w14:textId="77777777" w:rsidR="004313CD" w:rsidRDefault="004313CD" w:rsidP="00B645C3">
            <w:pPr>
              <w:spacing w:before="60" w:after="60"/>
              <w:jc w:val="both"/>
              <w:rPr>
                <w:rFonts w:cs="Arial"/>
              </w:rPr>
            </w:pPr>
            <w:r>
              <w:rPr>
                <w:rFonts w:cs="Arial"/>
              </w:rPr>
              <w:t>Document reference</w:t>
            </w:r>
          </w:p>
        </w:tc>
        <w:tc>
          <w:tcPr>
            <w:tcW w:w="7972" w:type="dxa"/>
          </w:tcPr>
          <w:p w14:paraId="63804AA9" w14:textId="77777777" w:rsidR="004313CD" w:rsidRDefault="004313CD" w:rsidP="00B645C3">
            <w:pPr>
              <w:spacing w:before="60" w:after="60"/>
              <w:jc w:val="both"/>
              <w:rPr>
                <w:rFonts w:cs="Arial"/>
              </w:rPr>
            </w:pPr>
          </w:p>
        </w:tc>
      </w:tr>
    </w:tbl>
    <w:p w14:paraId="31D8619F" w14:textId="77777777" w:rsidR="00C149A6" w:rsidRDefault="00C149A6" w:rsidP="00E66E6B">
      <w:pPr>
        <w:pStyle w:val="ListParagraph"/>
        <w:spacing w:before="120"/>
        <w:ind w:left="0"/>
        <w:jc w:val="both"/>
        <w:rPr>
          <w:rFonts w:cs="Arial"/>
        </w:rPr>
      </w:pPr>
      <w:r w:rsidRPr="00D20A79">
        <w:rPr>
          <w:rFonts w:cs="Arial"/>
          <w:b/>
        </w:rPr>
        <w:t>+ Attach</w:t>
      </w:r>
      <w:r>
        <w:rPr>
          <w:rFonts w:cs="Arial"/>
        </w:rPr>
        <w:t xml:space="preserve"> any templates for monitoring of student wellbeing</w:t>
      </w:r>
    </w:p>
    <w:p w14:paraId="5525DF36" w14:textId="77777777" w:rsidR="00C149A6" w:rsidRDefault="00C149A6" w:rsidP="000E0F59">
      <w:pPr>
        <w:pStyle w:val="ListParagraph"/>
        <w:ind w:left="0"/>
        <w:jc w:val="both"/>
        <w:rPr>
          <w:rFonts w:cs="Arial"/>
        </w:rPr>
      </w:pPr>
    </w:p>
    <w:p w14:paraId="3FE49268" w14:textId="11BFF23E" w:rsidR="004313CD" w:rsidRDefault="004313CD" w:rsidP="000E0F59">
      <w:pPr>
        <w:pStyle w:val="ListParagraph"/>
        <w:ind w:left="0"/>
        <w:jc w:val="both"/>
        <w:rPr>
          <w:rFonts w:cs="Arial"/>
        </w:rPr>
      </w:pPr>
      <w:r>
        <w:rPr>
          <w:rFonts w:cs="Arial"/>
        </w:rPr>
        <w:t xml:space="preserve">You must ensure that you have effective communication with </w:t>
      </w:r>
      <w:r w:rsidR="00C149A6">
        <w:rPr>
          <w:rFonts w:cs="Arial"/>
        </w:rPr>
        <w:t>parents and legal guardians (where appropriate, this may be via the partner organisation).</w:t>
      </w:r>
      <w:r w:rsidR="00C149A6" w:rsidRPr="00C149A6">
        <w:rPr>
          <w:rFonts w:cs="Arial"/>
        </w:rPr>
        <w:t xml:space="preserve"> </w:t>
      </w:r>
      <w:r w:rsidR="00C149A6">
        <w:rPr>
          <w:rFonts w:cs="Arial"/>
        </w:rPr>
        <w:t xml:space="preserve">Parents and legal guardians should still be </w:t>
      </w:r>
      <w:r w:rsidR="00996B94">
        <w:rPr>
          <w:rFonts w:cs="Arial"/>
        </w:rPr>
        <w:t xml:space="preserve">involved in </w:t>
      </w:r>
      <w:r w:rsidR="00C149A6">
        <w:rPr>
          <w:rFonts w:cs="Arial"/>
        </w:rPr>
        <w:t>decisions about major issues affecting the student while the student is on exchange (</w:t>
      </w:r>
      <w:proofErr w:type="spellStart"/>
      <w:r w:rsidR="00C149A6">
        <w:rPr>
          <w:rFonts w:cs="Arial"/>
        </w:rPr>
        <w:t>eg</w:t>
      </w:r>
      <w:proofErr w:type="spellEnd"/>
      <w:r w:rsidR="00C149A6">
        <w:rPr>
          <w:rFonts w:cs="Arial"/>
        </w:rPr>
        <w:t xml:space="preserve"> changing accommodation, medical treatments, early termination of the exchange).</w:t>
      </w:r>
    </w:p>
    <w:tbl>
      <w:tblPr>
        <w:tblStyle w:val="TableGrid"/>
        <w:tblW w:w="0" w:type="auto"/>
        <w:tblInd w:w="-5" w:type="dxa"/>
        <w:tblLook w:val="04A0" w:firstRow="1" w:lastRow="0" w:firstColumn="1" w:lastColumn="0" w:noHBand="0" w:noVBand="1"/>
      </w:tblPr>
      <w:tblGrid>
        <w:gridCol w:w="1555"/>
        <w:gridCol w:w="8073"/>
      </w:tblGrid>
      <w:tr w:rsidR="004313CD" w14:paraId="066CEC57" w14:textId="77777777" w:rsidTr="00A77E93">
        <w:tc>
          <w:tcPr>
            <w:tcW w:w="9628" w:type="dxa"/>
            <w:gridSpan w:val="2"/>
          </w:tcPr>
          <w:p w14:paraId="3ED181CA" w14:textId="0C760350" w:rsidR="004313CD" w:rsidRPr="00036606" w:rsidRDefault="00F218C2" w:rsidP="00B645C3">
            <w:pPr>
              <w:spacing w:before="60" w:after="60"/>
              <w:jc w:val="both"/>
              <w:rPr>
                <w:rFonts w:cs="Arial"/>
                <w:i/>
                <w:color w:val="8496B0" w:themeColor="text2" w:themeTint="99"/>
                <w:szCs w:val="20"/>
              </w:rPr>
            </w:pPr>
            <w:r w:rsidRPr="00F218C2">
              <w:rPr>
                <w:rFonts w:cs="Arial"/>
                <w:b/>
              </w:rPr>
              <w:t>4.7.1 b)</w:t>
            </w:r>
            <w:r>
              <w:rPr>
                <w:rFonts w:cs="Arial"/>
              </w:rPr>
              <w:t xml:space="preserve"> </w:t>
            </w:r>
            <w:r w:rsidR="004313CD" w:rsidRPr="006A5384">
              <w:rPr>
                <w:rFonts w:cs="Arial"/>
              </w:rPr>
              <w:t xml:space="preserve">What do you have in place to ensure </w:t>
            </w:r>
            <w:r w:rsidR="00C149A6">
              <w:rPr>
                <w:rFonts w:cs="Arial"/>
              </w:rPr>
              <w:t xml:space="preserve">effective communication with </w:t>
            </w:r>
            <w:r w:rsidR="004313CD">
              <w:rPr>
                <w:rFonts w:cs="Arial"/>
              </w:rPr>
              <w:t>parents and legal guardians?</w:t>
            </w:r>
          </w:p>
        </w:tc>
      </w:tr>
      <w:tr w:rsidR="004313CD" w14:paraId="4C89E9AF" w14:textId="77777777" w:rsidTr="00A77E93">
        <w:tc>
          <w:tcPr>
            <w:tcW w:w="1555" w:type="dxa"/>
          </w:tcPr>
          <w:p w14:paraId="1BB383CC" w14:textId="77777777" w:rsidR="004313CD" w:rsidRDefault="004313CD" w:rsidP="00B645C3">
            <w:pPr>
              <w:spacing w:before="60" w:after="60"/>
              <w:jc w:val="both"/>
              <w:rPr>
                <w:rFonts w:cs="Arial"/>
              </w:rPr>
            </w:pPr>
            <w:r>
              <w:rPr>
                <w:rFonts w:cs="Arial"/>
              </w:rPr>
              <w:t>Response</w:t>
            </w:r>
          </w:p>
        </w:tc>
        <w:tc>
          <w:tcPr>
            <w:tcW w:w="8073" w:type="dxa"/>
          </w:tcPr>
          <w:p w14:paraId="50D3F9CE" w14:textId="77777777" w:rsidR="004313CD" w:rsidRDefault="004313CD" w:rsidP="00B645C3">
            <w:pPr>
              <w:spacing w:before="60" w:after="60"/>
              <w:jc w:val="both"/>
              <w:rPr>
                <w:rFonts w:cs="Arial"/>
              </w:rPr>
            </w:pPr>
          </w:p>
          <w:p w14:paraId="6F2345B9" w14:textId="77777777" w:rsidR="004313CD" w:rsidRDefault="004313CD" w:rsidP="00B645C3">
            <w:pPr>
              <w:spacing w:before="60" w:after="60"/>
              <w:jc w:val="both"/>
              <w:rPr>
                <w:rFonts w:cs="Arial"/>
              </w:rPr>
            </w:pPr>
          </w:p>
          <w:p w14:paraId="3736CE02" w14:textId="77777777" w:rsidR="004313CD" w:rsidRDefault="004313CD" w:rsidP="00B645C3">
            <w:pPr>
              <w:spacing w:before="60" w:after="60"/>
              <w:jc w:val="both"/>
              <w:rPr>
                <w:rFonts w:cs="Arial"/>
              </w:rPr>
            </w:pPr>
          </w:p>
        </w:tc>
      </w:tr>
      <w:tr w:rsidR="004313CD" w14:paraId="5A947F55" w14:textId="77777777" w:rsidTr="00A77E93">
        <w:tc>
          <w:tcPr>
            <w:tcW w:w="1555" w:type="dxa"/>
          </w:tcPr>
          <w:p w14:paraId="61D6B8F0" w14:textId="77777777" w:rsidR="004313CD" w:rsidRDefault="004313CD" w:rsidP="00B645C3">
            <w:pPr>
              <w:spacing w:before="60" w:after="60"/>
              <w:jc w:val="both"/>
              <w:rPr>
                <w:rFonts w:cs="Arial"/>
              </w:rPr>
            </w:pPr>
            <w:r>
              <w:rPr>
                <w:rFonts w:cs="Arial"/>
              </w:rPr>
              <w:t>Document reference</w:t>
            </w:r>
          </w:p>
        </w:tc>
        <w:tc>
          <w:tcPr>
            <w:tcW w:w="8073" w:type="dxa"/>
          </w:tcPr>
          <w:p w14:paraId="0581AB47" w14:textId="77777777" w:rsidR="004313CD" w:rsidRDefault="004313CD" w:rsidP="00B645C3">
            <w:pPr>
              <w:spacing w:before="60" w:after="60"/>
              <w:jc w:val="both"/>
              <w:rPr>
                <w:rFonts w:cs="Arial"/>
              </w:rPr>
            </w:pPr>
          </w:p>
        </w:tc>
      </w:tr>
    </w:tbl>
    <w:p w14:paraId="0DE5D718" w14:textId="77777777" w:rsidR="004313CD" w:rsidRDefault="004313CD" w:rsidP="000E0F59">
      <w:pPr>
        <w:spacing w:after="12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4313CD" w14:paraId="5D6A5B7B" w14:textId="77777777" w:rsidTr="00A77E93">
        <w:tc>
          <w:tcPr>
            <w:tcW w:w="9628" w:type="dxa"/>
            <w:gridSpan w:val="2"/>
          </w:tcPr>
          <w:p w14:paraId="457966D2" w14:textId="2669CF08" w:rsidR="004313CD" w:rsidRDefault="00F218C2" w:rsidP="000E0F59">
            <w:pPr>
              <w:spacing w:before="60" w:after="60"/>
              <w:jc w:val="both"/>
              <w:rPr>
                <w:rFonts w:cs="Arial"/>
              </w:rPr>
            </w:pPr>
            <w:r w:rsidRPr="00F218C2">
              <w:rPr>
                <w:rFonts w:cs="Arial"/>
                <w:b/>
              </w:rPr>
              <w:t>4.7.1 c)</w:t>
            </w:r>
            <w:r>
              <w:rPr>
                <w:rFonts w:cs="Arial"/>
              </w:rPr>
              <w:t xml:space="preserve"> </w:t>
            </w:r>
            <w:r w:rsidR="004313CD">
              <w:rPr>
                <w:rFonts w:cs="Arial"/>
              </w:rPr>
              <w:t xml:space="preserve">How will you ensure that, where appropriate, you obtain the written agreement of the parent or legal guardian of students under 18 for major decisions affecting the student? </w:t>
            </w:r>
          </w:p>
        </w:tc>
      </w:tr>
      <w:tr w:rsidR="004313CD" w14:paraId="2618FB5C" w14:textId="77777777" w:rsidTr="00A77E93">
        <w:tc>
          <w:tcPr>
            <w:tcW w:w="1554" w:type="dxa"/>
          </w:tcPr>
          <w:p w14:paraId="54446BAD" w14:textId="77777777" w:rsidR="004313CD" w:rsidRDefault="004313CD" w:rsidP="000E0F59">
            <w:pPr>
              <w:spacing w:before="60" w:after="60"/>
              <w:jc w:val="both"/>
              <w:rPr>
                <w:rFonts w:cs="Arial"/>
              </w:rPr>
            </w:pPr>
            <w:r>
              <w:rPr>
                <w:rFonts w:cs="Arial"/>
              </w:rPr>
              <w:t>Response</w:t>
            </w:r>
          </w:p>
        </w:tc>
        <w:tc>
          <w:tcPr>
            <w:tcW w:w="8074" w:type="dxa"/>
          </w:tcPr>
          <w:p w14:paraId="5FE3BE90" w14:textId="77777777" w:rsidR="004313CD" w:rsidRDefault="004313CD" w:rsidP="000E0F59">
            <w:pPr>
              <w:spacing w:before="60" w:after="60"/>
              <w:jc w:val="both"/>
              <w:rPr>
                <w:rFonts w:cs="Arial"/>
              </w:rPr>
            </w:pPr>
          </w:p>
          <w:p w14:paraId="3F1277AC" w14:textId="77777777" w:rsidR="004313CD" w:rsidRDefault="004313CD" w:rsidP="000E0F59">
            <w:pPr>
              <w:spacing w:before="60" w:after="60"/>
              <w:jc w:val="both"/>
              <w:rPr>
                <w:rFonts w:cs="Arial"/>
              </w:rPr>
            </w:pPr>
          </w:p>
          <w:p w14:paraId="4285E7C3" w14:textId="77777777" w:rsidR="004313CD" w:rsidRDefault="004313CD" w:rsidP="000E0F59">
            <w:pPr>
              <w:spacing w:before="60" w:after="60"/>
              <w:jc w:val="both"/>
              <w:rPr>
                <w:rFonts w:cs="Arial"/>
              </w:rPr>
            </w:pPr>
          </w:p>
        </w:tc>
      </w:tr>
      <w:tr w:rsidR="004313CD" w14:paraId="730669B6" w14:textId="77777777" w:rsidTr="00A77E93">
        <w:tc>
          <w:tcPr>
            <w:tcW w:w="1554" w:type="dxa"/>
          </w:tcPr>
          <w:p w14:paraId="276FB1E5" w14:textId="77777777" w:rsidR="004313CD" w:rsidRDefault="004313CD" w:rsidP="000E0F59">
            <w:pPr>
              <w:spacing w:before="60" w:after="60"/>
              <w:jc w:val="both"/>
              <w:rPr>
                <w:rFonts w:cs="Arial"/>
              </w:rPr>
            </w:pPr>
            <w:r>
              <w:rPr>
                <w:rFonts w:cs="Arial"/>
              </w:rPr>
              <w:t>Document reference</w:t>
            </w:r>
          </w:p>
        </w:tc>
        <w:tc>
          <w:tcPr>
            <w:tcW w:w="8074" w:type="dxa"/>
          </w:tcPr>
          <w:p w14:paraId="03085DE2" w14:textId="77777777" w:rsidR="004313CD" w:rsidRDefault="004313CD" w:rsidP="000E0F59">
            <w:pPr>
              <w:spacing w:before="60" w:after="60"/>
              <w:jc w:val="both"/>
              <w:rPr>
                <w:rFonts w:cs="Arial"/>
              </w:rPr>
            </w:pPr>
          </w:p>
        </w:tc>
      </w:tr>
    </w:tbl>
    <w:p w14:paraId="58125751" w14:textId="77777777" w:rsidR="004313CD" w:rsidRDefault="004313CD" w:rsidP="000E0F59">
      <w:pPr>
        <w:pStyle w:val="ListParagraph"/>
        <w:ind w:left="0"/>
        <w:jc w:val="both"/>
        <w:rPr>
          <w:rFonts w:cs="Arial"/>
        </w:rPr>
      </w:pPr>
    </w:p>
    <w:p w14:paraId="6293CF05" w14:textId="77777777" w:rsidR="008D0484" w:rsidRDefault="008D0484">
      <w:pPr>
        <w:rPr>
          <w:rFonts w:eastAsiaTheme="majorEastAsia" w:cstheme="majorBidi"/>
          <w:b/>
          <w:sz w:val="24"/>
          <w:szCs w:val="24"/>
        </w:rPr>
      </w:pPr>
      <w:bookmarkStart w:id="124" w:name="_Toc498946109"/>
      <w:bookmarkStart w:id="125" w:name="_Toc498946190"/>
      <w:r>
        <w:br w:type="page"/>
      </w:r>
    </w:p>
    <w:p w14:paraId="52AC9411" w14:textId="1AFC77FC" w:rsidR="004313CD" w:rsidRPr="000E0F59" w:rsidRDefault="00F218C2" w:rsidP="000E0F59">
      <w:pPr>
        <w:pStyle w:val="Heading3"/>
        <w:jc w:val="both"/>
      </w:pPr>
      <w:r>
        <w:t xml:space="preserve">4.7.2 </w:t>
      </w:r>
      <w:r w:rsidR="004313CD" w:rsidRPr="00AD1FBC">
        <w:t xml:space="preserve">Managing </w:t>
      </w:r>
      <w:r w:rsidR="004313CD">
        <w:t>inappropriate</w:t>
      </w:r>
      <w:r w:rsidR="004313CD" w:rsidRPr="00AD1FBC">
        <w:t xml:space="preserve"> behaviour</w:t>
      </w:r>
      <w:bookmarkEnd w:id="124"/>
      <w:bookmarkEnd w:id="125"/>
    </w:p>
    <w:p w14:paraId="41B9419E" w14:textId="77777777" w:rsidR="004313CD" w:rsidRDefault="004313CD" w:rsidP="000E0F59">
      <w:pPr>
        <w:pStyle w:val="ListParagraph"/>
        <w:ind w:left="0"/>
        <w:jc w:val="both"/>
        <w:rPr>
          <w:rFonts w:cs="Arial"/>
        </w:rPr>
      </w:pPr>
      <w:r>
        <w:rPr>
          <w:rFonts w:cs="Arial"/>
        </w:rPr>
        <w:t>Your organisation must effectively manage inappropriate behaviour by, or impacting on, exchange students.</w:t>
      </w:r>
    </w:p>
    <w:tbl>
      <w:tblPr>
        <w:tblStyle w:val="TableGrid"/>
        <w:tblW w:w="0" w:type="auto"/>
        <w:tblInd w:w="-5" w:type="dxa"/>
        <w:tblLayout w:type="fixed"/>
        <w:tblLook w:val="04A0" w:firstRow="1" w:lastRow="0" w:firstColumn="1" w:lastColumn="0" w:noHBand="0" w:noVBand="1"/>
      </w:tblPr>
      <w:tblGrid>
        <w:gridCol w:w="1560"/>
        <w:gridCol w:w="8181"/>
      </w:tblGrid>
      <w:tr w:rsidR="004313CD" w14:paraId="41DBC993" w14:textId="77777777" w:rsidTr="00B645C3">
        <w:tc>
          <w:tcPr>
            <w:tcW w:w="9741" w:type="dxa"/>
            <w:gridSpan w:val="2"/>
          </w:tcPr>
          <w:p w14:paraId="7B172462" w14:textId="3CAA774B" w:rsidR="004313CD" w:rsidRDefault="00F218C2" w:rsidP="000E0F59">
            <w:pPr>
              <w:spacing w:before="60" w:after="60"/>
              <w:jc w:val="both"/>
              <w:rPr>
                <w:rFonts w:cs="Arial"/>
              </w:rPr>
            </w:pPr>
            <w:r w:rsidRPr="00F218C2">
              <w:rPr>
                <w:rFonts w:cs="Arial"/>
                <w:b/>
              </w:rPr>
              <w:t>4.7.2 a)</w:t>
            </w:r>
            <w:r>
              <w:rPr>
                <w:rFonts w:cs="Arial"/>
              </w:rPr>
              <w:t xml:space="preserve"> </w:t>
            </w:r>
            <w:r w:rsidR="004313CD">
              <w:rPr>
                <w:rFonts w:cs="Arial"/>
              </w:rPr>
              <w:t xml:space="preserve">What do you have in place to ensure that students are aware of behaviour expectations, both from your organisation and the host organisation?  </w:t>
            </w:r>
          </w:p>
        </w:tc>
      </w:tr>
      <w:tr w:rsidR="004313CD" w14:paraId="6461A282" w14:textId="77777777" w:rsidTr="00B645C3">
        <w:tc>
          <w:tcPr>
            <w:tcW w:w="1560" w:type="dxa"/>
          </w:tcPr>
          <w:p w14:paraId="27D0DD8D" w14:textId="77777777" w:rsidR="004313CD" w:rsidRDefault="004313CD" w:rsidP="000E0F59">
            <w:pPr>
              <w:spacing w:before="60" w:after="60"/>
              <w:jc w:val="both"/>
              <w:rPr>
                <w:rFonts w:cs="Arial"/>
              </w:rPr>
            </w:pPr>
            <w:r>
              <w:rPr>
                <w:rFonts w:cs="Arial"/>
              </w:rPr>
              <w:t>Response</w:t>
            </w:r>
          </w:p>
        </w:tc>
        <w:tc>
          <w:tcPr>
            <w:tcW w:w="8181" w:type="dxa"/>
          </w:tcPr>
          <w:p w14:paraId="12D03933" w14:textId="77777777" w:rsidR="004313CD" w:rsidRDefault="004313CD" w:rsidP="000E0F59">
            <w:pPr>
              <w:spacing w:before="60" w:after="60"/>
              <w:jc w:val="both"/>
              <w:rPr>
                <w:rFonts w:cs="Arial"/>
              </w:rPr>
            </w:pPr>
          </w:p>
          <w:p w14:paraId="592F1E3C" w14:textId="77777777" w:rsidR="004313CD" w:rsidRDefault="004313CD" w:rsidP="000E0F59">
            <w:pPr>
              <w:spacing w:before="60" w:after="60"/>
              <w:jc w:val="both"/>
              <w:rPr>
                <w:rFonts w:cs="Arial"/>
              </w:rPr>
            </w:pPr>
          </w:p>
          <w:p w14:paraId="7FA7D349" w14:textId="77777777" w:rsidR="004313CD" w:rsidRDefault="004313CD" w:rsidP="000E0F59">
            <w:pPr>
              <w:spacing w:before="60" w:after="60"/>
              <w:jc w:val="both"/>
              <w:rPr>
                <w:rFonts w:cs="Arial"/>
              </w:rPr>
            </w:pPr>
          </w:p>
        </w:tc>
      </w:tr>
      <w:tr w:rsidR="004313CD" w14:paraId="0D4C414E" w14:textId="77777777" w:rsidTr="00B645C3">
        <w:tc>
          <w:tcPr>
            <w:tcW w:w="1560" w:type="dxa"/>
          </w:tcPr>
          <w:p w14:paraId="10A45356" w14:textId="77777777" w:rsidR="004313CD" w:rsidRDefault="004313CD" w:rsidP="000E0F59">
            <w:pPr>
              <w:spacing w:before="60" w:after="60"/>
              <w:jc w:val="both"/>
              <w:rPr>
                <w:rFonts w:cs="Arial"/>
              </w:rPr>
            </w:pPr>
            <w:r>
              <w:rPr>
                <w:rFonts w:cs="Arial"/>
              </w:rPr>
              <w:t>Document reference</w:t>
            </w:r>
          </w:p>
        </w:tc>
        <w:tc>
          <w:tcPr>
            <w:tcW w:w="8181" w:type="dxa"/>
          </w:tcPr>
          <w:p w14:paraId="0B1DB242" w14:textId="77777777" w:rsidR="004313CD" w:rsidRDefault="004313CD" w:rsidP="000E0F59">
            <w:pPr>
              <w:spacing w:before="60" w:after="60"/>
              <w:jc w:val="both"/>
              <w:rPr>
                <w:rFonts w:cs="Arial"/>
              </w:rPr>
            </w:pPr>
          </w:p>
        </w:tc>
      </w:tr>
    </w:tbl>
    <w:p w14:paraId="7D67B2A6" w14:textId="16BE3B7A" w:rsidR="008D0484" w:rsidRDefault="008D0484" w:rsidP="000E0F59">
      <w:pPr>
        <w:pStyle w:val="ListParagraph"/>
        <w:spacing w:before="120"/>
        <w:ind w:left="0"/>
        <w:jc w:val="both"/>
        <w:rPr>
          <w:rFonts w:cs="Arial"/>
          <w:b/>
        </w:rPr>
      </w:pPr>
      <w:r w:rsidRPr="009D48F0">
        <w:rPr>
          <w:rFonts w:cs="Arial"/>
          <w:b/>
        </w:rPr>
        <w:t>+ Attach</w:t>
      </w:r>
      <w:r>
        <w:rPr>
          <w:rFonts w:cs="Arial"/>
        </w:rPr>
        <w:t xml:space="preserve"> student behaviour expectations (including attendance and possible consequences of misbehaviour) policies</w:t>
      </w:r>
    </w:p>
    <w:tbl>
      <w:tblPr>
        <w:tblStyle w:val="TableGrid"/>
        <w:tblW w:w="0" w:type="auto"/>
        <w:tblInd w:w="-5" w:type="dxa"/>
        <w:tblLayout w:type="fixed"/>
        <w:tblLook w:val="04A0" w:firstRow="1" w:lastRow="0" w:firstColumn="1" w:lastColumn="0" w:noHBand="0" w:noVBand="1"/>
      </w:tblPr>
      <w:tblGrid>
        <w:gridCol w:w="1560"/>
        <w:gridCol w:w="8181"/>
      </w:tblGrid>
      <w:tr w:rsidR="008D0484" w14:paraId="21042B72" w14:textId="77777777" w:rsidTr="001F7E80">
        <w:tc>
          <w:tcPr>
            <w:tcW w:w="9741" w:type="dxa"/>
            <w:gridSpan w:val="2"/>
          </w:tcPr>
          <w:p w14:paraId="6B226185" w14:textId="77777777" w:rsidR="008D0484" w:rsidRDefault="008D0484" w:rsidP="001F7E80">
            <w:pPr>
              <w:autoSpaceDE w:val="0"/>
              <w:autoSpaceDN w:val="0"/>
              <w:adjustRightInd w:val="0"/>
              <w:spacing w:before="60" w:after="60"/>
              <w:jc w:val="both"/>
              <w:rPr>
                <w:rFonts w:cs="Arial"/>
              </w:rPr>
            </w:pPr>
            <w:r w:rsidRPr="00F218C2">
              <w:rPr>
                <w:rFonts w:cs="Arial"/>
                <w:b/>
              </w:rPr>
              <w:t>4.7.2 b)</w:t>
            </w:r>
            <w:r>
              <w:rPr>
                <w:rFonts w:cs="Arial"/>
              </w:rPr>
              <w:t xml:space="preserve"> What processes do you have in place to ensure that instances of inappropriate behaviour by, or impacting on, an exchange student are responded to fairly and effectively?</w:t>
            </w:r>
          </w:p>
        </w:tc>
      </w:tr>
      <w:tr w:rsidR="008D0484" w14:paraId="1C7236D7" w14:textId="77777777" w:rsidTr="001F7E80">
        <w:tc>
          <w:tcPr>
            <w:tcW w:w="1560" w:type="dxa"/>
          </w:tcPr>
          <w:p w14:paraId="38037F45" w14:textId="77777777" w:rsidR="008D0484" w:rsidRDefault="008D0484" w:rsidP="001F7E80">
            <w:pPr>
              <w:spacing w:before="60" w:after="60"/>
              <w:jc w:val="both"/>
              <w:rPr>
                <w:rFonts w:cs="Arial"/>
              </w:rPr>
            </w:pPr>
            <w:r>
              <w:rPr>
                <w:rFonts w:cs="Arial"/>
              </w:rPr>
              <w:t>Response</w:t>
            </w:r>
          </w:p>
        </w:tc>
        <w:tc>
          <w:tcPr>
            <w:tcW w:w="8181" w:type="dxa"/>
          </w:tcPr>
          <w:p w14:paraId="79363F26" w14:textId="77777777" w:rsidR="008D0484" w:rsidRDefault="008D0484" w:rsidP="001F7E80">
            <w:pPr>
              <w:spacing w:before="60" w:after="60"/>
              <w:jc w:val="both"/>
              <w:rPr>
                <w:rFonts w:cs="Arial"/>
              </w:rPr>
            </w:pPr>
          </w:p>
          <w:p w14:paraId="312180C7" w14:textId="77777777" w:rsidR="008D0484" w:rsidRDefault="008D0484" w:rsidP="001F7E80">
            <w:pPr>
              <w:spacing w:before="60" w:after="60"/>
              <w:jc w:val="both"/>
              <w:rPr>
                <w:rFonts w:cs="Arial"/>
              </w:rPr>
            </w:pPr>
          </w:p>
          <w:p w14:paraId="6D562264" w14:textId="77777777" w:rsidR="008D0484" w:rsidRDefault="008D0484" w:rsidP="001F7E80">
            <w:pPr>
              <w:spacing w:before="60" w:after="60"/>
              <w:jc w:val="both"/>
              <w:rPr>
                <w:rFonts w:cs="Arial"/>
              </w:rPr>
            </w:pPr>
          </w:p>
        </w:tc>
      </w:tr>
      <w:tr w:rsidR="008D0484" w14:paraId="7702A67C" w14:textId="77777777" w:rsidTr="001F7E80">
        <w:tc>
          <w:tcPr>
            <w:tcW w:w="1560" w:type="dxa"/>
          </w:tcPr>
          <w:p w14:paraId="64AE87C8" w14:textId="77777777" w:rsidR="008D0484" w:rsidRDefault="008D0484" w:rsidP="001F7E80">
            <w:pPr>
              <w:spacing w:before="60" w:after="60"/>
              <w:jc w:val="both"/>
              <w:rPr>
                <w:rFonts w:cs="Arial"/>
              </w:rPr>
            </w:pPr>
            <w:r>
              <w:rPr>
                <w:rFonts w:cs="Arial"/>
              </w:rPr>
              <w:t>Document reference</w:t>
            </w:r>
          </w:p>
        </w:tc>
        <w:tc>
          <w:tcPr>
            <w:tcW w:w="8181" w:type="dxa"/>
          </w:tcPr>
          <w:p w14:paraId="169BEDE8" w14:textId="77777777" w:rsidR="008D0484" w:rsidRDefault="008D0484" w:rsidP="001F7E80">
            <w:pPr>
              <w:spacing w:before="60" w:after="60"/>
              <w:jc w:val="both"/>
              <w:rPr>
                <w:rFonts w:cs="Arial"/>
              </w:rPr>
            </w:pPr>
          </w:p>
        </w:tc>
      </w:tr>
    </w:tbl>
    <w:p w14:paraId="0E3D924E" w14:textId="77777777" w:rsidR="008D0484" w:rsidRDefault="008D0484" w:rsidP="000E0F59">
      <w:pPr>
        <w:pStyle w:val="ListParagraph"/>
        <w:spacing w:before="120"/>
        <w:ind w:left="0"/>
        <w:jc w:val="both"/>
        <w:rPr>
          <w:rFonts w:cs="Arial"/>
          <w:b/>
        </w:rPr>
      </w:pPr>
    </w:p>
    <w:p w14:paraId="5131827B" w14:textId="6239637C" w:rsidR="004313CD" w:rsidRPr="000205C3" w:rsidRDefault="004313CD" w:rsidP="000E0F59">
      <w:pPr>
        <w:pStyle w:val="ListParagraph"/>
        <w:spacing w:before="120"/>
        <w:ind w:left="0"/>
        <w:jc w:val="both"/>
        <w:rPr>
          <w:rFonts w:cs="Arial"/>
        </w:rPr>
      </w:pPr>
    </w:p>
    <w:p w14:paraId="73678F42" w14:textId="77777777" w:rsidR="004313CD" w:rsidRDefault="004313CD" w:rsidP="000E0F59">
      <w:pPr>
        <w:pStyle w:val="ListParagraph"/>
        <w:spacing w:before="120"/>
        <w:ind w:left="0"/>
        <w:jc w:val="both"/>
        <w:rPr>
          <w:rFonts w:cs="Arial"/>
        </w:rPr>
      </w:pPr>
      <w:r w:rsidRPr="007D086F">
        <w:rPr>
          <w:rFonts w:cs="Arial"/>
          <w:b/>
        </w:rPr>
        <w:t>+ Attach</w:t>
      </w:r>
      <w:r>
        <w:rPr>
          <w:rFonts w:cs="Arial"/>
        </w:rPr>
        <w:t xml:space="preserve"> procedures for managing instances of inappropriate behaviour by, or impacting on, exchange students</w:t>
      </w:r>
    </w:p>
    <w:p w14:paraId="66EFCA5D" w14:textId="77777777" w:rsidR="004313CD" w:rsidRDefault="004313CD" w:rsidP="000E0F59">
      <w:pPr>
        <w:pStyle w:val="ListParagraph"/>
        <w:ind w:left="0"/>
        <w:jc w:val="both"/>
        <w:rPr>
          <w:rFonts w:cs="Arial"/>
        </w:rPr>
      </w:pPr>
    </w:p>
    <w:p w14:paraId="18334780" w14:textId="490CDD43" w:rsidR="004313CD" w:rsidRPr="000E0F59" w:rsidRDefault="00F218C2" w:rsidP="000E0F59">
      <w:pPr>
        <w:pStyle w:val="Heading3"/>
        <w:jc w:val="both"/>
      </w:pPr>
      <w:bookmarkStart w:id="126" w:name="_Toc498946110"/>
      <w:bookmarkStart w:id="127" w:name="_Toc498946191"/>
      <w:r>
        <w:t xml:space="preserve">4.7.3 </w:t>
      </w:r>
      <w:r w:rsidR="004313CD">
        <w:t>Managing health and safety issues</w:t>
      </w:r>
      <w:bookmarkEnd w:id="126"/>
      <w:bookmarkEnd w:id="127"/>
    </w:p>
    <w:p w14:paraId="024ABAB1" w14:textId="77777777" w:rsidR="004313CD" w:rsidRDefault="004313CD" w:rsidP="000E0F59">
      <w:pPr>
        <w:pStyle w:val="ListParagraph"/>
        <w:ind w:left="0"/>
        <w:jc w:val="both"/>
        <w:rPr>
          <w:rFonts w:cs="Arial"/>
        </w:rPr>
      </w:pPr>
      <w:r>
        <w:rPr>
          <w:rFonts w:cs="Arial"/>
        </w:rPr>
        <w:t>You must have processes in place to ensure that exchange students are able to report and address health and safety issues, respond to emergencies, and access and/or engage with relevant health and other support services. While students are in the host country, this support may be provided by the host organisation, but your organisation should have processes in place to support students where necessary (for example, first language support or support if an issue remains unresolved).</w:t>
      </w:r>
    </w:p>
    <w:tbl>
      <w:tblPr>
        <w:tblStyle w:val="TableGrid"/>
        <w:tblW w:w="0" w:type="auto"/>
        <w:tblInd w:w="-5" w:type="dxa"/>
        <w:tblLook w:val="04A0" w:firstRow="1" w:lastRow="0" w:firstColumn="1" w:lastColumn="0" w:noHBand="0" w:noVBand="1"/>
      </w:tblPr>
      <w:tblGrid>
        <w:gridCol w:w="1554"/>
        <w:gridCol w:w="8074"/>
      </w:tblGrid>
      <w:tr w:rsidR="004313CD" w14:paraId="0906A129" w14:textId="77777777" w:rsidTr="00A77E93">
        <w:tc>
          <w:tcPr>
            <w:tcW w:w="9628" w:type="dxa"/>
            <w:gridSpan w:val="2"/>
          </w:tcPr>
          <w:p w14:paraId="07E8CCD4" w14:textId="0D912A7C" w:rsidR="004313CD" w:rsidRPr="006756C5" w:rsidRDefault="00F218C2" w:rsidP="00B645C3">
            <w:pPr>
              <w:spacing w:before="60" w:after="60"/>
              <w:jc w:val="both"/>
              <w:rPr>
                <w:rFonts w:cs="Arial"/>
                <w:i/>
                <w:color w:val="8496B0" w:themeColor="text2" w:themeTint="99"/>
                <w:szCs w:val="20"/>
              </w:rPr>
            </w:pPr>
            <w:r w:rsidRPr="00F218C2">
              <w:rPr>
                <w:rFonts w:cs="Arial"/>
                <w:b/>
              </w:rPr>
              <w:t>4.7.3 a)</w:t>
            </w:r>
            <w:r>
              <w:rPr>
                <w:rFonts w:cs="Arial"/>
              </w:rPr>
              <w:t xml:space="preserve"> </w:t>
            </w:r>
            <w:r w:rsidR="004313CD">
              <w:rPr>
                <w:rFonts w:cs="Arial"/>
              </w:rPr>
              <w:t>W</w:t>
            </w:r>
            <w:r w:rsidR="004313CD" w:rsidRPr="00F93CE3">
              <w:rPr>
                <w:rFonts w:cs="Arial"/>
              </w:rPr>
              <w:t>hat</w:t>
            </w:r>
            <w:r w:rsidR="004313CD">
              <w:rPr>
                <w:rFonts w:cs="Arial"/>
              </w:rPr>
              <w:t xml:space="preserve"> processes do you have in place to ensure that exchange students are able to report and address health and safety issues, respond to emergencies, and access and/or engage with relevant health and other support services? </w:t>
            </w:r>
          </w:p>
        </w:tc>
      </w:tr>
      <w:tr w:rsidR="004313CD" w14:paraId="647D1970" w14:textId="77777777" w:rsidTr="00A77E93">
        <w:tc>
          <w:tcPr>
            <w:tcW w:w="1554" w:type="dxa"/>
          </w:tcPr>
          <w:p w14:paraId="5E615895" w14:textId="77777777" w:rsidR="004313CD" w:rsidRDefault="004313CD" w:rsidP="00B645C3">
            <w:pPr>
              <w:spacing w:before="60" w:after="60"/>
              <w:jc w:val="both"/>
              <w:rPr>
                <w:rFonts w:cs="Arial"/>
              </w:rPr>
            </w:pPr>
            <w:r>
              <w:rPr>
                <w:rFonts w:cs="Arial"/>
              </w:rPr>
              <w:t>Response</w:t>
            </w:r>
          </w:p>
        </w:tc>
        <w:tc>
          <w:tcPr>
            <w:tcW w:w="8074" w:type="dxa"/>
          </w:tcPr>
          <w:p w14:paraId="57902DA3" w14:textId="77777777" w:rsidR="004313CD" w:rsidRDefault="004313CD" w:rsidP="00B645C3">
            <w:pPr>
              <w:spacing w:before="60" w:after="60"/>
              <w:jc w:val="both"/>
              <w:rPr>
                <w:rFonts w:cs="Arial"/>
              </w:rPr>
            </w:pPr>
          </w:p>
          <w:p w14:paraId="5133B389" w14:textId="77777777" w:rsidR="004313CD" w:rsidRDefault="004313CD" w:rsidP="00B645C3">
            <w:pPr>
              <w:spacing w:before="60" w:after="60"/>
              <w:jc w:val="both"/>
              <w:rPr>
                <w:rFonts w:cs="Arial"/>
              </w:rPr>
            </w:pPr>
          </w:p>
          <w:p w14:paraId="477B6922" w14:textId="77777777" w:rsidR="004313CD" w:rsidRDefault="004313CD" w:rsidP="00B645C3">
            <w:pPr>
              <w:spacing w:before="60" w:after="60"/>
              <w:jc w:val="both"/>
              <w:rPr>
                <w:rFonts w:cs="Arial"/>
              </w:rPr>
            </w:pPr>
          </w:p>
        </w:tc>
      </w:tr>
      <w:tr w:rsidR="004313CD" w14:paraId="53115DA4" w14:textId="77777777" w:rsidTr="00A77E93">
        <w:tc>
          <w:tcPr>
            <w:tcW w:w="1554" w:type="dxa"/>
          </w:tcPr>
          <w:p w14:paraId="2E45C098" w14:textId="77777777" w:rsidR="004313CD" w:rsidRDefault="004313CD" w:rsidP="00B645C3">
            <w:pPr>
              <w:spacing w:before="60" w:after="60"/>
              <w:jc w:val="both"/>
              <w:rPr>
                <w:rFonts w:cs="Arial"/>
              </w:rPr>
            </w:pPr>
            <w:r>
              <w:rPr>
                <w:rFonts w:cs="Arial"/>
              </w:rPr>
              <w:t>Document reference</w:t>
            </w:r>
          </w:p>
        </w:tc>
        <w:tc>
          <w:tcPr>
            <w:tcW w:w="8074" w:type="dxa"/>
          </w:tcPr>
          <w:p w14:paraId="44FA5811" w14:textId="77777777" w:rsidR="004313CD" w:rsidRDefault="004313CD" w:rsidP="00B645C3">
            <w:pPr>
              <w:spacing w:before="60" w:after="60"/>
              <w:jc w:val="both"/>
              <w:rPr>
                <w:rFonts w:cs="Arial"/>
              </w:rPr>
            </w:pPr>
          </w:p>
        </w:tc>
      </w:tr>
    </w:tbl>
    <w:p w14:paraId="5C4231C5" w14:textId="77777777" w:rsidR="004313CD" w:rsidRDefault="004313CD" w:rsidP="000E0F59">
      <w:pPr>
        <w:pStyle w:val="ListParagraph"/>
        <w:ind w:left="0"/>
        <w:jc w:val="both"/>
        <w:rPr>
          <w:rFonts w:cs="Arial"/>
        </w:rPr>
      </w:pPr>
    </w:p>
    <w:p w14:paraId="6B25D545" w14:textId="77777777" w:rsidR="008D0484" w:rsidRDefault="008D0484">
      <w:r>
        <w:br w:type="page"/>
      </w:r>
    </w:p>
    <w:tbl>
      <w:tblPr>
        <w:tblStyle w:val="TableGrid"/>
        <w:tblW w:w="0" w:type="auto"/>
        <w:tblInd w:w="-5" w:type="dxa"/>
        <w:tblLook w:val="04A0" w:firstRow="1" w:lastRow="0" w:firstColumn="1" w:lastColumn="0" w:noHBand="0" w:noVBand="1"/>
      </w:tblPr>
      <w:tblGrid>
        <w:gridCol w:w="1554"/>
        <w:gridCol w:w="8074"/>
      </w:tblGrid>
      <w:tr w:rsidR="00033183" w14:paraId="23C5A0AB" w14:textId="77777777" w:rsidTr="00A77E93">
        <w:tc>
          <w:tcPr>
            <w:tcW w:w="9628" w:type="dxa"/>
            <w:gridSpan w:val="2"/>
          </w:tcPr>
          <w:p w14:paraId="727C408F" w14:textId="5B79CFCD" w:rsidR="00033183" w:rsidRPr="00036606" w:rsidRDefault="00F218C2" w:rsidP="00B645C3">
            <w:pPr>
              <w:spacing w:before="60" w:after="60"/>
              <w:jc w:val="both"/>
              <w:rPr>
                <w:rFonts w:cs="Arial"/>
                <w:i/>
                <w:color w:val="8496B0" w:themeColor="text2" w:themeTint="99"/>
                <w:szCs w:val="20"/>
              </w:rPr>
            </w:pPr>
            <w:r w:rsidRPr="00F218C2">
              <w:rPr>
                <w:rFonts w:cs="Arial"/>
                <w:b/>
              </w:rPr>
              <w:t>4.7.3 b)</w:t>
            </w:r>
            <w:r>
              <w:rPr>
                <w:rFonts w:cs="Arial"/>
              </w:rPr>
              <w:t xml:space="preserve"> </w:t>
            </w:r>
            <w:r w:rsidR="00033183" w:rsidRPr="006A5384">
              <w:rPr>
                <w:rFonts w:cs="Arial"/>
              </w:rPr>
              <w:t xml:space="preserve">What </w:t>
            </w:r>
            <w:r w:rsidR="00033183">
              <w:rPr>
                <w:rFonts w:cs="Arial"/>
              </w:rPr>
              <w:t>processes do you have in place to identify and address the needs and issues of students at risk or with special needs?</w:t>
            </w:r>
          </w:p>
        </w:tc>
      </w:tr>
      <w:tr w:rsidR="00033183" w14:paraId="680B7340" w14:textId="77777777" w:rsidTr="00A77E93">
        <w:tc>
          <w:tcPr>
            <w:tcW w:w="1554" w:type="dxa"/>
          </w:tcPr>
          <w:p w14:paraId="6FB17731" w14:textId="77777777" w:rsidR="00033183" w:rsidRDefault="00033183" w:rsidP="00B645C3">
            <w:pPr>
              <w:spacing w:before="60" w:after="60"/>
              <w:jc w:val="both"/>
              <w:rPr>
                <w:rFonts w:cs="Arial"/>
              </w:rPr>
            </w:pPr>
            <w:r>
              <w:rPr>
                <w:rFonts w:cs="Arial"/>
              </w:rPr>
              <w:t>Response</w:t>
            </w:r>
          </w:p>
        </w:tc>
        <w:tc>
          <w:tcPr>
            <w:tcW w:w="8074" w:type="dxa"/>
          </w:tcPr>
          <w:p w14:paraId="0636800D" w14:textId="77777777" w:rsidR="00033183" w:rsidRDefault="00033183" w:rsidP="00B645C3">
            <w:pPr>
              <w:spacing w:before="60" w:after="60"/>
              <w:jc w:val="both"/>
              <w:rPr>
                <w:rFonts w:cs="Arial"/>
              </w:rPr>
            </w:pPr>
          </w:p>
          <w:p w14:paraId="73DB1FE7" w14:textId="77777777" w:rsidR="00033183" w:rsidRDefault="00033183" w:rsidP="00B645C3">
            <w:pPr>
              <w:spacing w:before="60" w:after="60"/>
              <w:jc w:val="both"/>
              <w:rPr>
                <w:rFonts w:cs="Arial"/>
              </w:rPr>
            </w:pPr>
          </w:p>
          <w:p w14:paraId="3863CF10" w14:textId="77777777" w:rsidR="00033183" w:rsidRDefault="00033183" w:rsidP="00B645C3">
            <w:pPr>
              <w:spacing w:before="60" w:after="60"/>
              <w:jc w:val="both"/>
              <w:rPr>
                <w:rFonts w:cs="Arial"/>
              </w:rPr>
            </w:pPr>
          </w:p>
        </w:tc>
      </w:tr>
      <w:tr w:rsidR="00033183" w14:paraId="3E00727C" w14:textId="77777777" w:rsidTr="00A77E93">
        <w:tc>
          <w:tcPr>
            <w:tcW w:w="1554" w:type="dxa"/>
          </w:tcPr>
          <w:p w14:paraId="1A51414F" w14:textId="77777777" w:rsidR="00033183" w:rsidRDefault="00033183" w:rsidP="00B645C3">
            <w:pPr>
              <w:spacing w:before="60" w:after="60"/>
              <w:jc w:val="both"/>
              <w:rPr>
                <w:rFonts w:cs="Arial"/>
              </w:rPr>
            </w:pPr>
            <w:r>
              <w:rPr>
                <w:rFonts w:cs="Arial"/>
              </w:rPr>
              <w:t>Document reference</w:t>
            </w:r>
          </w:p>
        </w:tc>
        <w:tc>
          <w:tcPr>
            <w:tcW w:w="8074" w:type="dxa"/>
          </w:tcPr>
          <w:p w14:paraId="3A432C1F" w14:textId="77777777" w:rsidR="00033183" w:rsidRDefault="00033183" w:rsidP="00B645C3">
            <w:pPr>
              <w:spacing w:before="60" w:after="60"/>
              <w:jc w:val="both"/>
              <w:rPr>
                <w:rFonts w:cs="Arial"/>
              </w:rPr>
            </w:pPr>
          </w:p>
        </w:tc>
      </w:tr>
    </w:tbl>
    <w:p w14:paraId="3234D4FE" w14:textId="77777777" w:rsidR="00C149A6" w:rsidRDefault="00C149A6" w:rsidP="000E0F59">
      <w:pPr>
        <w:pStyle w:val="ListParagraph"/>
        <w:ind w:left="0"/>
        <w:jc w:val="both"/>
        <w:rPr>
          <w:rFonts w:cs="Arial"/>
        </w:rPr>
      </w:pPr>
    </w:p>
    <w:p w14:paraId="2FDBD4DD" w14:textId="10A73080" w:rsidR="004313CD" w:rsidRPr="008D0484" w:rsidRDefault="00F218C2" w:rsidP="008D0484">
      <w:pPr>
        <w:pStyle w:val="Heading3"/>
      </w:pPr>
      <w:bookmarkStart w:id="128" w:name="_Toc498946111"/>
      <w:bookmarkStart w:id="129" w:name="_Toc498946192"/>
      <w:r>
        <w:t xml:space="preserve">4.7.4 </w:t>
      </w:r>
      <w:r w:rsidR="004313CD" w:rsidRPr="00AD1FBC">
        <w:t>Emergency contacts</w:t>
      </w:r>
      <w:bookmarkEnd w:id="128"/>
      <w:bookmarkEnd w:id="129"/>
    </w:p>
    <w:p w14:paraId="1F81EBCB" w14:textId="77777777" w:rsidR="004313CD" w:rsidRDefault="004313CD" w:rsidP="000E0F59">
      <w:pPr>
        <w:pStyle w:val="ListParagraph"/>
        <w:ind w:left="0"/>
        <w:jc w:val="both"/>
        <w:rPr>
          <w:rFonts w:cs="Arial"/>
        </w:rPr>
      </w:pPr>
      <w:r>
        <w:rPr>
          <w:rFonts w:cs="Arial"/>
        </w:rPr>
        <w:t>Students must have acce</w:t>
      </w:r>
      <w:r w:rsidR="00033183">
        <w:rPr>
          <w:rFonts w:cs="Arial"/>
        </w:rPr>
        <w:t>ss to a 24/7 emergency contact, and you must be able to contact students in an emergency.</w:t>
      </w:r>
    </w:p>
    <w:tbl>
      <w:tblPr>
        <w:tblStyle w:val="TableGrid"/>
        <w:tblW w:w="0" w:type="auto"/>
        <w:tblInd w:w="-5" w:type="dxa"/>
        <w:tblLook w:val="04A0" w:firstRow="1" w:lastRow="0" w:firstColumn="1" w:lastColumn="0" w:noHBand="0" w:noVBand="1"/>
      </w:tblPr>
      <w:tblGrid>
        <w:gridCol w:w="1554"/>
        <w:gridCol w:w="8074"/>
      </w:tblGrid>
      <w:tr w:rsidR="004313CD" w14:paraId="0013DC07" w14:textId="77777777" w:rsidTr="00983A6D">
        <w:trPr>
          <w:cantSplit/>
        </w:trPr>
        <w:tc>
          <w:tcPr>
            <w:tcW w:w="9628" w:type="dxa"/>
            <w:gridSpan w:val="2"/>
          </w:tcPr>
          <w:p w14:paraId="5DF0F5D5" w14:textId="737DC632" w:rsidR="004313CD" w:rsidRPr="00914135" w:rsidRDefault="00F218C2" w:rsidP="00B645C3">
            <w:pPr>
              <w:spacing w:before="60" w:after="60"/>
              <w:jc w:val="both"/>
              <w:rPr>
                <w:rFonts w:cs="Arial"/>
              </w:rPr>
            </w:pPr>
            <w:r w:rsidRPr="00F218C2">
              <w:rPr>
                <w:rFonts w:cs="Arial"/>
                <w:b/>
              </w:rPr>
              <w:t>4.7.4 a)</w:t>
            </w:r>
            <w:r>
              <w:rPr>
                <w:rFonts w:cs="Arial"/>
              </w:rPr>
              <w:t xml:space="preserve"> </w:t>
            </w:r>
            <w:r w:rsidR="004313CD">
              <w:rPr>
                <w:rFonts w:cs="Arial"/>
              </w:rPr>
              <w:t xml:space="preserve">What processes do you have in place to ensure that </w:t>
            </w:r>
            <w:r w:rsidR="003A2E76">
              <w:rPr>
                <w:rFonts w:cs="Arial"/>
              </w:rPr>
              <w:t>inbound</w:t>
            </w:r>
            <w:r w:rsidR="004313CD">
              <w:rPr>
                <w:rFonts w:cs="Arial"/>
              </w:rPr>
              <w:t xml:space="preserve"> students have access to a 24/7 emergency contact?</w:t>
            </w:r>
          </w:p>
        </w:tc>
      </w:tr>
      <w:tr w:rsidR="004313CD" w14:paraId="3529CF3B" w14:textId="77777777" w:rsidTr="00983A6D">
        <w:trPr>
          <w:cantSplit/>
        </w:trPr>
        <w:tc>
          <w:tcPr>
            <w:tcW w:w="1554" w:type="dxa"/>
          </w:tcPr>
          <w:p w14:paraId="14EC9E62" w14:textId="77777777" w:rsidR="004313CD" w:rsidRDefault="004313CD" w:rsidP="00B645C3">
            <w:pPr>
              <w:spacing w:before="60" w:after="60"/>
              <w:jc w:val="both"/>
              <w:rPr>
                <w:rFonts w:cs="Arial"/>
              </w:rPr>
            </w:pPr>
            <w:r>
              <w:rPr>
                <w:rFonts w:cs="Arial"/>
              </w:rPr>
              <w:t>Response</w:t>
            </w:r>
          </w:p>
        </w:tc>
        <w:tc>
          <w:tcPr>
            <w:tcW w:w="8074" w:type="dxa"/>
          </w:tcPr>
          <w:p w14:paraId="5484E507" w14:textId="77777777" w:rsidR="004313CD" w:rsidRDefault="004313CD" w:rsidP="00B645C3">
            <w:pPr>
              <w:spacing w:before="60" w:after="60"/>
              <w:jc w:val="both"/>
              <w:rPr>
                <w:rFonts w:cs="Arial"/>
              </w:rPr>
            </w:pPr>
          </w:p>
          <w:p w14:paraId="0953135C" w14:textId="77777777" w:rsidR="004313CD" w:rsidRDefault="004313CD" w:rsidP="00B645C3">
            <w:pPr>
              <w:spacing w:before="60" w:after="60"/>
              <w:jc w:val="both"/>
              <w:rPr>
                <w:rFonts w:cs="Arial"/>
              </w:rPr>
            </w:pPr>
          </w:p>
          <w:p w14:paraId="531A5B35" w14:textId="77777777" w:rsidR="004313CD" w:rsidRDefault="004313CD" w:rsidP="00B645C3">
            <w:pPr>
              <w:spacing w:before="60" w:after="60"/>
              <w:jc w:val="both"/>
              <w:rPr>
                <w:rFonts w:cs="Arial"/>
              </w:rPr>
            </w:pPr>
          </w:p>
        </w:tc>
      </w:tr>
      <w:tr w:rsidR="004313CD" w14:paraId="15EFD0AC" w14:textId="77777777" w:rsidTr="00983A6D">
        <w:trPr>
          <w:cantSplit/>
        </w:trPr>
        <w:tc>
          <w:tcPr>
            <w:tcW w:w="1554" w:type="dxa"/>
          </w:tcPr>
          <w:p w14:paraId="1FFFCF25" w14:textId="77777777" w:rsidR="004313CD" w:rsidRDefault="004313CD" w:rsidP="00B645C3">
            <w:pPr>
              <w:spacing w:before="60" w:after="60"/>
              <w:jc w:val="both"/>
              <w:rPr>
                <w:rFonts w:cs="Arial"/>
              </w:rPr>
            </w:pPr>
            <w:r>
              <w:rPr>
                <w:rFonts w:cs="Arial"/>
              </w:rPr>
              <w:t>Document reference</w:t>
            </w:r>
          </w:p>
        </w:tc>
        <w:tc>
          <w:tcPr>
            <w:tcW w:w="8074" w:type="dxa"/>
          </w:tcPr>
          <w:p w14:paraId="33BA8793" w14:textId="77777777" w:rsidR="004313CD" w:rsidRDefault="004313CD" w:rsidP="00B645C3">
            <w:pPr>
              <w:spacing w:before="60" w:after="60"/>
              <w:jc w:val="both"/>
              <w:rPr>
                <w:rFonts w:cs="Arial"/>
              </w:rPr>
            </w:pPr>
          </w:p>
        </w:tc>
      </w:tr>
    </w:tbl>
    <w:p w14:paraId="2C2507CA" w14:textId="77777777" w:rsidR="004313CD" w:rsidRDefault="004313CD" w:rsidP="000E0F59">
      <w:pPr>
        <w:pStyle w:val="ListParagraph"/>
        <w:ind w:left="0"/>
        <w:jc w:val="both"/>
        <w:rPr>
          <w:rFonts w:cs="Arial"/>
        </w:rPr>
      </w:pPr>
    </w:p>
    <w:tbl>
      <w:tblPr>
        <w:tblStyle w:val="TableGrid"/>
        <w:tblW w:w="0" w:type="auto"/>
        <w:tblInd w:w="-5" w:type="dxa"/>
        <w:tblLook w:val="04A0" w:firstRow="1" w:lastRow="0" w:firstColumn="1" w:lastColumn="0" w:noHBand="0" w:noVBand="1"/>
      </w:tblPr>
      <w:tblGrid>
        <w:gridCol w:w="1554"/>
        <w:gridCol w:w="8074"/>
      </w:tblGrid>
      <w:tr w:rsidR="004313CD" w14:paraId="15D3FE32" w14:textId="77777777" w:rsidTr="00A77E93">
        <w:tc>
          <w:tcPr>
            <w:tcW w:w="9628" w:type="dxa"/>
            <w:gridSpan w:val="2"/>
          </w:tcPr>
          <w:p w14:paraId="23A897CB" w14:textId="3B2969F8" w:rsidR="004313CD" w:rsidRPr="00036606" w:rsidRDefault="00F218C2" w:rsidP="00B645C3">
            <w:pPr>
              <w:spacing w:before="60" w:after="60"/>
              <w:jc w:val="both"/>
              <w:rPr>
                <w:rFonts w:cs="Arial"/>
                <w:i/>
                <w:color w:val="8496B0" w:themeColor="text2" w:themeTint="99"/>
                <w:szCs w:val="20"/>
              </w:rPr>
            </w:pPr>
            <w:r w:rsidRPr="00F218C2">
              <w:rPr>
                <w:rFonts w:cs="Arial"/>
                <w:b/>
              </w:rPr>
              <w:t>4.7.4 b)</w:t>
            </w:r>
            <w:r>
              <w:rPr>
                <w:rFonts w:cs="Arial"/>
              </w:rPr>
              <w:t xml:space="preserve"> </w:t>
            </w:r>
            <w:r w:rsidR="004313CD" w:rsidRPr="00A50BC8">
              <w:rPr>
                <w:rFonts w:cs="Arial"/>
              </w:rPr>
              <w:t>What processes do you have in place to ensure that you can contact exchange students in an emergency?</w:t>
            </w:r>
          </w:p>
        </w:tc>
      </w:tr>
      <w:tr w:rsidR="004313CD" w14:paraId="48FF8E00" w14:textId="77777777" w:rsidTr="00A77E93">
        <w:tc>
          <w:tcPr>
            <w:tcW w:w="1554" w:type="dxa"/>
          </w:tcPr>
          <w:p w14:paraId="00CB8787" w14:textId="77777777" w:rsidR="004313CD" w:rsidRDefault="004313CD" w:rsidP="00B645C3">
            <w:pPr>
              <w:spacing w:before="60" w:after="60"/>
              <w:jc w:val="both"/>
              <w:rPr>
                <w:rFonts w:cs="Arial"/>
              </w:rPr>
            </w:pPr>
            <w:r>
              <w:rPr>
                <w:rFonts w:cs="Arial"/>
              </w:rPr>
              <w:t>Response</w:t>
            </w:r>
          </w:p>
        </w:tc>
        <w:tc>
          <w:tcPr>
            <w:tcW w:w="8074" w:type="dxa"/>
          </w:tcPr>
          <w:p w14:paraId="1B1B04D6" w14:textId="77777777" w:rsidR="004313CD" w:rsidRDefault="004313CD" w:rsidP="00B645C3">
            <w:pPr>
              <w:spacing w:before="60" w:after="60"/>
              <w:jc w:val="both"/>
              <w:rPr>
                <w:rFonts w:cs="Arial"/>
              </w:rPr>
            </w:pPr>
          </w:p>
          <w:p w14:paraId="76954175" w14:textId="77777777" w:rsidR="004313CD" w:rsidRDefault="004313CD" w:rsidP="00B645C3">
            <w:pPr>
              <w:spacing w:before="60" w:after="60"/>
              <w:jc w:val="both"/>
              <w:rPr>
                <w:rFonts w:cs="Arial"/>
              </w:rPr>
            </w:pPr>
          </w:p>
          <w:p w14:paraId="56FD284A" w14:textId="77777777" w:rsidR="004313CD" w:rsidRDefault="004313CD" w:rsidP="00B645C3">
            <w:pPr>
              <w:spacing w:before="60" w:after="60"/>
              <w:jc w:val="both"/>
              <w:rPr>
                <w:rFonts w:cs="Arial"/>
              </w:rPr>
            </w:pPr>
          </w:p>
        </w:tc>
      </w:tr>
      <w:tr w:rsidR="004313CD" w14:paraId="2E9F18CD" w14:textId="77777777" w:rsidTr="00A77E93">
        <w:tc>
          <w:tcPr>
            <w:tcW w:w="1554" w:type="dxa"/>
          </w:tcPr>
          <w:p w14:paraId="0EF77E27" w14:textId="77777777" w:rsidR="004313CD" w:rsidRDefault="004313CD" w:rsidP="00B645C3">
            <w:pPr>
              <w:spacing w:before="60" w:after="60"/>
              <w:jc w:val="both"/>
              <w:rPr>
                <w:rFonts w:cs="Arial"/>
              </w:rPr>
            </w:pPr>
            <w:r>
              <w:rPr>
                <w:rFonts w:cs="Arial"/>
              </w:rPr>
              <w:t>Document reference</w:t>
            </w:r>
          </w:p>
        </w:tc>
        <w:tc>
          <w:tcPr>
            <w:tcW w:w="8074" w:type="dxa"/>
          </w:tcPr>
          <w:p w14:paraId="47AF6413" w14:textId="77777777" w:rsidR="004313CD" w:rsidRDefault="004313CD" w:rsidP="00B645C3">
            <w:pPr>
              <w:spacing w:before="60" w:after="60"/>
              <w:jc w:val="both"/>
              <w:rPr>
                <w:rFonts w:cs="Arial"/>
              </w:rPr>
            </w:pPr>
          </w:p>
        </w:tc>
      </w:tr>
    </w:tbl>
    <w:p w14:paraId="28873988" w14:textId="77777777" w:rsidR="004313CD" w:rsidRDefault="004313CD" w:rsidP="000E0F59">
      <w:pPr>
        <w:pStyle w:val="ListParagraph"/>
        <w:ind w:left="0"/>
        <w:jc w:val="both"/>
        <w:rPr>
          <w:rFonts w:cs="Arial"/>
        </w:rPr>
      </w:pPr>
    </w:p>
    <w:p w14:paraId="66B6CDB4" w14:textId="77777777" w:rsidR="004313CD" w:rsidRPr="003A2E76" w:rsidRDefault="003A2E76" w:rsidP="000E0F59">
      <w:pPr>
        <w:pStyle w:val="ListParagraph"/>
        <w:ind w:left="0"/>
        <w:jc w:val="both"/>
        <w:rPr>
          <w:rFonts w:cs="Arial"/>
        </w:rPr>
      </w:pPr>
      <w:r>
        <w:rPr>
          <w:rFonts w:cs="Arial"/>
          <w:b/>
        </w:rPr>
        <w:t>+ Attach</w:t>
      </w:r>
      <w:r>
        <w:rPr>
          <w:rFonts w:cs="Arial"/>
        </w:rPr>
        <w:t xml:space="preserve"> a copy of your emergency communication procedures for inbound students</w:t>
      </w:r>
    </w:p>
    <w:p w14:paraId="0DFE4E2E" w14:textId="77777777" w:rsidR="003A2E76" w:rsidRPr="003A2E76" w:rsidRDefault="003A2E76" w:rsidP="000E0F59">
      <w:pPr>
        <w:pStyle w:val="ListParagraph"/>
        <w:ind w:left="0"/>
        <w:jc w:val="both"/>
        <w:rPr>
          <w:rFonts w:cs="Arial"/>
        </w:rPr>
      </w:pPr>
    </w:p>
    <w:p w14:paraId="700A01BE" w14:textId="77777777" w:rsidR="004313CD" w:rsidRPr="008357E2" w:rsidRDefault="00E66E6B" w:rsidP="008357E2">
      <w:pPr>
        <w:pStyle w:val="Heading2"/>
        <w:jc w:val="both"/>
      </w:pPr>
      <w:bookmarkStart w:id="130" w:name="_Toc498946112"/>
      <w:bookmarkStart w:id="131" w:name="_Toc498946193"/>
      <w:r>
        <w:t xml:space="preserve">4.8 </w:t>
      </w:r>
      <w:r w:rsidR="004313CD" w:rsidRPr="005970F2">
        <w:t>Withdrawal, termination and refunds</w:t>
      </w:r>
      <w:bookmarkEnd w:id="130"/>
      <w:bookmarkEnd w:id="131"/>
    </w:p>
    <w:p w14:paraId="4AF1B75B" w14:textId="3ED32809" w:rsidR="004313CD" w:rsidRPr="000E0F59" w:rsidRDefault="00F218C2" w:rsidP="000E0F59">
      <w:pPr>
        <w:pStyle w:val="Heading3"/>
        <w:jc w:val="both"/>
      </w:pPr>
      <w:bookmarkStart w:id="132" w:name="_Toc498946113"/>
      <w:bookmarkStart w:id="133" w:name="_Toc498946194"/>
      <w:r>
        <w:t xml:space="preserve">4.8.1 </w:t>
      </w:r>
      <w:r w:rsidR="004313CD" w:rsidRPr="00C6085F">
        <w:t>Withdrawal and termination</w:t>
      </w:r>
      <w:bookmarkEnd w:id="132"/>
      <w:bookmarkEnd w:id="133"/>
    </w:p>
    <w:p w14:paraId="3613F61A" w14:textId="77777777" w:rsidR="004313CD" w:rsidRDefault="004313CD" w:rsidP="000E0F59">
      <w:pPr>
        <w:pStyle w:val="ListParagraph"/>
        <w:ind w:left="0"/>
        <w:jc w:val="both"/>
        <w:rPr>
          <w:rFonts w:cs="Arial"/>
        </w:rPr>
      </w:pPr>
      <w:r>
        <w:rPr>
          <w:rFonts w:cs="Arial"/>
        </w:rPr>
        <w:t xml:space="preserve">You must have policies in place to manage student withdrawals and terminations, and these policies must be communicated to students and parents. </w:t>
      </w:r>
    </w:p>
    <w:tbl>
      <w:tblPr>
        <w:tblStyle w:val="TableGrid"/>
        <w:tblW w:w="0" w:type="auto"/>
        <w:tblInd w:w="-5" w:type="dxa"/>
        <w:tblLook w:val="04A0" w:firstRow="1" w:lastRow="0" w:firstColumn="1" w:lastColumn="0" w:noHBand="0" w:noVBand="1"/>
      </w:tblPr>
      <w:tblGrid>
        <w:gridCol w:w="1555"/>
        <w:gridCol w:w="8073"/>
      </w:tblGrid>
      <w:tr w:rsidR="004313CD" w14:paraId="25871116" w14:textId="77777777" w:rsidTr="00A77E93">
        <w:tc>
          <w:tcPr>
            <w:tcW w:w="9628" w:type="dxa"/>
            <w:gridSpan w:val="2"/>
          </w:tcPr>
          <w:p w14:paraId="36D50755" w14:textId="45B3AC0C" w:rsidR="004313CD" w:rsidRPr="00831878" w:rsidRDefault="00F218C2" w:rsidP="00B645C3">
            <w:pPr>
              <w:autoSpaceDE w:val="0"/>
              <w:autoSpaceDN w:val="0"/>
              <w:adjustRightInd w:val="0"/>
              <w:spacing w:before="60" w:after="60"/>
              <w:jc w:val="both"/>
              <w:rPr>
                <w:rFonts w:cs="Arial"/>
                <w:i/>
                <w:color w:val="8496B0" w:themeColor="text2" w:themeTint="99"/>
                <w:szCs w:val="20"/>
              </w:rPr>
            </w:pPr>
            <w:r w:rsidRPr="00F218C2">
              <w:rPr>
                <w:rFonts w:cs="Arial"/>
                <w:b/>
              </w:rPr>
              <w:t>4.8.1 a)</w:t>
            </w:r>
            <w:r>
              <w:rPr>
                <w:rFonts w:cs="Arial"/>
              </w:rPr>
              <w:t xml:space="preserve"> </w:t>
            </w:r>
            <w:r w:rsidR="004313CD" w:rsidRPr="00C6085F">
              <w:rPr>
                <w:rFonts w:cs="Arial"/>
              </w:rPr>
              <w:t>What is your withdrawal policy, and how is this communicated to students and parents?</w:t>
            </w:r>
          </w:p>
        </w:tc>
      </w:tr>
      <w:tr w:rsidR="004313CD" w14:paraId="329B471F" w14:textId="77777777" w:rsidTr="00A77E93">
        <w:tc>
          <w:tcPr>
            <w:tcW w:w="1555" w:type="dxa"/>
          </w:tcPr>
          <w:p w14:paraId="49A73E3A" w14:textId="77777777" w:rsidR="004313CD" w:rsidRDefault="004313CD" w:rsidP="00B645C3">
            <w:pPr>
              <w:spacing w:before="60" w:after="60"/>
              <w:jc w:val="both"/>
              <w:rPr>
                <w:rFonts w:cs="Arial"/>
              </w:rPr>
            </w:pPr>
            <w:r>
              <w:rPr>
                <w:rFonts w:cs="Arial"/>
              </w:rPr>
              <w:t>Response</w:t>
            </w:r>
          </w:p>
        </w:tc>
        <w:tc>
          <w:tcPr>
            <w:tcW w:w="8073" w:type="dxa"/>
          </w:tcPr>
          <w:p w14:paraId="300B0A9E" w14:textId="77777777" w:rsidR="004313CD" w:rsidRDefault="004313CD" w:rsidP="00B645C3">
            <w:pPr>
              <w:spacing w:before="60" w:after="60"/>
              <w:jc w:val="both"/>
              <w:rPr>
                <w:rFonts w:cs="Arial"/>
              </w:rPr>
            </w:pPr>
          </w:p>
          <w:p w14:paraId="32A3172E" w14:textId="77777777" w:rsidR="000C0165" w:rsidRDefault="000C0165" w:rsidP="00B645C3">
            <w:pPr>
              <w:spacing w:before="60" w:after="60"/>
              <w:jc w:val="both"/>
              <w:rPr>
                <w:rFonts w:cs="Arial"/>
              </w:rPr>
            </w:pPr>
          </w:p>
          <w:p w14:paraId="35BD1A00" w14:textId="77777777" w:rsidR="000C0165" w:rsidRDefault="000C0165" w:rsidP="00B645C3">
            <w:pPr>
              <w:spacing w:before="60" w:after="60"/>
              <w:jc w:val="both"/>
              <w:rPr>
                <w:rFonts w:cs="Arial"/>
              </w:rPr>
            </w:pPr>
          </w:p>
        </w:tc>
      </w:tr>
      <w:tr w:rsidR="004313CD" w14:paraId="6CE2F206" w14:textId="77777777" w:rsidTr="00A77E93">
        <w:tc>
          <w:tcPr>
            <w:tcW w:w="1555" w:type="dxa"/>
          </w:tcPr>
          <w:p w14:paraId="0A0430EE" w14:textId="77777777" w:rsidR="004313CD" w:rsidRDefault="004313CD" w:rsidP="00B645C3">
            <w:pPr>
              <w:spacing w:before="60" w:after="60"/>
              <w:jc w:val="both"/>
              <w:rPr>
                <w:rFonts w:cs="Arial"/>
              </w:rPr>
            </w:pPr>
            <w:r>
              <w:rPr>
                <w:rFonts w:cs="Arial"/>
              </w:rPr>
              <w:t>Document reference</w:t>
            </w:r>
          </w:p>
        </w:tc>
        <w:tc>
          <w:tcPr>
            <w:tcW w:w="8073" w:type="dxa"/>
          </w:tcPr>
          <w:p w14:paraId="5DD5C492" w14:textId="77777777" w:rsidR="004313CD" w:rsidRDefault="004313CD" w:rsidP="00B645C3">
            <w:pPr>
              <w:spacing w:before="60" w:after="60"/>
              <w:jc w:val="both"/>
              <w:rPr>
                <w:rFonts w:cs="Arial"/>
              </w:rPr>
            </w:pPr>
          </w:p>
        </w:tc>
      </w:tr>
    </w:tbl>
    <w:p w14:paraId="596BB9FA" w14:textId="77777777" w:rsidR="004313CD" w:rsidRDefault="004313CD" w:rsidP="003C70F4">
      <w:pPr>
        <w:pStyle w:val="ListParagraph"/>
        <w:spacing w:before="120"/>
        <w:ind w:left="0"/>
        <w:jc w:val="both"/>
        <w:rPr>
          <w:rFonts w:cs="Arial"/>
        </w:rPr>
      </w:pPr>
      <w:r w:rsidRPr="00C6085F">
        <w:rPr>
          <w:rFonts w:cs="Arial"/>
          <w:b/>
        </w:rPr>
        <w:t>+ Attach</w:t>
      </w:r>
      <w:r>
        <w:rPr>
          <w:rFonts w:cs="Arial"/>
        </w:rPr>
        <w:t xml:space="preserve"> a</w:t>
      </w:r>
      <w:r w:rsidR="003C70F4">
        <w:rPr>
          <w:rFonts w:cs="Arial"/>
        </w:rPr>
        <w:t xml:space="preserve"> copy of your withdrawal policy</w:t>
      </w:r>
    </w:p>
    <w:p w14:paraId="04490555" w14:textId="77777777" w:rsidR="008D0484" w:rsidRDefault="008D0484">
      <w:r>
        <w:br w:type="page"/>
      </w:r>
    </w:p>
    <w:tbl>
      <w:tblPr>
        <w:tblStyle w:val="TableGrid"/>
        <w:tblW w:w="0" w:type="auto"/>
        <w:tblInd w:w="-5" w:type="dxa"/>
        <w:tblLook w:val="04A0" w:firstRow="1" w:lastRow="0" w:firstColumn="1" w:lastColumn="0" w:noHBand="0" w:noVBand="1"/>
      </w:tblPr>
      <w:tblGrid>
        <w:gridCol w:w="1555"/>
        <w:gridCol w:w="8073"/>
      </w:tblGrid>
      <w:tr w:rsidR="004313CD" w14:paraId="3B33D683" w14:textId="77777777" w:rsidTr="00A77E93">
        <w:tc>
          <w:tcPr>
            <w:tcW w:w="9628" w:type="dxa"/>
            <w:gridSpan w:val="2"/>
          </w:tcPr>
          <w:p w14:paraId="14CA97F2" w14:textId="78FC5B57" w:rsidR="004313CD" w:rsidRPr="00831878" w:rsidRDefault="00F218C2" w:rsidP="00B645C3">
            <w:pPr>
              <w:autoSpaceDE w:val="0"/>
              <w:autoSpaceDN w:val="0"/>
              <w:adjustRightInd w:val="0"/>
              <w:spacing w:before="60" w:after="60"/>
              <w:jc w:val="both"/>
              <w:rPr>
                <w:rFonts w:cs="Arial"/>
                <w:i/>
                <w:color w:val="8496B0" w:themeColor="text2" w:themeTint="99"/>
                <w:szCs w:val="20"/>
              </w:rPr>
            </w:pPr>
            <w:r w:rsidRPr="00F218C2">
              <w:rPr>
                <w:rFonts w:cs="Arial"/>
                <w:b/>
              </w:rPr>
              <w:t>4.8.1 b)</w:t>
            </w:r>
            <w:r>
              <w:rPr>
                <w:rFonts w:cs="Arial"/>
              </w:rPr>
              <w:t xml:space="preserve"> </w:t>
            </w:r>
            <w:r w:rsidR="004313CD" w:rsidRPr="00C6085F">
              <w:rPr>
                <w:rFonts w:cs="Arial"/>
              </w:rPr>
              <w:t>What is your termination policy, and how is this communicated to students and parents?</w:t>
            </w:r>
          </w:p>
        </w:tc>
      </w:tr>
      <w:tr w:rsidR="004313CD" w14:paraId="2CC78B70" w14:textId="77777777" w:rsidTr="00A77E93">
        <w:tc>
          <w:tcPr>
            <w:tcW w:w="1555" w:type="dxa"/>
          </w:tcPr>
          <w:p w14:paraId="4EB930E3" w14:textId="77777777" w:rsidR="004313CD" w:rsidRDefault="004313CD" w:rsidP="00B645C3">
            <w:pPr>
              <w:spacing w:before="60" w:after="60"/>
              <w:jc w:val="both"/>
              <w:rPr>
                <w:rFonts w:cs="Arial"/>
              </w:rPr>
            </w:pPr>
            <w:r>
              <w:rPr>
                <w:rFonts w:cs="Arial"/>
              </w:rPr>
              <w:t>Response</w:t>
            </w:r>
          </w:p>
        </w:tc>
        <w:tc>
          <w:tcPr>
            <w:tcW w:w="8073" w:type="dxa"/>
          </w:tcPr>
          <w:p w14:paraId="31955161" w14:textId="77777777" w:rsidR="004313CD" w:rsidRDefault="004313CD" w:rsidP="00B645C3">
            <w:pPr>
              <w:spacing w:before="60" w:after="60"/>
              <w:jc w:val="both"/>
              <w:rPr>
                <w:rFonts w:cs="Arial"/>
              </w:rPr>
            </w:pPr>
          </w:p>
          <w:p w14:paraId="485FB2B5" w14:textId="77777777" w:rsidR="003A2E76" w:rsidRDefault="003A2E76" w:rsidP="00B645C3">
            <w:pPr>
              <w:spacing w:before="60" w:after="60"/>
              <w:jc w:val="both"/>
              <w:rPr>
                <w:rFonts w:cs="Arial"/>
              </w:rPr>
            </w:pPr>
          </w:p>
          <w:p w14:paraId="1A5793A3" w14:textId="77777777" w:rsidR="003A2E76" w:rsidRDefault="003A2E76" w:rsidP="00B645C3">
            <w:pPr>
              <w:spacing w:before="60" w:after="60"/>
              <w:jc w:val="both"/>
              <w:rPr>
                <w:rFonts w:cs="Arial"/>
              </w:rPr>
            </w:pPr>
          </w:p>
        </w:tc>
      </w:tr>
      <w:tr w:rsidR="004313CD" w14:paraId="5FDFD445" w14:textId="77777777" w:rsidTr="00A77E93">
        <w:tc>
          <w:tcPr>
            <w:tcW w:w="1555" w:type="dxa"/>
          </w:tcPr>
          <w:p w14:paraId="7E3D1C81" w14:textId="77777777" w:rsidR="004313CD" w:rsidRDefault="004313CD" w:rsidP="00B645C3">
            <w:pPr>
              <w:spacing w:before="60" w:after="60"/>
              <w:jc w:val="both"/>
              <w:rPr>
                <w:rFonts w:cs="Arial"/>
              </w:rPr>
            </w:pPr>
            <w:r>
              <w:rPr>
                <w:rFonts w:cs="Arial"/>
              </w:rPr>
              <w:t>Document reference</w:t>
            </w:r>
          </w:p>
        </w:tc>
        <w:tc>
          <w:tcPr>
            <w:tcW w:w="8073" w:type="dxa"/>
          </w:tcPr>
          <w:p w14:paraId="097B7262" w14:textId="77777777" w:rsidR="004313CD" w:rsidRDefault="004313CD" w:rsidP="00B645C3">
            <w:pPr>
              <w:spacing w:before="60" w:after="60"/>
              <w:jc w:val="both"/>
              <w:rPr>
                <w:rFonts w:cs="Arial"/>
              </w:rPr>
            </w:pPr>
          </w:p>
        </w:tc>
      </w:tr>
    </w:tbl>
    <w:p w14:paraId="28DF3D86" w14:textId="77777777" w:rsidR="004313CD" w:rsidRDefault="004313CD" w:rsidP="00E66E6B">
      <w:pPr>
        <w:pStyle w:val="ListParagraph"/>
        <w:spacing w:before="120"/>
        <w:ind w:left="0"/>
        <w:jc w:val="both"/>
        <w:rPr>
          <w:rFonts w:cs="Arial"/>
        </w:rPr>
      </w:pPr>
      <w:r w:rsidRPr="00C6085F">
        <w:rPr>
          <w:rFonts w:cs="Arial"/>
          <w:b/>
        </w:rPr>
        <w:t>+ Attach</w:t>
      </w:r>
      <w:r>
        <w:rPr>
          <w:rFonts w:cs="Arial"/>
        </w:rPr>
        <w:t xml:space="preserve"> a copy of policies for termination of a student exchange programme</w:t>
      </w:r>
    </w:p>
    <w:p w14:paraId="41DDF075" w14:textId="51B0FDD6" w:rsidR="004313CD" w:rsidRPr="000E0F59" w:rsidRDefault="00F218C2" w:rsidP="000E0F59">
      <w:pPr>
        <w:pStyle w:val="Heading3"/>
        <w:jc w:val="both"/>
      </w:pPr>
      <w:bookmarkStart w:id="134" w:name="_Toc498946114"/>
      <w:bookmarkStart w:id="135" w:name="_Toc498946195"/>
      <w:r>
        <w:t xml:space="preserve">4.8.2 </w:t>
      </w:r>
      <w:r w:rsidR="004313CD" w:rsidRPr="00C6085F">
        <w:t>Refunds</w:t>
      </w:r>
      <w:bookmarkEnd w:id="134"/>
      <w:bookmarkEnd w:id="135"/>
    </w:p>
    <w:p w14:paraId="7A5E8B72" w14:textId="1F55327F" w:rsidR="004313CD" w:rsidRDefault="00996B94" w:rsidP="000E0F59">
      <w:pPr>
        <w:pStyle w:val="ListParagraph"/>
        <w:ind w:left="0"/>
        <w:jc w:val="both"/>
        <w:rPr>
          <w:rFonts w:cs="Arial"/>
        </w:rPr>
      </w:pPr>
      <w:r>
        <w:rPr>
          <w:rFonts w:cs="Arial"/>
        </w:rPr>
        <w:t>If you manage any funds for inbound students, y</w:t>
      </w:r>
      <w:r w:rsidR="004313CD">
        <w:rPr>
          <w:rFonts w:cs="Arial"/>
        </w:rPr>
        <w:t>our refund policy must be reasonable and in accordance with legal requirements. It must include refund conditions for the following situations:</w:t>
      </w:r>
    </w:p>
    <w:p w14:paraId="1818978B" w14:textId="0BBD0048" w:rsidR="004313CD" w:rsidRDefault="004313CD" w:rsidP="000E0F59">
      <w:pPr>
        <w:pStyle w:val="ListParagraph"/>
        <w:numPr>
          <w:ilvl w:val="0"/>
          <w:numId w:val="12"/>
        </w:numPr>
        <w:jc w:val="both"/>
        <w:rPr>
          <w:rFonts w:cs="Arial"/>
        </w:rPr>
      </w:pPr>
      <w:r>
        <w:rPr>
          <w:rFonts w:cs="Arial"/>
        </w:rPr>
        <w:t xml:space="preserve">Failure of the student to obtain a study visa </w:t>
      </w:r>
    </w:p>
    <w:p w14:paraId="027A5E2E" w14:textId="77777777" w:rsidR="004313CD" w:rsidRDefault="004313CD" w:rsidP="000E0F59">
      <w:pPr>
        <w:pStyle w:val="ListParagraph"/>
        <w:numPr>
          <w:ilvl w:val="0"/>
          <w:numId w:val="12"/>
        </w:numPr>
        <w:jc w:val="both"/>
        <w:rPr>
          <w:rFonts w:cs="Arial"/>
        </w:rPr>
      </w:pPr>
      <w:r>
        <w:rPr>
          <w:rFonts w:cs="Arial"/>
        </w:rPr>
        <w:t>Voluntary withdrawal of the student (both prior to departure and once on exchange)</w:t>
      </w:r>
    </w:p>
    <w:p w14:paraId="2B7BC468" w14:textId="77777777" w:rsidR="004313CD" w:rsidRDefault="004313CD" w:rsidP="000E0F59">
      <w:pPr>
        <w:pStyle w:val="ListParagraph"/>
        <w:numPr>
          <w:ilvl w:val="0"/>
          <w:numId w:val="12"/>
        </w:numPr>
        <w:jc w:val="both"/>
        <w:rPr>
          <w:rFonts w:cs="Arial"/>
        </w:rPr>
      </w:pPr>
      <w:r>
        <w:rPr>
          <w:rFonts w:cs="Arial"/>
        </w:rPr>
        <w:t>Termination of the exchange</w:t>
      </w:r>
    </w:p>
    <w:p w14:paraId="462A9E61" w14:textId="77777777" w:rsidR="004313CD" w:rsidRDefault="004313CD" w:rsidP="000E0F59">
      <w:pPr>
        <w:pStyle w:val="ListParagraph"/>
        <w:numPr>
          <w:ilvl w:val="0"/>
          <w:numId w:val="12"/>
        </w:numPr>
        <w:jc w:val="both"/>
        <w:rPr>
          <w:rFonts w:cs="Arial"/>
        </w:rPr>
      </w:pPr>
      <w:r>
        <w:rPr>
          <w:rFonts w:cs="Arial"/>
        </w:rPr>
        <w:t>Your organisation or the host organisation ceasing to hold the relevant government approvals, or ceasing to be an organisation</w:t>
      </w:r>
    </w:p>
    <w:p w14:paraId="6CC06FC5" w14:textId="57BAFC3F" w:rsidR="00996B94" w:rsidRDefault="00996B94" w:rsidP="00996B94">
      <w:pPr>
        <w:pStyle w:val="ListParagraph"/>
        <w:ind w:left="0"/>
        <w:jc w:val="both"/>
        <w:rPr>
          <w:rFonts w:cs="Arial"/>
        </w:rPr>
      </w:pPr>
      <w:r>
        <w:rPr>
          <w:rFonts w:cs="Arial"/>
        </w:rPr>
        <w:t xml:space="preserve">If you do not manage any funds for inbound students and therefore do not have a refund policy </w:t>
      </w:r>
      <w:r w:rsidR="007210E6">
        <w:rPr>
          <w:rFonts w:cs="Arial"/>
        </w:rPr>
        <w:t>for them, please state this in your response.</w:t>
      </w:r>
    </w:p>
    <w:tbl>
      <w:tblPr>
        <w:tblStyle w:val="TableGrid"/>
        <w:tblW w:w="0" w:type="auto"/>
        <w:tblInd w:w="-5" w:type="dxa"/>
        <w:tblLook w:val="04A0" w:firstRow="1" w:lastRow="0" w:firstColumn="1" w:lastColumn="0" w:noHBand="0" w:noVBand="1"/>
      </w:tblPr>
      <w:tblGrid>
        <w:gridCol w:w="1554"/>
        <w:gridCol w:w="8074"/>
      </w:tblGrid>
      <w:tr w:rsidR="004313CD" w14:paraId="72EDEBA9" w14:textId="77777777" w:rsidTr="00A77E93">
        <w:tc>
          <w:tcPr>
            <w:tcW w:w="9628" w:type="dxa"/>
            <w:gridSpan w:val="2"/>
          </w:tcPr>
          <w:p w14:paraId="6C0ABC7D" w14:textId="0E06CA65" w:rsidR="004313CD" w:rsidRPr="001A4527" w:rsidRDefault="00F218C2" w:rsidP="00B645C3">
            <w:pPr>
              <w:autoSpaceDE w:val="0"/>
              <w:autoSpaceDN w:val="0"/>
              <w:adjustRightInd w:val="0"/>
              <w:spacing w:before="60" w:after="60"/>
              <w:jc w:val="both"/>
              <w:rPr>
                <w:rFonts w:cs="Arial"/>
                <w:i/>
                <w:color w:val="8496B0" w:themeColor="text2" w:themeTint="99"/>
                <w:szCs w:val="20"/>
              </w:rPr>
            </w:pPr>
            <w:r w:rsidRPr="00F218C2">
              <w:rPr>
                <w:rFonts w:cs="Arial"/>
                <w:b/>
              </w:rPr>
              <w:t>4.8.2 a)</w:t>
            </w:r>
            <w:r>
              <w:rPr>
                <w:rFonts w:cs="Arial"/>
              </w:rPr>
              <w:t xml:space="preserve"> </w:t>
            </w:r>
            <w:r w:rsidR="004313CD" w:rsidRPr="00C6085F">
              <w:rPr>
                <w:rFonts w:cs="Arial"/>
              </w:rPr>
              <w:t>What do you have in place to ensure that your refund policy is reasonable, in accordance with legal requirements, and covers the situations listed above?</w:t>
            </w:r>
          </w:p>
        </w:tc>
      </w:tr>
      <w:tr w:rsidR="004313CD" w14:paraId="2E94D031" w14:textId="77777777" w:rsidTr="00A77E93">
        <w:tc>
          <w:tcPr>
            <w:tcW w:w="1554" w:type="dxa"/>
          </w:tcPr>
          <w:p w14:paraId="2C76B419" w14:textId="77777777" w:rsidR="004313CD" w:rsidRDefault="004313CD" w:rsidP="00B645C3">
            <w:pPr>
              <w:spacing w:before="60" w:after="60"/>
              <w:jc w:val="both"/>
              <w:rPr>
                <w:rFonts w:cs="Arial"/>
              </w:rPr>
            </w:pPr>
            <w:r>
              <w:rPr>
                <w:rFonts w:cs="Arial"/>
              </w:rPr>
              <w:t>Response</w:t>
            </w:r>
          </w:p>
        </w:tc>
        <w:tc>
          <w:tcPr>
            <w:tcW w:w="8074" w:type="dxa"/>
          </w:tcPr>
          <w:p w14:paraId="60E7E6BE" w14:textId="77777777" w:rsidR="004313CD" w:rsidRDefault="004313CD" w:rsidP="00B645C3">
            <w:pPr>
              <w:spacing w:before="60" w:after="60"/>
              <w:jc w:val="both"/>
              <w:rPr>
                <w:rFonts w:cs="Arial"/>
              </w:rPr>
            </w:pPr>
          </w:p>
          <w:p w14:paraId="3B8BE1B0" w14:textId="77777777" w:rsidR="004313CD" w:rsidRDefault="004313CD" w:rsidP="00B645C3">
            <w:pPr>
              <w:spacing w:before="60" w:after="60"/>
              <w:jc w:val="both"/>
              <w:rPr>
                <w:rFonts w:cs="Arial"/>
              </w:rPr>
            </w:pPr>
          </w:p>
          <w:p w14:paraId="005DEE8A" w14:textId="77777777" w:rsidR="004313CD" w:rsidRDefault="004313CD" w:rsidP="00B645C3">
            <w:pPr>
              <w:spacing w:before="60" w:after="60"/>
              <w:jc w:val="both"/>
              <w:rPr>
                <w:rFonts w:cs="Arial"/>
              </w:rPr>
            </w:pPr>
          </w:p>
        </w:tc>
      </w:tr>
      <w:tr w:rsidR="004313CD" w14:paraId="48C034BE" w14:textId="77777777" w:rsidTr="00A77E93">
        <w:tc>
          <w:tcPr>
            <w:tcW w:w="1554" w:type="dxa"/>
          </w:tcPr>
          <w:p w14:paraId="1E03BA27" w14:textId="77777777" w:rsidR="004313CD" w:rsidRDefault="004313CD" w:rsidP="00B645C3">
            <w:pPr>
              <w:spacing w:before="60" w:after="60"/>
              <w:jc w:val="both"/>
              <w:rPr>
                <w:rFonts w:cs="Arial"/>
              </w:rPr>
            </w:pPr>
            <w:r>
              <w:rPr>
                <w:rFonts w:cs="Arial"/>
              </w:rPr>
              <w:t>Document reference</w:t>
            </w:r>
          </w:p>
        </w:tc>
        <w:tc>
          <w:tcPr>
            <w:tcW w:w="8074" w:type="dxa"/>
          </w:tcPr>
          <w:p w14:paraId="10091D92" w14:textId="77777777" w:rsidR="004313CD" w:rsidRDefault="004313CD" w:rsidP="00B645C3">
            <w:pPr>
              <w:spacing w:before="60" w:after="60"/>
              <w:jc w:val="both"/>
              <w:rPr>
                <w:rFonts w:cs="Arial"/>
              </w:rPr>
            </w:pPr>
          </w:p>
        </w:tc>
      </w:tr>
    </w:tbl>
    <w:p w14:paraId="10B43A8A" w14:textId="77777777" w:rsidR="004313CD" w:rsidRDefault="004313CD" w:rsidP="00E66E6B">
      <w:pPr>
        <w:pStyle w:val="ListParagraph"/>
        <w:spacing w:before="120"/>
        <w:ind w:left="0"/>
        <w:jc w:val="both"/>
        <w:rPr>
          <w:rFonts w:cs="Arial"/>
        </w:rPr>
      </w:pPr>
      <w:r w:rsidRPr="00FE50CC">
        <w:rPr>
          <w:rFonts w:cs="Arial"/>
          <w:b/>
        </w:rPr>
        <w:t>+ Attach</w:t>
      </w:r>
      <w:r>
        <w:rPr>
          <w:rFonts w:cs="Arial"/>
        </w:rPr>
        <w:t xml:space="preserve"> a copy of your refund policy</w:t>
      </w:r>
    </w:p>
    <w:p w14:paraId="6D36679E" w14:textId="77777777" w:rsidR="004313CD" w:rsidRDefault="004313CD" w:rsidP="000E0F59">
      <w:pPr>
        <w:pStyle w:val="ListParagraph"/>
        <w:ind w:left="0"/>
        <w:jc w:val="both"/>
        <w:rPr>
          <w:rFonts w:cs="Arial"/>
        </w:rPr>
      </w:pPr>
    </w:p>
    <w:p w14:paraId="5B320E09" w14:textId="77777777" w:rsidR="004313CD" w:rsidRDefault="004313CD" w:rsidP="000E0F59">
      <w:pPr>
        <w:pStyle w:val="ListParagraph"/>
        <w:ind w:left="0"/>
        <w:jc w:val="both"/>
        <w:rPr>
          <w:rFonts w:cs="Arial"/>
        </w:rPr>
      </w:pPr>
      <w:r>
        <w:rPr>
          <w:rFonts w:cs="Arial"/>
        </w:rPr>
        <w:t>Information on the refund policy and any conditions must be communicated to exchange students and their parents, and they must have access to a full copy of the policy.</w:t>
      </w:r>
    </w:p>
    <w:tbl>
      <w:tblPr>
        <w:tblStyle w:val="TableGrid"/>
        <w:tblW w:w="0" w:type="auto"/>
        <w:tblInd w:w="-5" w:type="dxa"/>
        <w:tblLook w:val="04A0" w:firstRow="1" w:lastRow="0" w:firstColumn="1" w:lastColumn="0" w:noHBand="0" w:noVBand="1"/>
      </w:tblPr>
      <w:tblGrid>
        <w:gridCol w:w="1555"/>
        <w:gridCol w:w="8073"/>
      </w:tblGrid>
      <w:tr w:rsidR="004313CD" w14:paraId="0C76FCF3" w14:textId="77777777" w:rsidTr="00A77E93">
        <w:tc>
          <w:tcPr>
            <w:tcW w:w="9628" w:type="dxa"/>
            <w:gridSpan w:val="2"/>
          </w:tcPr>
          <w:p w14:paraId="2A515001" w14:textId="358F3B64" w:rsidR="004313CD" w:rsidRPr="001A4527" w:rsidRDefault="00F218C2" w:rsidP="00B645C3">
            <w:pPr>
              <w:autoSpaceDE w:val="0"/>
              <w:autoSpaceDN w:val="0"/>
              <w:adjustRightInd w:val="0"/>
              <w:spacing w:before="60" w:after="60"/>
              <w:jc w:val="both"/>
              <w:rPr>
                <w:rFonts w:cs="Arial"/>
                <w:i/>
                <w:color w:val="8496B0" w:themeColor="text2" w:themeTint="99"/>
                <w:szCs w:val="20"/>
              </w:rPr>
            </w:pPr>
            <w:r w:rsidRPr="00F218C2">
              <w:rPr>
                <w:rFonts w:cs="Arial"/>
                <w:b/>
              </w:rPr>
              <w:t>4.8.2 b)</w:t>
            </w:r>
            <w:r>
              <w:rPr>
                <w:rFonts w:cs="Arial"/>
              </w:rPr>
              <w:t xml:space="preserve"> </w:t>
            </w:r>
            <w:r w:rsidR="004313CD" w:rsidRPr="00C6085F">
              <w:rPr>
                <w:rFonts w:cs="Arial"/>
              </w:rPr>
              <w:t xml:space="preserve">What do you have in place to ensure that your refund policy </w:t>
            </w:r>
            <w:r w:rsidR="004313CD">
              <w:rPr>
                <w:rFonts w:cs="Arial"/>
              </w:rPr>
              <w:t>is effectively communicated to exchange students and their parents</w:t>
            </w:r>
            <w:r w:rsidR="004313CD" w:rsidRPr="00C6085F">
              <w:rPr>
                <w:rFonts w:cs="Arial"/>
              </w:rPr>
              <w:t>?</w:t>
            </w:r>
          </w:p>
        </w:tc>
      </w:tr>
      <w:tr w:rsidR="004313CD" w14:paraId="602DDA0F" w14:textId="77777777" w:rsidTr="00A77E93">
        <w:tc>
          <w:tcPr>
            <w:tcW w:w="1555" w:type="dxa"/>
          </w:tcPr>
          <w:p w14:paraId="4BD2ADCC" w14:textId="77777777" w:rsidR="004313CD" w:rsidRDefault="004313CD" w:rsidP="00B645C3">
            <w:pPr>
              <w:spacing w:before="60" w:after="60"/>
              <w:jc w:val="both"/>
              <w:rPr>
                <w:rFonts w:cs="Arial"/>
              </w:rPr>
            </w:pPr>
            <w:r>
              <w:rPr>
                <w:rFonts w:cs="Arial"/>
              </w:rPr>
              <w:t>Response</w:t>
            </w:r>
          </w:p>
        </w:tc>
        <w:tc>
          <w:tcPr>
            <w:tcW w:w="8073" w:type="dxa"/>
          </w:tcPr>
          <w:p w14:paraId="6C625BCD" w14:textId="77777777" w:rsidR="004313CD" w:rsidRDefault="004313CD" w:rsidP="00B645C3">
            <w:pPr>
              <w:spacing w:before="60" w:after="60"/>
              <w:jc w:val="both"/>
              <w:rPr>
                <w:rFonts w:cs="Arial"/>
              </w:rPr>
            </w:pPr>
          </w:p>
          <w:p w14:paraId="1468A882" w14:textId="77777777" w:rsidR="004313CD" w:rsidRDefault="004313CD" w:rsidP="00B645C3">
            <w:pPr>
              <w:spacing w:before="60" w:after="60"/>
              <w:jc w:val="both"/>
              <w:rPr>
                <w:rFonts w:cs="Arial"/>
              </w:rPr>
            </w:pPr>
          </w:p>
          <w:p w14:paraId="0E153F66" w14:textId="77777777" w:rsidR="004313CD" w:rsidRDefault="004313CD" w:rsidP="00B645C3">
            <w:pPr>
              <w:spacing w:before="60" w:after="60"/>
              <w:jc w:val="both"/>
              <w:rPr>
                <w:rFonts w:cs="Arial"/>
              </w:rPr>
            </w:pPr>
          </w:p>
        </w:tc>
      </w:tr>
      <w:tr w:rsidR="004313CD" w14:paraId="3A09FA75" w14:textId="77777777" w:rsidTr="00A77E93">
        <w:tc>
          <w:tcPr>
            <w:tcW w:w="1555" w:type="dxa"/>
          </w:tcPr>
          <w:p w14:paraId="5A135F85" w14:textId="77777777" w:rsidR="004313CD" w:rsidRDefault="004313CD" w:rsidP="00B645C3">
            <w:pPr>
              <w:spacing w:before="60" w:after="60"/>
              <w:jc w:val="both"/>
              <w:rPr>
                <w:rFonts w:cs="Arial"/>
              </w:rPr>
            </w:pPr>
            <w:r>
              <w:rPr>
                <w:rFonts w:cs="Arial"/>
              </w:rPr>
              <w:t>Document reference</w:t>
            </w:r>
          </w:p>
        </w:tc>
        <w:tc>
          <w:tcPr>
            <w:tcW w:w="8073" w:type="dxa"/>
          </w:tcPr>
          <w:p w14:paraId="344444A3" w14:textId="77777777" w:rsidR="004313CD" w:rsidRDefault="004313CD" w:rsidP="00B645C3">
            <w:pPr>
              <w:spacing w:before="60" w:after="60"/>
              <w:jc w:val="both"/>
              <w:rPr>
                <w:rFonts w:cs="Arial"/>
              </w:rPr>
            </w:pPr>
          </w:p>
        </w:tc>
      </w:tr>
    </w:tbl>
    <w:p w14:paraId="2BDA1ACB" w14:textId="77777777" w:rsidR="004313CD" w:rsidRDefault="004313CD" w:rsidP="000E0F59">
      <w:pPr>
        <w:pStyle w:val="ListParagraph"/>
        <w:ind w:left="0"/>
        <w:jc w:val="both"/>
        <w:rPr>
          <w:rFonts w:cs="Arial"/>
        </w:rPr>
      </w:pPr>
    </w:p>
    <w:p w14:paraId="6942B1BD" w14:textId="77777777" w:rsidR="004313CD" w:rsidRDefault="004313CD" w:rsidP="000E0F59">
      <w:pPr>
        <w:pStyle w:val="ListParagraph"/>
        <w:ind w:left="0"/>
        <w:jc w:val="both"/>
        <w:rPr>
          <w:rFonts w:cs="Arial"/>
        </w:rPr>
      </w:pPr>
    </w:p>
    <w:p w14:paraId="425E64D1" w14:textId="77777777" w:rsidR="008D0484" w:rsidRDefault="008D0484">
      <w:pPr>
        <w:rPr>
          <w:rFonts w:eastAsiaTheme="majorEastAsia" w:cstheme="majorBidi"/>
          <w:b/>
          <w:bCs/>
          <w:color w:val="2E74B5" w:themeColor="accent1" w:themeShade="BF"/>
          <w:sz w:val="28"/>
          <w:szCs w:val="26"/>
        </w:rPr>
      </w:pPr>
      <w:bookmarkStart w:id="136" w:name="_Toc498946115"/>
      <w:bookmarkStart w:id="137" w:name="_Toc498946196"/>
      <w:r>
        <w:br w:type="page"/>
      </w:r>
    </w:p>
    <w:p w14:paraId="3EA99140" w14:textId="387A2EB3" w:rsidR="004313CD" w:rsidRDefault="00E66E6B" w:rsidP="000E0F59">
      <w:pPr>
        <w:pStyle w:val="Heading2"/>
        <w:jc w:val="both"/>
      </w:pPr>
      <w:r>
        <w:t xml:space="preserve">4.9 </w:t>
      </w:r>
      <w:r w:rsidR="004313CD">
        <w:t>Grievances</w:t>
      </w:r>
      <w:bookmarkEnd w:id="136"/>
      <w:bookmarkEnd w:id="137"/>
    </w:p>
    <w:p w14:paraId="0A362C2E" w14:textId="77777777" w:rsidR="004313CD" w:rsidRDefault="004313CD" w:rsidP="000E0F59">
      <w:pPr>
        <w:pStyle w:val="ListParagraph"/>
        <w:ind w:left="0"/>
        <w:jc w:val="both"/>
        <w:rPr>
          <w:rFonts w:cs="Arial"/>
        </w:rPr>
      </w:pPr>
      <w:r>
        <w:rPr>
          <w:rFonts w:cs="Arial"/>
        </w:rPr>
        <w:t>You must have a documented process for receiving and addressing complaints and grievances. Students and their parents must be made aware of the process, and the possibility of complaining to the Ministry of Education if the complaint is not satisfactorily resolved.</w:t>
      </w:r>
    </w:p>
    <w:tbl>
      <w:tblPr>
        <w:tblStyle w:val="TableGrid"/>
        <w:tblW w:w="0" w:type="auto"/>
        <w:tblInd w:w="-5" w:type="dxa"/>
        <w:tblLook w:val="04A0" w:firstRow="1" w:lastRow="0" w:firstColumn="1" w:lastColumn="0" w:noHBand="0" w:noVBand="1"/>
      </w:tblPr>
      <w:tblGrid>
        <w:gridCol w:w="1554"/>
        <w:gridCol w:w="8074"/>
      </w:tblGrid>
      <w:tr w:rsidR="004313CD" w14:paraId="3067EB61" w14:textId="77777777" w:rsidTr="00A77E93">
        <w:tc>
          <w:tcPr>
            <w:tcW w:w="9628" w:type="dxa"/>
            <w:gridSpan w:val="2"/>
          </w:tcPr>
          <w:p w14:paraId="5B4991B6" w14:textId="52E635BB" w:rsidR="004313CD" w:rsidRDefault="00F218C2" w:rsidP="000E0F59">
            <w:pPr>
              <w:spacing w:before="60" w:after="60"/>
              <w:jc w:val="both"/>
              <w:rPr>
                <w:rFonts w:cs="Arial"/>
              </w:rPr>
            </w:pPr>
            <w:r w:rsidRPr="00F218C2">
              <w:rPr>
                <w:rFonts w:cs="Arial"/>
                <w:b/>
              </w:rPr>
              <w:t>4.9 a)</w:t>
            </w:r>
            <w:r>
              <w:rPr>
                <w:rFonts w:cs="Arial"/>
              </w:rPr>
              <w:t xml:space="preserve"> </w:t>
            </w:r>
            <w:r w:rsidR="004313CD" w:rsidRPr="00AD1FBC">
              <w:rPr>
                <w:rFonts w:cs="Arial"/>
              </w:rPr>
              <w:t>What processes do you have in place for receiving and addressing complaints and grievances?</w:t>
            </w:r>
          </w:p>
        </w:tc>
      </w:tr>
      <w:tr w:rsidR="004313CD" w14:paraId="3DACBBD6" w14:textId="77777777" w:rsidTr="00A77E93">
        <w:tc>
          <w:tcPr>
            <w:tcW w:w="1554" w:type="dxa"/>
          </w:tcPr>
          <w:p w14:paraId="1DBDB02C" w14:textId="77777777" w:rsidR="004313CD" w:rsidRDefault="004313CD" w:rsidP="000E0F59">
            <w:pPr>
              <w:spacing w:before="60" w:after="60"/>
              <w:jc w:val="both"/>
              <w:rPr>
                <w:rFonts w:cs="Arial"/>
              </w:rPr>
            </w:pPr>
            <w:r>
              <w:rPr>
                <w:rFonts w:cs="Arial"/>
              </w:rPr>
              <w:t>Response</w:t>
            </w:r>
          </w:p>
        </w:tc>
        <w:tc>
          <w:tcPr>
            <w:tcW w:w="8074" w:type="dxa"/>
          </w:tcPr>
          <w:p w14:paraId="111C49D9" w14:textId="77777777" w:rsidR="004313CD" w:rsidRDefault="004313CD" w:rsidP="000E0F59">
            <w:pPr>
              <w:spacing w:before="60" w:after="60"/>
              <w:jc w:val="both"/>
              <w:rPr>
                <w:rFonts w:cs="Arial"/>
              </w:rPr>
            </w:pPr>
          </w:p>
          <w:p w14:paraId="0549D6B6" w14:textId="77777777" w:rsidR="004313CD" w:rsidRDefault="004313CD" w:rsidP="000E0F59">
            <w:pPr>
              <w:spacing w:before="60" w:after="60"/>
              <w:jc w:val="both"/>
              <w:rPr>
                <w:rFonts w:cs="Arial"/>
              </w:rPr>
            </w:pPr>
          </w:p>
          <w:p w14:paraId="7CBEC587" w14:textId="77777777" w:rsidR="004313CD" w:rsidRDefault="004313CD" w:rsidP="000E0F59">
            <w:pPr>
              <w:spacing w:before="60" w:after="60"/>
              <w:jc w:val="both"/>
              <w:rPr>
                <w:rFonts w:cs="Arial"/>
              </w:rPr>
            </w:pPr>
          </w:p>
        </w:tc>
      </w:tr>
      <w:tr w:rsidR="004313CD" w14:paraId="03C2D46E" w14:textId="77777777" w:rsidTr="00A77E93">
        <w:tc>
          <w:tcPr>
            <w:tcW w:w="1554" w:type="dxa"/>
          </w:tcPr>
          <w:p w14:paraId="26AEDAE2" w14:textId="77777777" w:rsidR="004313CD" w:rsidRDefault="004313CD" w:rsidP="000E0F59">
            <w:pPr>
              <w:spacing w:before="60" w:after="60"/>
              <w:jc w:val="both"/>
              <w:rPr>
                <w:rFonts w:cs="Arial"/>
              </w:rPr>
            </w:pPr>
            <w:r>
              <w:rPr>
                <w:rFonts w:cs="Arial"/>
              </w:rPr>
              <w:t>Document reference</w:t>
            </w:r>
          </w:p>
        </w:tc>
        <w:tc>
          <w:tcPr>
            <w:tcW w:w="8074" w:type="dxa"/>
          </w:tcPr>
          <w:p w14:paraId="1D0FD749" w14:textId="77777777" w:rsidR="004313CD" w:rsidRDefault="004313CD" w:rsidP="000E0F59">
            <w:pPr>
              <w:spacing w:before="60" w:after="60"/>
              <w:jc w:val="both"/>
              <w:rPr>
                <w:rFonts w:cs="Arial"/>
              </w:rPr>
            </w:pPr>
          </w:p>
        </w:tc>
      </w:tr>
    </w:tbl>
    <w:p w14:paraId="3EAA12D2" w14:textId="4ECC2A37" w:rsidR="003A2E76" w:rsidRPr="008D0484" w:rsidRDefault="004313CD" w:rsidP="008D0484">
      <w:pPr>
        <w:pStyle w:val="ListParagraph"/>
        <w:spacing w:before="120"/>
        <w:ind w:left="0"/>
        <w:jc w:val="both"/>
        <w:rPr>
          <w:rFonts w:cs="Arial"/>
        </w:rPr>
      </w:pPr>
      <w:r w:rsidRPr="00AD1FBC">
        <w:rPr>
          <w:rFonts w:cs="Arial"/>
          <w:b/>
        </w:rPr>
        <w:t>+ Attach</w:t>
      </w:r>
      <w:r>
        <w:rPr>
          <w:rFonts w:cs="Arial"/>
        </w:rPr>
        <w:t xml:space="preserve"> a c</w:t>
      </w:r>
      <w:r w:rsidR="008D0484">
        <w:rPr>
          <w:rFonts w:cs="Arial"/>
        </w:rPr>
        <w:t>opy of your grievance procedure</w:t>
      </w:r>
    </w:p>
    <w:tbl>
      <w:tblPr>
        <w:tblStyle w:val="TableGrid"/>
        <w:tblW w:w="0" w:type="auto"/>
        <w:tblInd w:w="-5" w:type="dxa"/>
        <w:tblLook w:val="04A0" w:firstRow="1" w:lastRow="0" w:firstColumn="1" w:lastColumn="0" w:noHBand="0" w:noVBand="1"/>
      </w:tblPr>
      <w:tblGrid>
        <w:gridCol w:w="1548"/>
        <w:gridCol w:w="7972"/>
      </w:tblGrid>
      <w:tr w:rsidR="004313CD" w14:paraId="3C3B716A" w14:textId="77777777" w:rsidTr="00A77E93">
        <w:tc>
          <w:tcPr>
            <w:tcW w:w="9520" w:type="dxa"/>
            <w:gridSpan w:val="2"/>
          </w:tcPr>
          <w:p w14:paraId="1DA0C893" w14:textId="64A82EEF" w:rsidR="004313CD" w:rsidRDefault="00F218C2" w:rsidP="000E0F59">
            <w:pPr>
              <w:spacing w:before="60" w:after="60"/>
              <w:jc w:val="both"/>
              <w:rPr>
                <w:rFonts w:cs="Arial"/>
              </w:rPr>
            </w:pPr>
            <w:r w:rsidRPr="00F218C2">
              <w:rPr>
                <w:rFonts w:cs="Arial"/>
                <w:b/>
              </w:rPr>
              <w:t>4.9 b)</w:t>
            </w:r>
            <w:r>
              <w:rPr>
                <w:rFonts w:cs="Arial"/>
              </w:rPr>
              <w:t xml:space="preserve"> </w:t>
            </w:r>
            <w:r w:rsidR="004313CD">
              <w:rPr>
                <w:rFonts w:cs="Arial"/>
              </w:rPr>
              <w:t>How do you ensure that students are made aware of your complaints processes, and the possibility of complaining to the Ministry of Education if the complaint is not satisfactorily resolved?</w:t>
            </w:r>
          </w:p>
        </w:tc>
      </w:tr>
      <w:tr w:rsidR="004313CD" w14:paraId="70606F3A" w14:textId="77777777" w:rsidTr="00A77E93">
        <w:tc>
          <w:tcPr>
            <w:tcW w:w="1548" w:type="dxa"/>
          </w:tcPr>
          <w:p w14:paraId="4F7ACA52" w14:textId="77777777" w:rsidR="004313CD" w:rsidRDefault="004313CD" w:rsidP="000E0F59">
            <w:pPr>
              <w:spacing w:before="60" w:after="60"/>
              <w:jc w:val="both"/>
              <w:rPr>
                <w:rFonts w:cs="Arial"/>
              </w:rPr>
            </w:pPr>
            <w:r>
              <w:rPr>
                <w:rFonts w:cs="Arial"/>
              </w:rPr>
              <w:t>Response</w:t>
            </w:r>
          </w:p>
        </w:tc>
        <w:tc>
          <w:tcPr>
            <w:tcW w:w="7972" w:type="dxa"/>
          </w:tcPr>
          <w:p w14:paraId="34B08B53" w14:textId="77777777" w:rsidR="004313CD" w:rsidRDefault="004313CD" w:rsidP="000E0F59">
            <w:pPr>
              <w:spacing w:before="60" w:after="60"/>
              <w:jc w:val="both"/>
              <w:rPr>
                <w:rFonts w:cs="Arial"/>
              </w:rPr>
            </w:pPr>
          </w:p>
          <w:p w14:paraId="73DDB954" w14:textId="77777777" w:rsidR="004313CD" w:rsidRDefault="004313CD" w:rsidP="000E0F59">
            <w:pPr>
              <w:spacing w:before="60" w:after="60"/>
              <w:jc w:val="both"/>
              <w:rPr>
                <w:rFonts w:cs="Arial"/>
              </w:rPr>
            </w:pPr>
          </w:p>
          <w:p w14:paraId="1C1BC4FA" w14:textId="77777777" w:rsidR="004313CD" w:rsidRDefault="004313CD" w:rsidP="000E0F59">
            <w:pPr>
              <w:spacing w:before="60" w:after="60"/>
              <w:jc w:val="both"/>
              <w:rPr>
                <w:rFonts w:cs="Arial"/>
              </w:rPr>
            </w:pPr>
          </w:p>
        </w:tc>
      </w:tr>
      <w:tr w:rsidR="004313CD" w14:paraId="03BD40EA" w14:textId="77777777" w:rsidTr="00A77E93">
        <w:tc>
          <w:tcPr>
            <w:tcW w:w="1548" w:type="dxa"/>
          </w:tcPr>
          <w:p w14:paraId="3E97FE0E" w14:textId="77777777" w:rsidR="004313CD" w:rsidRDefault="004313CD" w:rsidP="000E0F59">
            <w:pPr>
              <w:spacing w:before="60" w:after="60"/>
              <w:jc w:val="both"/>
              <w:rPr>
                <w:rFonts w:cs="Arial"/>
              </w:rPr>
            </w:pPr>
            <w:r>
              <w:rPr>
                <w:rFonts w:cs="Arial"/>
              </w:rPr>
              <w:t>Document reference</w:t>
            </w:r>
          </w:p>
        </w:tc>
        <w:tc>
          <w:tcPr>
            <w:tcW w:w="7972" w:type="dxa"/>
          </w:tcPr>
          <w:p w14:paraId="67FA2DD5" w14:textId="77777777" w:rsidR="004313CD" w:rsidRDefault="004313CD" w:rsidP="000E0F59">
            <w:pPr>
              <w:spacing w:before="60" w:after="60"/>
              <w:jc w:val="both"/>
              <w:rPr>
                <w:rFonts w:cs="Arial"/>
              </w:rPr>
            </w:pPr>
          </w:p>
        </w:tc>
      </w:tr>
    </w:tbl>
    <w:p w14:paraId="0E700024" w14:textId="77777777" w:rsidR="00AF6C58" w:rsidRDefault="00AF6C58" w:rsidP="000E0F59">
      <w:pPr>
        <w:pStyle w:val="ListParagraph"/>
        <w:ind w:left="0"/>
        <w:jc w:val="both"/>
        <w:rPr>
          <w:rFonts w:cs="Arial"/>
        </w:rPr>
      </w:pPr>
    </w:p>
    <w:p w14:paraId="79C22237" w14:textId="77777777" w:rsidR="002C4350" w:rsidRPr="004313CD" w:rsidRDefault="002C4350" w:rsidP="000E0F59">
      <w:pPr>
        <w:jc w:val="both"/>
        <w:rPr>
          <w:rFonts w:cs="Arial"/>
        </w:rPr>
      </w:pPr>
      <w:r>
        <w:br w:type="page"/>
      </w:r>
    </w:p>
    <w:p w14:paraId="27A7A094" w14:textId="77777777" w:rsidR="00662ED1" w:rsidRDefault="00662ED1" w:rsidP="000E0F59">
      <w:pPr>
        <w:pStyle w:val="Heading1"/>
        <w:jc w:val="both"/>
      </w:pPr>
      <w:bookmarkStart w:id="138" w:name="_Toc498946116"/>
      <w:bookmarkStart w:id="139" w:name="_Toc498946197"/>
      <w:r>
        <w:t>Part 5: Maintaining approval</w:t>
      </w:r>
      <w:bookmarkEnd w:id="138"/>
      <w:bookmarkEnd w:id="139"/>
    </w:p>
    <w:p w14:paraId="64C80656" w14:textId="77777777" w:rsidR="00662ED1" w:rsidRPr="000E0F59" w:rsidRDefault="00CA0724" w:rsidP="000E0F59">
      <w:pPr>
        <w:jc w:val="both"/>
        <w:rPr>
          <w:rFonts w:cs="Arial"/>
        </w:rPr>
      </w:pPr>
      <w:r w:rsidRPr="000E0F59">
        <w:rPr>
          <w:rFonts w:cs="Arial"/>
        </w:rPr>
        <w:t>Maintaining approval is dependent upon ongoing compliance with the requirements outline</w:t>
      </w:r>
      <w:r w:rsidR="00DB36F9" w:rsidRPr="000E0F59">
        <w:rPr>
          <w:rFonts w:cs="Arial"/>
        </w:rPr>
        <w:t>d in this application form, and regular self-review and reporting.</w:t>
      </w:r>
    </w:p>
    <w:p w14:paraId="68A7F066" w14:textId="77777777" w:rsidR="00DB36F9" w:rsidRDefault="00DB36F9" w:rsidP="000E0F59">
      <w:pPr>
        <w:jc w:val="both"/>
        <w:rPr>
          <w:rFonts w:cs="Arial"/>
        </w:rPr>
      </w:pPr>
    </w:p>
    <w:p w14:paraId="0DBE6D1F" w14:textId="77777777" w:rsidR="00DB36F9" w:rsidRDefault="00E66E6B" w:rsidP="000E0F59">
      <w:pPr>
        <w:pStyle w:val="Heading2"/>
        <w:jc w:val="both"/>
      </w:pPr>
      <w:bookmarkStart w:id="140" w:name="_Toc498946117"/>
      <w:bookmarkStart w:id="141" w:name="_Toc498946198"/>
      <w:r>
        <w:t xml:space="preserve">5.1 </w:t>
      </w:r>
      <w:r w:rsidR="00DB36F9">
        <w:t>Self-review</w:t>
      </w:r>
      <w:bookmarkEnd w:id="140"/>
      <w:bookmarkEnd w:id="141"/>
    </w:p>
    <w:p w14:paraId="5D6CFF99" w14:textId="77777777" w:rsidR="00CA0724" w:rsidRDefault="00DB36F9" w:rsidP="000E0F59">
      <w:pPr>
        <w:jc w:val="both"/>
        <w:rPr>
          <w:rFonts w:cs="Arial"/>
        </w:rPr>
      </w:pPr>
      <w:r w:rsidRPr="000E0F59">
        <w:rPr>
          <w:rFonts w:cs="Arial"/>
        </w:rPr>
        <w:t>Your organisation must undertake, at</w:t>
      </w:r>
      <w:r w:rsidR="00CA0724" w:rsidRPr="000E0F59">
        <w:rPr>
          <w:rFonts w:cs="Arial"/>
        </w:rPr>
        <w:t xml:space="preserve"> least annually,</w:t>
      </w:r>
      <w:r w:rsidRPr="000E0F59">
        <w:rPr>
          <w:rFonts w:cs="Arial"/>
        </w:rPr>
        <w:t xml:space="preserve"> a self-review of your</w:t>
      </w:r>
      <w:r w:rsidR="002C4350" w:rsidRPr="000E0F59">
        <w:rPr>
          <w:rFonts w:cs="Arial"/>
        </w:rPr>
        <w:t xml:space="preserve"> performance against the requirements outlined in this application form, including the accuracy and relevance of all information provided to prospective </w:t>
      </w:r>
      <w:r w:rsidRPr="000E0F59">
        <w:rPr>
          <w:rFonts w:cs="Arial"/>
        </w:rPr>
        <w:t>and current exchange students. This review must be recorded i</w:t>
      </w:r>
      <w:r w:rsidR="002C4350" w:rsidRPr="000E0F59">
        <w:rPr>
          <w:rFonts w:cs="Arial"/>
        </w:rPr>
        <w:t>n a form that can be made available to the Minis</w:t>
      </w:r>
      <w:r w:rsidRPr="000E0F59">
        <w:rPr>
          <w:rFonts w:cs="Arial"/>
        </w:rPr>
        <w:t>try of Education on request.</w:t>
      </w:r>
    </w:p>
    <w:tbl>
      <w:tblPr>
        <w:tblStyle w:val="TableGrid"/>
        <w:tblW w:w="0" w:type="auto"/>
        <w:tblInd w:w="-5" w:type="dxa"/>
        <w:tblLook w:val="04A0" w:firstRow="1" w:lastRow="0" w:firstColumn="1" w:lastColumn="0" w:noHBand="0" w:noVBand="1"/>
      </w:tblPr>
      <w:tblGrid>
        <w:gridCol w:w="1554"/>
        <w:gridCol w:w="8074"/>
      </w:tblGrid>
      <w:tr w:rsidR="00A52011" w14:paraId="5CBC690A" w14:textId="77777777" w:rsidTr="00A77E93">
        <w:tc>
          <w:tcPr>
            <w:tcW w:w="9628" w:type="dxa"/>
            <w:gridSpan w:val="2"/>
          </w:tcPr>
          <w:p w14:paraId="39967968" w14:textId="231D6529" w:rsidR="00A52011" w:rsidRPr="001A4527" w:rsidRDefault="00F218C2" w:rsidP="00B645C3">
            <w:pPr>
              <w:autoSpaceDE w:val="0"/>
              <w:autoSpaceDN w:val="0"/>
              <w:adjustRightInd w:val="0"/>
              <w:spacing w:before="60" w:after="60"/>
              <w:jc w:val="both"/>
              <w:rPr>
                <w:rFonts w:cs="Arial"/>
                <w:i/>
                <w:color w:val="8496B0" w:themeColor="text2" w:themeTint="99"/>
                <w:szCs w:val="20"/>
              </w:rPr>
            </w:pPr>
            <w:r w:rsidRPr="00F218C2">
              <w:rPr>
                <w:rFonts w:cs="Arial"/>
                <w:b/>
              </w:rPr>
              <w:t>5.1 a)</w:t>
            </w:r>
            <w:r>
              <w:rPr>
                <w:rFonts w:cs="Arial"/>
              </w:rPr>
              <w:t xml:space="preserve"> </w:t>
            </w:r>
            <w:r w:rsidR="00A52011" w:rsidRPr="00C6085F">
              <w:rPr>
                <w:rFonts w:cs="Arial"/>
              </w:rPr>
              <w:t xml:space="preserve">What </w:t>
            </w:r>
            <w:r w:rsidR="00A52011">
              <w:rPr>
                <w:rFonts w:cs="Arial"/>
              </w:rPr>
              <w:t>are your self-review processes</w:t>
            </w:r>
            <w:r w:rsidR="00A52011" w:rsidRPr="00C6085F">
              <w:rPr>
                <w:rFonts w:cs="Arial"/>
              </w:rPr>
              <w:t>?</w:t>
            </w:r>
          </w:p>
        </w:tc>
      </w:tr>
      <w:tr w:rsidR="00A52011" w14:paraId="044D4BD6" w14:textId="77777777" w:rsidTr="00A77E93">
        <w:tc>
          <w:tcPr>
            <w:tcW w:w="1554" w:type="dxa"/>
          </w:tcPr>
          <w:p w14:paraId="431691CE" w14:textId="77777777" w:rsidR="00A52011" w:rsidRDefault="00A52011" w:rsidP="00B645C3">
            <w:pPr>
              <w:spacing w:before="60" w:after="60"/>
              <w:jc w:val="both"/>
              <w:rPr>
                <w:rFonts w:cs="Arial"/>
              </w:rPr>
            </w:pPr>
            <w:r>
              <w:rPr>
                <w:rFonts w:cs="Arial"/>
              </w:rPr>
              <w:t>Response</w:t>
            </w:r>
          </w:p>
        </w:tc>
        <w:tc>
          <w:tcPr>
            <w:tcW w:w="8074" w:type="dxa"/>
          </w:tcPr>
          <w:p w14:paraId="53E45843" w14:textId="77777777" w:rsidR="00A52011" w:rsidRDefault="00A52011" w:rsidP="00B645C3">
            <w:pPr>
              <w:spacing w:before="60" w:after="60"/>
              <w:jc w:val="both"/>
              <w:rPr>
                <w:rFonts w:cs="Arial"/>
              </w:rPr>
            </w:pPr>
          </w:p>
          <w:p w14:paraId="7A1AE6AA" w14:textId="77777777" w:rsidR="00A52011" w:rsidRDefault="00A52011" w:rsidP="00B645C3">
            <w:pPr>
              <w:spacing w:before="60" w:after="60"/>
              <w:jc w:val="both"/>
              <w:rPr>
                <w:rFonts w:cs="Arial"/>
              </w:rPr>
            </w:pPr>
          </w:p>
          <w:p w14:paraId="75101046" w14:textId="77777777" w:rsidR="00A52011" w:rsidRDefault="00A52011" w:rsidP="00B645C3">
            <w:pPr>
              <w:spacing w:before="60" w:after="60"/>
              <w:jc w:val="both"/>
              <w:rPr>
                <w:rFonts w:cs="Arial"/>
              </w:rPr>
            </w:pPr>
          </w:p>
        </w:tc>
      </w:tr>
      <w:tr w:rsidR="00A52011" w14:paraId="03FB34CB" w14:textId="77777777" w:rsidTr="00A77E93">
        <w:tc>
          <w:tcPr>
            <w:tcW w:w="1554" w:type="dxa"/>
          </w:tcPr>
          <w:p w14:paraId="246314B4" w14:textId="77777777" w:rsidR="00A52011" w:rsidRDefault="00A52011" w:rsidP="00B645C3">
            <w:pPr>
              <w:spacing w:before="60" w:after="60"/>
              <w:jc w:val="both"/>
              <w:rPr>
                <w:rFonts w:cs="Arial"/>
              </w:rPr>
            </w:pPr>
            <w:r>
              <w:rPr>
                <w:rFonts w:cs="Arial"/>
              </w:rPr>
              <w:t>Document reference</w:t>
            </w:r>
          </w:p>
        </w:tc>
        <w:tc>
          <w:tcPr>
            <w:tcW w:w="8074" w:type="dxa"/>
          </w:tcPr>
          <w:p w14:paraId="081E0D91" w14:textId="77777777" w:rsidR="00A52011" w:rsidRDefault="00A52011" w:rsidP="00B645C3">
            <w:pPr>
              <w:spacing w:before="60" w:after="60"/>
              <w:jc w:val="both"/>
              <w:rPr>
                <w:rFonts w:cs="Arial"/>
              </w:rPr>
            </w:pPr>
          </w:p>
        </w:tc>
      </w:tr>
    </w:tbl>
    <w:p w14:paraId="5724FD4D" w14:textId="77777777" w:rsidR="002C4350" w:rsidRPr="000E0F59" w:rsidRDefault="002C4350" w:rsidP="00E66E6B">
      <w:pPr>
        <w:spacing w:before="120"/>
        <w:jc w:val="both"/>
        <w:rPr>
          <w:rFonts w:cs="Arial"/>
        </w:rPr>
      </w:pPr>
      <w:r w:rsidRPr="000E0F59">
        <w:rPr>
          <w:rFonts w:cs="Arial"/>
          <w:b/>
        </w:rPr>
        <w:t>+ Attach</w:t>
      </w:r>
      <w:r w:rsidRPr="000E0F59">
        <w:rPr>
          <w:rFonts w:cs="Arial"/>
        </w:rPr>
        <w:t xml:space="preserve"> a copy of your review policy and procedures</w:t>
      </w:r>
    </w:p>
    <w:p w14:paraId="41165D99" w14:textId="77777777" w:rsidR="00DB36F9" w:rsidRPr="000E0F59" w:rsidRDefault="00DB36F9" w:rsidP="000E0F59">
      <w:pPr>
        <w:jc w:val="both"/>
        <w:rPr>
          <w:rFonts w:cs="Arial"/>
        </w:rPr>
      </w:pPr>
      <w:r w:rsidRPr="000E0F59">
        <w:rPr>
          <w:rFonts w:cs="Arial"/>
          <w:b/>
        </w:rPr>
        <w:t>+ Attach</w:t>
      </w:r>
      <w:r w:rsidRPr="000E0F59">
        <w:rPr>
          <w:rFonts w:cs="Arial"/>
        </w:rPr>
        <w:t xml:space="preserve"> a copy of your review tools and templates (such as student feedback and evaluation templates)</w:t>
      </w:r>
    </w:p>
    <w:p w14:paraId="12117C45" w14:textId="77777777" w:rsidR="00DB36F9" w:rsidRDefault="00DB36F9" w:rsidP="000E0F59">
      <w:pPr>
        <w:jc w:val="both"/>
        <w:rPr>
          <w:rFonts w:cs="Arial"/>
        </w:rPr>
      </w:pPr>
    </w:p>
    <w:p w14:paraId="43D913B2" w14:textId="77777777" w:rsidR="00DB36F9" w:rsidRDefault="00E66E6B" w:rsidP="000E0F59">
      <w:pPr>
        <w:pStyle w:val="Heading2"/>
        <w:jc w:val="both"/>
      </w:pPr>
      <w:bookmarkStart w:id="142" w:name="_Toc498946118"/>
      <w:bookmarkStart w:id="143" w:name="_Toc498946199"/>
      <w:r>
        <w:t xml:space="preserve">5.2 </w:t>
      </w:r>
      <w:r w:rsidR="00DB36F9">
        <w:t>Annual Attestation</w:t>
      </w:r>
      <w:bookmarkEnd w:id="142"/>
      <w:bookmarkEnd w:id="143"/>
    </w:p>
    <w:p w14:paraId="79D56914" w14:textId="77777777" w:rsidR="002C4350" w:rsidRPr="000E0F59" w:rsidRDefault="00DB36F9" w:rsidP="000E0F59">
      <w:pPr>
        <w:jc w:val="both"/>
        <w:rPr>
          <w:rFonts w:cs="Arial"/>
        </w:rPr>
      </w:pPr>
      <w:r w:rsidRPr="000E0F59">
        <w:rPr>
          <w:rFonts w:cs="Arial"/>
        </w:rPr>
        <w:t>Your organisation must agree to</w:t>
      </w:r>
      <w:r w:rsidR="000E0F59" w:rsidRPr="000E0F59">
        <w:rPr>
          <w:rFonts w:cs="Arial"/>
        </w:rPr>
        <w:t>:</w:t>
      </w:r>
    </w:p>
    <w:p w14:paraId="0B2D272B" w14:textId="77777777" w:rsidR="00DB36F9" w:rsidRPr="000E0F59" w:rsidRDefault="00DB36F9" w:rsidP="000E0F59">
      <w:pPr>
        <w:numPr>
          <w:ilvl w:val="0"/>
          <w:numId w:val="2"/>
        </w:numPr>
        <w:jc w:val="both"/>
        <w:rPr>
          <w:rFonts w:cs="Arial"/>
        </w:rPr>
      </w:pPr>
      <w:r w:rsidRPr="000E0F59">
        <w:rPr>
          <w:rFonts w:cs="Arial"/>
        </w:rPr>
        <w:t>An Annual Attestation form returned to the Ministry of Education when requested</w:t>
      </w:r>
    </w:p>
    <w:p w14:paraId="5E445CAF" w14:textId="77777777" w:rsidR="000E0F59" w:rsidRPr="000E0F59" w:rsidRDefault="000E0F59" w:rsidP="000E0F59">
      <w:pPr>
        <w:numPr>
          <w:ilvl w:val="0"/>
          <w:numId w:val="2"/>
        </w:numPr>
        <w:jc w:val="both"/>
        <w:rPr>
          <w:rFonts w:cs="Arial"/>
        </w:rPr>
      </w:pPr>
      <w:r w:rsidRPr="000E0F59">
        <w:rPr>
          <w:rFonts w:cs="Arial"/>
        </w:rPr>
        <w:t>Provide the names and country of origin of any short-term students not studying on a student visa</w:t>
      </w:r>
    </w:p>
    <w:p w14:paraId="7FA48B06" w14:textId="77777777" w:rsidR="000E0F59" w:rsidRPr="000E0F59" w:rsidRDefault="000E0F59" w:rsidP="000E0F59">
      <w:pPr>
        <w:jc w:val="both"/>
        <w:rPr>
          <w:rFonts w:cs="Arial"/>
        </w:rPr>
      </w:pPr>
      <w:r w:rsidRPr="000E0F59">
        <w:rPr>
          <w:rFonts w:cs="Arial"/>
        </w:rPr>
        <w:t>This acknowledgement must be signed by someone who has the authority to sign on behalf of your organisation.</w:t>
      </w:r>
    </w:p>
    <w:p w14:paraId="66766322" w14:textId="77777777" w:rsidR="000E0F59" w:rsidRPr="000E0F59" w:rsidRDefault="000E0F59" w:rsidP="000E0F59">
      <w:pPr>
        <w:jc w:val="both"/>
        <w:rPr>
          <w:rFonts w:cs="Arial"/>
        </w:rPr>
      </w:pPr>
      <w:r w:rsidRPr="000E0F59">
        <w:rPr>
          <w:rFonts w:cs="Arial"/>
        </w:rPr>
        <w:t xml:space="preserve">Acknowledgement: </w:t>
      </w:r>
    </w:p>
    <w:p w14:paraId="66C5F63A" w14:textId="77777777" w:rsidR="000E0F59" w:rsidRPr="000E0F59" w:rsidRDefault="000E0F59" w:rsidP="000E0F59">
      <w:pPr>
        <w:jc w:val="both"/>
        <w:rPr>
          <w:rFonts w:cs="Arial"/>
        </w:rPr>
      </w:pPr>
      <w:r w:rsidRPr="000E0F59">
        <w:rPr>
          <w:rFonts w:cs="Arial"/>
        </w:rPr>
        <w:t>Name: ________________________________________________________________________</w:t>
      </w:r>
    </w:p>
    <w:p w14:paraId="5383F7F8" w14:textId="77777777" w:rsidR="000E0F59" w:rsidRPr="000E0F59" w:rsidRDefault="000E0F59" w:rsidP="000E0F59">
      <w:pPr>
        <w:jc w:val="both"/>
        <w:rPr>
          <w:rFonts w:cs="Arial"/>
        </w:rPr>
      </w:pPr>
      <w:r w:rsidRPr="000E0F59">
        <w:rPr>
          <w:rFonts w:cs="Arial"/>
        </w:rPr>
        <w:t>Position: _______________________________________________________________________</w:t>
      </w:r>
    </w:p>
    <w:p w14:paraId="08CCCA53" w14:textId="77777777" w:rsidR="000E0F59" w:rsidRPr="000E0F59" w:rsidRDefault="000E0F59" w:rsidP="000E0F59">
      <w:pPr>
        <w:jc w:val="both"/>
        <w:rPr>
          <w:rFonts w:cs="Arial"/>
        </w:rPr>
      </w:pPr>
      <w:r w:rsidRPr="000E0F59">
        <w:rPr>
          <w:rFonts w:cs="Arial"/>
        </w:rPr>
        <w:t>Signature: ______________________________________________________________________</w:t>
      </w:r>
    </w:p>
    <w:p w14:paraId="337A94D7" w14:textId="77777777" w:rsidR="00DB36F9" w:rsidRPr="00DB36F9" w:rsidRDefault="00DB36F9" w:rsidP="000E0F59">
      <w:pPr>
        <w:jc w:val="both"/>
        <w:rPr>
          <w:rFonts w:cs="Arial"/>
        </w:rPr>
      </w:pPr>
    </w:p>
    <w:p w14:paraId="00ACC8E9" w14:textId="77777777" w:rsidR="000E0F59" w:rsidRDefault="000E0F59" w:rsidP="000E0F59">
      <w:pPr>
        <w:jc w:val="both"/>
        <w:rPr>
          <w:rFonts w:eastAsiaTheme="majorEastAsia" w:cstheme="majorBidi"/>
          <w:b/>
          <w:bCs/>
          <w:color w:val="2E74B5" w:themeColor="accent1" w:themeShade="BF"/>
          <w:sz w:val="36"/>
          <w:szCs w:val="28"/>
        </w:rPr>
      </w:pPr>
      <w:bookmarkStart w:id="144" w:name="_Toc498946119"/>
      <w:bookmarkStart w:id="145" w:name="_Toc498946200"/>
      <w:r>
        <w:br w:type="page"/>
      </w:r>
    </w:p>
    <w:p w14:paraId="7FA44D16" w14:textId="77777777" w:rsidR="00662ED1" w:rsidRDefault="00662ED1" w:rsidP="000E0F59">
      <w:pPr>
        <w:pStyle w:val="Heading1"/>
        <w:jc w:val="both"/>
      </w:pPr>
      <w:r>
        <w:t>Part 6: Indemnity</w:t>
      </w:r>
      <w:bookmarkEnd w:id="144"/>
      <w:bookmarkEnd w:id="145"/>
    </w:p>
    <w:p w14:paraId="5D2E38E8" w14:textId="77777777" w:rsidR="00662ED1" w:rsidRPr="000E0F59" w:rsidRDefault="00BA71F3" w:rsidP="000E0F59">
      <w:pPr>
        <w:jc w:val="both"/>
        <w:rPr>
          <w:rFonts w:cs="Arial"/>
        </w:rPr>
      </w:pPr>
      <w:r w:rsidRPr="000E0F59">
        <w:rPr>
          <w:rFonts w:cs="Arial"/>
        </w:rPr>
        <w:t>Your organisation, should your application be approved, will indemnify the Ministry of Education against all expenses, losses, damages and costs incurred by or awarded against the Ministry of Education arising out of any claim by any person in relation to:</w:t>
      </w:r>
    </w:p>
    <w:p w14:paraId="514A01A9" w14:textId="77777777" w:rsidR="00BA71F3" w:rsidRPr="000E0F59" w:rsidRDefault="00BA71F3" w:rsidP="000E0F59">
      <w:pPr>
        <w:numPr>
          <w:ilvl w:val="0"/>
          <w:numId w:val="2"/>
        </w:numPr>
        <w:jc w:val="both"/>
        <w:rPr>
          <w:rFonts w:cs="Arial"/>
        </w:rPr>
      </w:pPr>
      <w:r w:rsidRPr="000E0F59">
        <w:rPr>
          <w:rFonts w:cs="Arial"/>
        </w:rPr>
        <w:t>The manner of the organisation’s performance of any of the organisation’s obligations of its approval, as an exchange programme organisation</w:t>
      </w:r>
    </w:p>
    <w:p w14:paraId="1F2E8105" w14:textId="77777777" w:rsidR="00BA71F3" w:rsidRPr="000E0F59" w:rsidRDefault="00BA71F3" w:rsidP="000E0F59">
      <w:pPr>
        <w:numPr>
          <w:ilvl w:val="0"/>
          <w:numId w:val="2"/>
        </w:numPr>
        <w:jc w:val="both"/>
        <w:rPr>
          <w:rFonts w:cs="Arial"/>
        </w:rPr>
      </w:pPr>
      <w:r w:rsidRPr="000E0F59">
        <w:rPr>
          <w:rFonts w:cs="Arial"/>
        </w:rPr>
        <w:t>Any false, misleading or deceptive conduct of the organisation.</w:t>
      </w:r>
    </w:p>
    <w:p w14:paraId="56186160" w14:textId="77777777" w:rsidR="00BA71F3" w:rsidRPr="000E0F59" w:rsidRDefault="00BA71F3" w:rsidP="000E0F59">
      <w:pPr>
        <w:jc w:val="both"/>
        <w:rPr>
          <w:rFonts w:cs="Arial"/>
        </w:rPr>
      </w:pPr>
      <w:r w:rsidRPr="000E0F59">
        <w:rPr>
          <w:rFonts w:cs="Arial"/>
        </w:rPr>
        <w:t>Th</w:t>
      </w:r>
      <w:r w:rsidR="000C0165" w:rsidRPr="000E0F59">
        <w:rPr>
          <w:rFonts w:cs="Arial"/>
        </w:rPr>
        <w:t>is</w:t>
      </w:r>
      <w:r w:rsidRPr="000E0F59">
        <w:rPr>
          <w:rFonts w:cs="Arial"/>
        </w:rPr>
        <w:t xml:space="preserve"> acknowledgement must be signed by someone who has the authority to sign on behalf of your organisation.</w:t>
      </w:r>
    </w:p>
    <w:p w14:paraId="005C8170" w14:textId="77777777" w:rsidR="00BA71F3" w:rsidRPr="000E0F59" w:rsidRDefault="00BA71F3" w:rsidP="000E0F59">
      <w:pPr>
        <w:jc w:val="both"/>
        <w:rPr>
          <w:rFonts w:cs="Arial"/>
        </w:rPr>
      </w:pPr>
      <w:r w:rsidRPr="000E0F59">
        <w:rPr>
          <w:rFonts w:cs="Arial"/>
        </w:rPr>
        <w:t xml:space="preserve">Acknowledgement: </w:t>
      </w:r>
    </w:p>
    <w:p w14:paraId="77DE45D4" w14:textId="77777777" w:rsidR="00BA71F3" w:rsidRPr="000E0F59" w:rsidRDefault="00BA71F3" w:rsidP="000E0F59">
      <w:pPr>
        <w:jc w:val="both"/>
        <w:rPr>
          <w:rFonts w:cs="Arial"/>
        </w:rPr>
      </w:pPr>
      <w:r w:rsidRPr="000E0F59">
        <w:rPr>
          <w:rFonts w:cs="Arial"/>
        </w:rPr>
        <w:t>Name: ________________________________________________________________________</w:t>
      </w:r>
    </w:p>
    <w:p w14:paraId="2529D34D" w14:textId="77777777" w:rsidR="00BA71F3" w:rsidRPr="000E0F59" w:rsidRDefault="00BA71F3" w:rsidP="000E0F59">
      <w:pPr>
        <w:jc w:val="both"/>
        <w:rPr>
          <w:rFonts w:cs="Arial"/>
        </w:rPr>
      </w:pPr>
      <w:r w:rsidRPr="000E0F59">
        <w:rPr>
          <w:rFonts w:cs="Arial"/>
        </w:rPr>
        <w:t>Position: _______________________________________________________________________</w:t>
      </w:r>
    </w:p>
    <w:p w14:paraId="509BE772" w14:textId="77777777" w:rsidR="00BA71F3" w:rsidRPr="000E0F59" w:rsidRDefault="00BA71F3" w:rsidP="000E0F59">
      <w:pPr>
        <w:jc w:val="both"/>
        <w:rPr>
          <w:rFonts w:cs="Arial"/>
        </w:rPr>
      </w:pPr>
      <w:r w:rsidRPr="000E0F59">
        <w:rPr>
          <w:rFonts w:cs="Arial"/>
        </w:rPr>
        <w:t>Signature: ______________________________________________________________________</w:t>
      </w:r>
    </w:p>
    <w:p w14:paraId="080ADC48" w14:textId="77777777" w:rsidR="00BA71F3" w:rsidRPr="000E0F59" w:rsidRDefault="00BA71F3" w:rsidP="000E0F59">
      <w:pPr>
        <w:jc w:val="both"/>
        <w:rPr>
          <w:rFonts w:eastAsiaTheme="majorEastAsia" w:cs="Arial"/>
          <w:b/>
          <w:bCs/>
          <w:color w:val="2E74B5" w:themeColor="accent1" w:themeShade="BF"/>
          <w:sz w:val="28"/>
          <w:szCs w:val="28"/>
        </w:rPr>
      </w:pPr>
      <w:r w:rsidRPr="000E0F59">
        <w:rPr>
          <w:rFonts w:cs="Arial"/>
        </w:rPr>
        <w:br w:type="page"/>
      </w:r>
    </w:p>
    <w:p w14:paraId="23B15DCC" w14:textId="77777777" w:rsidR="00662ED1" w:rsidRDefault="00662ED1" w:rsidP="000E0F59">
      <w:pPr>
        <w:pStyle w:val="Heading1"/>
        <w:jc w:val="both"/>
      </w:pPr>
      <w:bookmarkStart w:id="146" w:name="_Toc498946120"/>
      <w:bookmarkStart w:id="147" w:name="_Toc498946201"/>
      <w:r>
        <w:t>Part 7: Statutory declaration</w:t>
      </w:r>
      <w:bookmarkEnd w:id="146"/>
      <w:bookmarkEnd w:id="147"/>
    </w:p>
    <w:p w14:paraId="666811F4" w14:textId="77777777" w:rsidR="00662ED1" w:rsidRPr="000E0F59" w:rsidRDefault="00662ED1" w:rsidP="000E0F59">
      <w:pPr>
        <w:jc w:val="both"/>
        <w:rPr>
          <w:rFonts w:cs="Arial"/>
        </w:rPr>
      </w:pPr>
      <w:r w:rsidRPr="000E0F59">
        <w:rPr>
          <w:rFonts w:cs="Arial"/>
        </w:rPr>
        <w:t>When you have completed this statutory declaration please take it to a Justice of the Peace, Solicitor, Registrar or Deputy Registrar of the Court to be witnessed.</w:t>
      </w:r>
    </w:p>
    <w:p w14:paraId="4185BC58" w14:textId="77777777" w:rsidR="00662ED1" w:rsidRPr="000E0F59" w:rsidRDefault="00662ED1" w:rsidP="000E0F59">
      <w:pPr>
        <w:jc w:val="both"/>
        <w:rPr>
          <w:rFonts w:cs="Arial"/>
        </w:rPr>
      </w:pPr>
      <w:r w:rsidRPr="000E0F59">
        <w:rPr>
          <w:rFonts w:cs="Arial"/>
        </w:rPr>
        <w:t>The declaration must be completed by a person who has the authority to sign on behalf of your organisation.</w:t>
      </w:r>
    </w:p>
    <w:p w14:paraId="42975BBA" w14:textId="77777777" w:rsidR="00662ED1" w:rsidRPr="000E0F59" w:rsidRDefault="00662ED1" w:rsidP="000E0F59">
      <w:pPr>
        <w:jc w:val="both"/>
        <w:rPr>
          <w:rFonts w:cs="Arial"/>
        </w:rPr>
      </w:pPr>
    </w:p>
    <w:p w14:paraId="43A6CDA8" w14:textId="77777777" w:rsidR="00662ED1" w:rsidRPr="000E0F59" w:rsidRDefault="00662ED1" w:rsidP="000E0F59">
      <w:pPr>
        <w:spacing w:after="40"/>
        <w:jc w:val="both"/>
        <w:rPr>
          <w:rFonts w:cs="Arial"/>
        </w:rPr>
      </w:pPr>
      <w:r w:rsidRPr="000E0F59">
        <w:rPr>
          <w:rFonts w:cs="Arial"/>
        </w:rPr>
        <w:t>I, _____________________________________ - ______________________________________</w:t>
      </w:r>
    </w:p>
    <w:p w14:paraId="712C6CC3" w14:textId="77777777" w:rsidR="00662ED1" w:rsidRPr="000E0F59" w:rsidRDefault="00662ED1" w:rsidP="000E0F59">
      <w:pPr>
        <w:jc w:val="both"/>
        <w:rPr>
          <w:rFonts w:cs="Arial"/>
        </w:rPr>
      </w:pPr>
      <w:r w:rsidRPr="000E0F59">
        <w:rPr>
          <w:rFonts w:cs="Arial"/>
        </w:rPr>
        <w:tab/>
        <w:t>(full name)</w:t>
      </w:r>
      <w:r w:rsidRPr="000E0F59">
        <w:rPr>
          <w:rFonts w:cs="Arial"/>
        </w:rPr>
        <w:tab/>
      </w:r>
      <w:r w:rsidRPr="000E0F59">
        <w:rPr>
          <w:rFonts w:cs="Arial"/>
        </w:rPr>
        <w:tab/>
      </w:r>
      <w:r w:rsidRPr="000E0F59">
        <w:rPr>
          <w:rFonts w:cs="Arial"/>
        </w:rPr>
        <w:tab/>
      </w:r>
      <w:r w:rsidRPr="000E0F59">
        <w:rPr>
          <w:rFonts w:cs="Arial"/>
        </w:rPr>
        <w:tab/>
      </w:r>
      <w:r w:rsidRPr="000E0F59">
        <w:rPr>
          <w:rFonts w:cs="Arial"/>
        </w:rPr>
        <w:tab/>
      </w:r>
      <w:r w:rsidRPr="000E0F59">
        <w:rPr>
          <w:rFonts w:cs="Arial"/>
        </w:rPr>
        <w:tab/>
        <w:t>(position)</w:t>
      </w:r>
    </w:p>
    <w:p w14:paraId="505560A9" w14:textId="77777777" w:rsidR="00662ED1" w:rsidRPr="000E0F59" w:rsidRDefault="00662ED1" w:rsidP="000E0F59">
      <w:pPr>
        <w:jc w:val="both"/>
        <w:rPr>
          <w:rFonts w:cs="Arial"/>
        </w:rPr>
      </w:pPr>
    </w:p>
    <w:p w14:paraId="766A1BEB" w14:textId="77777777" w:rsidR="00662ED1" w:rsidRPr="000E0F59" w:rsidRDefault="00662ED1" w:rsidP="000E0F59">
      <w:pPr>
        <w:spacing w:after="40"/>
        <w:jc w:val="both"/>
        <w:rPr>
          <w:rFonts w:cs="Arial"/>
        </w:rPr>
      </w:pPr>
      <w:r w:rsidRPr="000E0F59">
        <w:rPr>
          <w:rFonts w:cs="Arial"/>
        </w:rPr>
        <w:t>of_____________________________________________________________________________</w:t>
      </w:r>
    </w:p>
    <w:p w14:paraId="5FBDEF1F" w14:textId="77777777" w:rsidR="00662ED1" w:rsidRPr="000E0F59" w:rsidRDefault="00662ED1" w:rsidP="000E0F59">
      <w:pPr>
        <w:ind w:left="2880" w:firstLine="720"/>
        <w:jc w:val="both"/>
        <w:rPr>
          <w:rFonts w:cs="Arial"/>
        </w:rPr>
      </w:pPr>
      <w:r w:rsidRPr="000E0F59">
        <w:rPr>
          <w:rFonts w:cs="Arial"/>
        </w:rPr>
        <w:t>(name of organisation)</w:t>
      </w:r>
    </w:p>
    <w:p w14:paraId="148B4FB5" w14:textId="77777777" w:rsidR="00662ED1" w:rsidRPr="000E0F59" w:rsidRDefault="00662ED1" w:rsidP="000E0F59">
      <w:pPr>
        <w:jc w:val="both"/>
        <w:rPr>
          <w:rFonts w:cs="Arial"/>
        </w:rPr>
      </w:pPr>
      <w:r w:rsidRPr="000E0F59">
        <w:rPr>
          <w:rFonts w:cs="Arial"/>
        </w:rPr>
        <w:t>solemnly and sincerely declare that the information cont</w:t>
      </w:r>
      <w:r w:rsidR="00B812A6">
        <w:rPr>
          <w:rFonts w:cs="Arial"/>
        </w:rPr>
        <w:t>ained in this application is tru</w:t>
      </w:r>
      <w:r w:rsidRPr="000E0F59">
        <w:rPr>
          <w:rFonts w:cs="Arial"/>
        </w:rPr>
        <w:t>e and correct to the best of my knowledge and belief.</w:t>
      </w:r>
    </w:p>
    <w:p w14:paraId="3F7D8542" w14:textId="77777777" w:rsidR="00662ED1" w:rsidRPr="000E0F59" w:rsidRDefault="00662ED1" w:rsidP="000E0F59">
      <w:pPr>
        <w:jc w:val="both"/>
        <w:rPr>
          <w:rFonts w:cs="Arial"/>
        </w:rPr>
      </w:pPr>
      <w:r w:rsidRPr="000E0F59">
        <w:rPr>
          <w:rFonts w:cs="Arial"/>
        </w:rPr>
        <w:t>I make this solemn declaration conscientiously believing the same to be true and by virtue of the Oaths and Declarations Act 1957.</w:t>
      </w:r>
    </w:p>
    <w:p w14:paraId="4D6DF8C9" w14:textId="77777777" w:rsidR="00662ED1" w:rsidRPr="000E0F59" w:rsidRDefault="00662ED1" w:rsidP="000E0F59">
      <w:pPr>
        <w:jc w:val="both"/>
        <w:rPr>
          <w:rFonts w:cs="Arial"/>
        </w:rPr>
      </w:pPr>
    </w:p>
    <w:p w14:paraId="0EEE1F9F" w14:textId="77777777" w:rsidR="00662ED1" w:rsidRPr="000E0F59" w:rsidRDefault="00662ED1" w:rsidP="000E0F59">
      <w:pPr>
        <w:jc w:val="both"/>
        <w:rPr>
          <w:rFonts w:cs="Arial"/>
        </w:rPr>
      </w:pPr>
      <w:r w:rsidRPr="000E0F59">
        <w:rPr>
          <w:rFonts w:cs="Arial"/>
        </w:rPr>
        <w:t>Signed for and on behalf of the applicant by:</w:t>
      </w:r>
    </w:p>
    <w:p w14:paraId="603FE01D" w14:textId="77777777" w:rsidR="00662ED1" w:rsidRPr="000E0F59" w:rsidRDefault="00662ED1" w:rsidP="000E0F59">
      <w:pPr>
        <w:jc w:val="both"/>
        <w:rPr>
          <w:rFonts w:cs="Arial"/>
        </w:rPr>
      </w:pPr>
      <w:r w:rsidRPr="000E0F59">
        <w:rPr>
          <w:rFonts w:cs="Arial"/>
        </w:rPr>
        <w:t>Name: ________________________________________________________________________</w:t>
      </w:r>
    </w:p>
    <w:p w14:paraId="0D85B212" w14:textId="77777777" w:rsidR="00662ED1" w:rsidRPr="000E0F59" w:rsidRDefault="00662ED1" w:rsidP="000E0F59">
      <w:pPr>
        <w:jc w:val="both"/>
        <w:rPr>
          <w:rFonts w:cs="Arial"/>
        </w:rPr>
      </w:pPr>
      <w:r w:rsidRPr="000E0F59">
        <w:rPr>
          <w:rFonts w:cs="Arial"/>
        </w:rPr>
        <w:t>Signature: ______________________________________________________________________</w:t>
      </w:r>
    </w:p>
    <w:p w14:paraId="5D0D27D7" w14:textId="77777777" w:rsidR="00662ED1" w:rsidRPr="000E0F59" w:rsidRDefault="00662ED1" w:rsidP="000E0F59">
      <w:pPr>
        <w:jc w:val="both"/>
        <w:rPr>
          <w:rFonts w:cs="Arial"/>
        </w:rPr>
      </w:pPr>
      <w:r w:rsidRPr="000E0F59">
        <w:rPr>
          <w:rFonts w:cs="Arial"/>
        </w:rPr>
        <w:t>Declared at: ____________________________________________________________________</w:t>
      </w:r>
    </w:p>
    <w:p w14:paraId="5CBE51FF" w14:textId="77777777" w:rsidR="00662ED1" w:rsidRPr="000E0F59" w:rsidRDefault="00662ED1" w:rsidP="000E0F59">
      <w:pPr>
        <w:jc w:val="both"/>
        <w:rPr>
          <w:rFonts w:cs="Arial"/>
        </w:rPr>
      </w:pPr>
      <w:r w:rsidRPr="000E0F59">
        <w:rPr>
          <w:rFonts w:cs="Arial"/>
        </w:rPr>
        <w:t>This ______________ day of ________________________________, 20___________________</w:t>
      </w:r>
    </w:p>
    <w:p w14:paraId="0C5C9D40" w14:textId="77777777" w:rsidR="00662ED1" w:rsidRPr="000E0F59" w:rsidRDefault="00662ED1" w:rsidP="000E0F59">
      <w:pPr>
        <w:jc w:val="both"/>
        <w:rPr>
          <w:rFonts w:cs="Arial"/>
        </w:rPr>
      </w:pPr>
    </w:p>
    <w:p w14:paraId="58094C28" w14:textId="77777777" w:rsidR="00662ED1" w:rsidRPr="000E0F59" w:rsidRDefault="00662ED1" w:rsidP="000E0F59">
      <w:pPr>
        <w:jc w:val="both"/>
        <w:rPr>
          <w:rFonts w:cs="Arial"/>
        </w:rPr>
      </w:pPr>
      <w:r w:rsidRPr="000E0F59">
        <w:rPr>
          <w:rFonts w:cs="Arial"/>
        </w:rPr>
        <w:t>Witnessed by:</w:t>
      </w:r>
    </w:p>
    <w:p w14:paraId="77BB854D" w14:textId="77777777" w:rsidR="00662ED1" w:rsidRPr="000E0F59" w:rsidRDefault="00662ED1" w:rsidP="000E0F59">
      <w:pPr>
        <w:jc w:val="both"/>
        <w:rPr>
          <w:rFonts w:cs="Arial"/>
        </w:rPr>
      </w:pPr>
      <w:r w:rsidRPr="000E0F59">
        <w:rPr>
          <w:rFonts w:cs="Arial"/>
        </w:rPr>
        <w:t>Name: ________________________________________________________________________</w:t>
      </w:r>
    </w:p>
    <w:p w14:paraId="6FF5D4F4" w14:textId="77777777" w:rsidR="00662ED1" w:rsidRPr="000E0F59" w:rsidRDefault="00662ED1" w:rsidP="000E0F59">
      <w:pPr>
        <w:jc w:val="both"/>
        <w:rPr>
          <w:rFonts w:cs="Arial"/>
        </w:rPr>
      </w:pPr>
      <w:r w:rsidRPr="000E0F59">
        <w:rPr>
          <w:rFonts w:cs="Arial"/>
        </w:rPr>
        <w:t>Signature: ______________________________________________________________________</w:t>
      </w:r>
    </w:p>
    <w:p w14:paraId="44F789C1" w14:textId="77777777" w:rsidR="00662ED1" w:rsidRPr="000E0F59" w:rsidRDefault="00BA71F3" w:rsidP="000E0F59">
      <w:pPr>
        <w:numPr>
          <w:ilvl w:val="0"/>
          <w:numId w:val="2"/>
        </w:numPr>
        <w:jc w:val="both"/>
        <w:rPr>
          <w:rFonts w:cs="Arial"/>
        </w:rPr>
      </w:pPr>
      <w:r w:rsidRPr="000E0F59">
        <w:rPr>
          <w:rFonts w:cs="Arial"/>
        </w:rPr>
        <w:t>Justice of the Peace</w:t>
      </w:r>
    </w:p>
    <w:p w14:paraId="676C875B" w14:textId="77777777" w:rsidR="00BA71F3" w:rsidRPr="000E0F59" w:rsidRDefault="00BA71F3" w:rsidP="000E0F59">
      <w:pPr>
        <w:numPr>
          <w:ilvl w:val="0"/>
          <w:numId w:val="2"/>
        </w:numPr>
        <w:jc w:val="both"/>
        <w:rPr>
          <w:rFonts w:cs="Arial"/>
        </w:rPr>
      </w:pPr>
      <w:r w:rsidRPr="000E0F59">
        <w:rPr>
          <w:rFonts w:cs="Arial"/>
        </w:rPr>
        <w:t>Solicitor</w:t>
      </w:r>
    </w:p>
    <w:p w14:paraId="49918A85" w14:textId="77777777" w:rsidR="00BA71F3" w:rsidRPr="000E0F59" w:rsidRDefault="00BA71F3" w:rsidP="000E0F59">
      <w:pPr>
        <w:numPr>
          <w:ilvl w:val="0"/>
          <w:numId w:val="2"/>
        </w:numPr>
        <w:jc w:val="both"/>
        <w:rPr>
          <w:rFonts w:cs="Arial"/>
        </w:rPr>
      </w:pPr>
      <w:r w:rsidRPr="000E0F59">
        <w:rPr>
          <w:rFonts w:cs="Arial"/>
        </w:rPr>
        <w:t>Registrar or Deputy Registrar of the Court</w:t>
      </w:r>
    </w:p>
    <w:p w14:paraId="6F7BEFB3" w14:textId="77777777" w:rsidR="00662ED1" w:rsidRDefault="005F5F64" w:rsidP="000E0F59">
      <w:pPr>
        <w:jc w:val="both"/>
        <w:rPr>
          <w:rFonts w:cs="Arial"/>
        </w:rPr>
      </w:pPr>
      <w:r>
        <w:rPr>
          <w:rFonts w:cs="Arial"/>
        </w:rPr>
        <w:br w:type="page"/>
      </w:r>
    </w:p>
    <w:p w14:paraId="00A788A3" w14:textId="77777777" w:rsidR="005F5F64" w:rsidRDefault="005F5F64" w:rsidP="000E0F59">
      <w:pPr>
        <w:pStyle w:val="Heading1"/>
        <w:jc w:val="both"/>
      </w:pPr>
      <w:bookmarkStart w:id="148" w:name="_Toc498946121"/>
      <w:bookmarkStart w:id="149" w:name="_Toc498946202"/>
      <w:r>
        <w:t>Application checklist: attachments</w:t>
      </w:r>
      <w:bookmarkEnd w:id="148"/>
      <w:bookmarkEnd w:id="149"/>
    </w:p>
    <w:p w14:paraId="36318A31" w14:textId="7C13237F" w:rsidR="00A106D8" w:rsidRDefault="00A106D8" w:rsidP="000E0F59">
      <w:pPr>
        <w:jc w:val="both"/>
        <w:rPr>
          <w:rFonts w:cs="Arial"/>
        </w:rPr>
      </w:pPr>
      <w:r>
        <w:rPr>
          <w:rFonts w:cs="Arial"/>
        </w:rPr>
        <w:t>Please ensure that you have included all the additional documents requested. Where this information is included in another document, please provide the document reference.</w:t>
      </w:r>
      <w:r w:rsidR="007210E6">
        <w:rPr>
          <w:rFonts w:cs="Arial"/>
        </w:rPr>
        <w:t xml:space="preserve"> If you have not included any of these documents, please note the reason.</w:t>
      </w:r>
    </w:p>
    <w:tbl>
      <w:tblPr>
        <w:tblStyle w:val="TableGrid"/>
        <w:tblW w:w="0" w:type="auto"/>
        <w:tblLook w:val="04A0" w:firstRow="1" w:lastRow="0" w:firstColumn="1" w:lastColumn="0" w:noHBand="0" w:noVBand="1"/>
      </w:tblPr>
      <w:tblGrid>
        <w:gridCol w:w="1117"/>
        <w:gridCol w:w="6353"/>
        <w:gridCol w:w="1072"/>
        <w:gridCol w:w="1194"/>
      </w:tblGrid>
      <w:tr w:rsidR="00E66E6B" w:rsidRPr="00E66E6B" w14:paraId="6380BD05" w14:textId="77777777" w:rsidTr="001E2FCE">
        <w:trPr>
          <w:tblHeader/>
        </w:trPr>
        <w:tc>
          <w:tcPr>
            <w:tcW w:w="1117" w:type="dxa"/>
          </w:tcPr>
          <w:p w14:paraId="258F3D64" w14:textId="77777777" w:rsidR="00A106D8" w:rsidRPr="00E66E6B" w:rsidRDefault="00E66E6B" w:rsidP="003C70F4">
            <w:pPr>
              <w:spacing w:before="60" w:after="60"/>
              <w:jc w:val="both"/>
              <w:rPr>
                <w:rFonts w:cs="Arial"/>
                <w:b/>
              </w:rPr>
            </w:pPr>
            <w:r w:rsidRPr="00E66E6B">
              <w:rPr>
                <w:rFonts w:cs="Arial"/>
                <w:b/>
              </w:rPr>
              <w:t xml:space="preserve">Section </w:t>
            </w:r>
            <w:r w:rsidR="00A106D8" w:rsidRPr="00E66E6B">
              <w:rPr>
                <w:rFonts w:cs="Arial"/>
                <w:b/>
              </w:rPr>
              <w:t>reference</w:t>
            </w:r>
          </w:p>
        </w:tc>
        <w:tc>
          <w:tcPr>
            <w:tcW w:w="6353" w:type="dxa"/>
          </w:tcPr>
          <w:p w14:paraId="0332DE21" w14:textId="77777777" w:rsidR="00A106D8" w:rsidRPr="00E66E6B" w:rsidRDefault="00A106D8" w:rsidP="003C70F4">
            <w:pPr>
              <w:spacing w:before="60" w:after="60"/>
              <w:jc w:val="both"/>
              <w:rPr>
                <w:rFonts w:cs="Arial"/>
                <w:b/>
              </w:rPr>
            </w:pPr>
            <w:r w:rsidRPr="00E66E6B">
              <w:rPr>
                <w:rFonts w:cs="Arial"/>
                <w:b/>
              </w:rPr>
              <w:t>Request</w:t>
            </w:r>
            <w:r w:rsidR="002072B6">
              <w:rPr>
                <w:rFonts w:cs="Arial"/>
                <w:b/>
              </w:rPr>
              <w:t>ed attach</w:t>
            </w:r>
            <w:r w:rsidR="00E66E6B">
              <w:rPr>
                <w:rFonts w:cs="Arial"/>
                <w:b/>
              </w:rPr>
              <w:t>ments</w:t>
            </w:r>
          </w:p>
        </w:tc>
        <w:tc>
          <w:tcPr>
            <w:tcW w:w="1072" w:type="dxa"/>
          </w:tcPr>
          <w:p w14:paraId="51803F53" w14:textId="77777777" w:rsidR="00A106D8" w:rsidRPr="00E66E6B" w:rsidRDefault="00A106D8" w:rsidP="003C70F4">
            <w:pPr>
              <w:spacing w:before="60" w:after="60"/>
              <w:jc w:val="both"/>
              <w:rPr>
                <w:rFonts w:cs="Arial"/>
                <w:b/>
              </w:rPr>
            </w:pPr>
            <w:r w:rsidRPr="00E66E6B">
              <w:rPr>
                <w:rFonts w:cs="Arial"/>
                <w:b/>
              </w:rPr>
              <w:t>Attached</w:t>
            </w:r>
          </w:p>
        </w:tc>
        <w:tc>
          <w:tcPr>
            <w:tcW w:w="1194" w:type="dxa"/>
          </w:tcPr>
          <w:p w14:paraId="400A3ADB" w14:textId="77777777" w:rsidR="00A106D8" w:rsidRPr="00E66E6B" w:rsidRDefault="00A106D8" w:rsidP="003C70F4">
            <w:pPr>
              <w:spacing w:before="60" w:after="60"/>
              <w:jc w:val="both"/>
              <w:rPr>
                <w:rFonts w:cs="Arial"/>
                <w:b/>
              </w:rPr>
            </w:pPr>
            <w:r w:rsidRPr="00E66E6B">
              <w:rPr>
                <w:rFonts w:cs="Arial"/>
                <w:b/>
              </w:rPr>
              <w:t>Document reference</w:t>
            </w:r>
          </w:p>
        </w:tc>
      </w:tr>
      <w:tr w:rsidR="00E66E6B" w14:paraId="27777E82" w14:textId="77777777" w:rsidTr="003C70F4">
        <w:tc>
          <w:tcPr>
            <w:tcW w:w="9736" w:type="dxa"/>
            <w:gridSpan w:val="4"/>
          </w:tcPr>
          <w:p w14:paraId="5CE0645F" w14:textId="77777777" w:rsidR="00E66E6B" w:rsidRDefault="00E66E6B" w:rsidP="003C70F4">
            <w:pPr>
              <w:spacing w:before="60" w:after="60"/>
              <w:jc w:val="both"/>
              <w:rPr>
                <w:rFonts w:cs="Arial"/>
              </w:rPr>
            </w:pPr>
            <w:r>
              <w:rPr>
                <w:rFonts w:cs="Arial"/>
                <w:i/>
              </w:rPr>
              <w:t xml:space="preserve">Part 2: </w:t>
            </w:r>
            <w:r w:rsidRPr="00E66E6B">
              <w:rPr>
                <w:rFonts w:cs="Arial"/>
                <w:i/>
              </w:rPr>
              <w:t>Organisation requirements</w:t>
            </w:r>
          </w:p>
        </w:tc>
      </w:tr>
      <w:tr w:rsidR="00A106D8" w14:paraId="4FA6B007" w14:textId="77777777" w:rsidTr="003C70F4">
        <w:tc>
          <w:tcPr>
            <w:tcW w:w="1117" w:type="dxa"/>
          </w:tcPr>
          <w:p w14:paraId="2E3D0D94" w14:textId="7146F44C" w:rsidR="00A106D8" w:rsidRDefault="008D0484" w:rsidP="003C70F4">
            <w:pPr>
              <w:spacing w:before="60" w:after="60"/>
              <w:jc w:val="both"/>
              <w:rPr>
                <w:rFonts w:cs="Arial"/>
              </w:rPr>
            </w:pPr>
            <w:r>
              <w:rPr>
                <w:rFonts w:cs="Arial"/>
              </w:rPr>
              <w:t>2.2</w:t>
            </w:r>
          </w:p>
        </w:tc>
        <w:tc>
          <w:tcPr>
            <w:tcW w:w="6353" w:type="dxa"/>
          </w:tcPr>
          <w:p w14:paraId="773EC420" w14:textId="77777777" w:rsidR="00A106D8" w:rsidRDefault="00A106D8" w:rsidP="003C70F4">
            <w:pPr>
              <w:spacing w:before="60" w:after="60"/>
              <w:jc w:val="both"/>
              <w:rPr>
                <w:rFonts w:cs="Arial"/>
              </w:rPr>
            </w:pPr>
            <w:r>
              <w:rPr>
                <w:rFonts w:cs="Arial"/>
              </w:rPr>
              <w:t>Organisation’s legal status / registration</w:t>
            </w:r>
          </w:p>
        </w:tc>
        <w:tc>
          <w:tcPr>
            <w:tcW w:w="1072" w:type="dxa"/>
          </w:tcPr>
          <w:p w14:paraId="3DF6E5E7" w14:textId="77777777" w:rsidR="00A106D8" w:rsidRDefault="00A106D8" w:rsidP="003C70F4">
            <w:pPr>
              <w:spacing w:before="60" w:after="60"/>
              <w:jc w:val="both"/>
              <w:rPr>
                <w:rFonts w:cs="Arial"/>
              </w:rPr>
            </w:pPr>
          </w:p>
        </w:tc>
        <w:tc>
          <w:tcPr>
            <w:tcW w:w="1194" w:type="dxa"/>
          </w:tcPr>
          <w:p w14:paraId="43DEA682" w14:textId="77777777" w:rsidR="00A106D8" w:rsidRDefault="00A106D8" w:rsidP="003C70F4">
            <w:pPr>
              <w:spacing w:before="60" w:after="60"/>
              <w:jc w:val="both"/>
              <w:rPr>
                <w:rFonts w:cs="Arial"/>
              </w:rPr>
            </w:pPr>
          </w:p>
        </w:tc>
      </w:tr>
      <w:tr w:rsidR="00E66E6B" w14:paraId="0E0A9E90" w14:textId="77777777" w:rsidTr="003C70F4">
        <w:tc>
          <w:tcPr>
            <w:tcW w:w="1117" w:type="dxa"/>
          </w:tcPr>
          <w:p w14:paraId="48BBDE79" w14:textId="10A1A922" w:rsidR="00A106D8" w:rsidRDefault="008D0484" w:rsidP="003C70F4">
            <w:pPr>
              <w:spacing w:before="60" w:after="60"/>
              <w:jc w:val="both"/>
              <w:rPr>
                <w:rFonts w:cs="Arial"/>
              </w:rPr>
            </w:pPr>
            <w:r>
              <w:rPr>
                <w:rFonts w:cs="Arial"/>
              </w:rPr>
              <w:t>2.4 b)</w:t>
            </w:r>
          </w:p>
        </w:tc>
        <w:tc>
          <w:tcPr>
            <w:tcW w:w="6353" w:type="dxa"/>
          </w:tcPr>
          <w:p w14:paraId="6A52B14E" w14:textId="77777777" w:rsidR="00A106D8" w:rsidRDefault="00A106D8" w:rsidP="003C70F4">
            <w:pPr>
              <w:spacing w:before="60" w:after="60"/>
              <w:jc w:val="both"/>
              <w:rPr>
                <w:rFonts w:cs="Arial"/>
              </w:rPr>
            </w:pPr>
            <w:r>
              <w:rPr>
                <w:rFonts w:cs="Arial"/>
              </w:rPr>
              <w:t>Organisation structure</w:t>
            </w:r>
          </w:p>
        </w:tc>
        <w:tc>
          <w:tcPr>
            <w:tcW w:w="1072" w:type="dxa"/>
          </w:tcPr>
          <w:p w14:paraId="0168E604" w14:textId="77777777" w:rsidR="00A106D8" w:rsidRDefault="00A106D8" w:rsidP="003C70F4">
            <w:pPr>
              <w:spacing w:before="60" w:after="60"/>
              <w:jc w:val="both"/>
              <w:rPr>
                <w:rFonts w:cs="Arial"/>
              </w:rPr>
            </w:pPr>
          </w:p>
        </w:tc>
        <w:tc>
          <w:tcPr>
            <w:tcW w:w="1194" w:type="dxa"/>
          </w:tcPr>
          <w:p w14:paraId="304CD16A" w14:textId="77777777" w:rsidR="00A106D8" w:rsidRDefault="00A106D8" w:rsidP="003C70F4">
            <w:pPr>
              <w:spacing w:before="60" w:after="60"/>
              <w:jc w:val="both"/>
              <w:rPr>
                <w:rFonts w:cs="Arial"/>
              </w:rPr>
            </w:pPr>
          </w:p>
        </w:tc>
      </w:tr>
      <w:tr w:rsidR="00E66E6B" w14:paraId="5C24CE08" w14:textId="77777777" w:rsidTr="003C70F4">
        <w:tc>
          <w:tcPr>
            <w:tcW w:w="1117" w:type="dxa"/>
          </w:tcPr>
          <w:p w14:paraId="4871AB21" w14:textId="24E24669" w:rsidR="00A106D8" w:rsidRDefault="008D0484" w:rsidP="003C70F4">
            <w:pPr>
              <w:spacing w:before="60" w:after="60"/>
              <w:jc w:val="both"/>
              <w:rPr>
                <w:rFonts w:cs="Arial"/>
              </w:rPr>
            </w:pPr>
            <w:r>
              <w:rPr>
                <w:rFonts w:cs="Arial"/>
              </w:rPr>
              <w:t>2.4 b)</w:t>
            </w:r>
          </w:p>
        </w:tc>
        <w:tc>
          <w:tcPr>
            <w:tcW w:w="6353" w:type="dxa"/>
          </w:tcPr>
          <w:p w14:paraId="4BBEE4A5" w14:textId="77777777" w:rsidR="00A106D8" w:rsidRDefault="00A106D8" w:rsidP="003C70F4">
            <w:pPr>
              <w:spacing w:before="60" w:after="60"/>
              <w:jc w:val="both"/>
              <w:rPr>
                <w:rFonts w:cs="Arial"/>
              </w:rPr>
            </w:pPr>
            <w:r>
              <w:rPr>
                <w:rFonts w:cs="Arial"/>
              </w:rPr>
              <w:t>Template role descriptions for each position type</w:t>
            </w:r>
          </w:p>
        </w:tc>
        <w:tc>
          <w:tcPr>
            <w:tcW w:w="1072" w:type="dxa"/>
          </w:tcPr>
          <w:p w14:paraId="75567364" w14:textId="77777777" w:rsidR="00A106D8" w:rsidRDefault="00A106D8" w:rsidP="003C70F4">
            <w:pPr>
              <w:spacing w:before="60" w:after="60"/>
              <w:jc w:val="both"/>
              <w:rPr>
                <w:rFonts w:cs="Arial"/>
              </w:rPr>
            </w:pPr>
          </w:p>
        </w:tc>
        <w:tc>
          <w:tcPr>
            <w:tcW w:w="1194" w:type="dxa"/>
          </w:tcPr>
          <w:p w14:paraId="1095C149" w14:textId="77777777" w:rsidR="00A106D8" w:rsidRDefault="00A106D8" w:rsidP="003C70F4">
            <w:pPr>
              <w:spacing w:before="60" w:after="60"/>
              <w:jc w:val="both"/>
              <w:rPr>
                <w:rFonts w:cs="Arial"/>
              </w:rPr>
            </w:pPr>
          </w:p>
        </w:tc>
      </w:tr>
      <w:tr w:rsidR="00FA012F" w14:paraId="4AF15ECD" w14:textId="77777777" w:rsidTr="003C70F4">
        <w:tc>
          <w:tcPr>
            <w:tcW w:w="1117" w:type="dxa"/>
          </w:tcPr>
          <w:p w14:paraId="0B00F1CF" w14:textId="29540A24" w:rsidR="00FA012F" w:rsidRDefault="008D0484" w:rsidP="003C70F4">
            <w:pPr>
              <w:spacing w:before="60" w:after="60"/>
              <w:jc w:val="both"/>
              <w:rPr>
                <w:rFonts w:cs="Arial"/>
              </w:rPr>
            </w:pPr>
            <w:r>
              <w:rPr>
                <w:rFonts w:cs="Arial"/>
              </w:rPr>
              <w:t>2.4 c)</w:t>
            </w:r>
          </w:p>
        </w:tc>
        <w:tc>
          <w:tcPr>
            <w:tcW w:w="6353" w:type="dxa"/>
          </w:tcPr>
          <w:p w14:paraId="3E495111" w14:textId="77777777" w:rsidR="00FA012F" w:rsidRDefault="003C70F4" w:rsidP="003C70F4">
            <w:pPr>
              <w:spacing w:before="60" w:after="60"/>
              <w:jc w:val="both"/>
              <w:rPr>
                <w:rFonts w:cs="Arial"/>
              </w:rPr>
            </w:pPr>
            <w:r>
              <w:rPr>
                <w:rFonts w:cs="Arial"/>
              </w:rPr>
              <w:t>Registration with New Zealand Police Vetting agency</w:t>
            </w:r>
          </w:p>
        </w:tc>
        <w:tc>
          <w:tcPr>
            <w:tcW w:w="1072" w:type="dxa"/>
          </w:tcPr>
          <w:p w14:paraId="1DB7BBDD" w14:textId="77777777" w:rsidR="00FA012F" w:rsidRDefault="00FA012F" w:rsidP="003C70F4">
            <w:pPr>
              <w:spacing w:before="60" w:after="60"/>
              <w:jc w:val="both"/>
              <w:rPr>
                <w:rFonts w:cs="Arial"/>
              </w:rPr>
            </w:pPr>
          </w:p>
        </w:tc>
        <w:tc>
          <w:tcPr>
            <w:tcW w:w="1194" w:type="dxa"/>
          </w:tcPr>
          <w:p w14:paraId="2CAEDA17" w14:textId="77777777" w:rsidR="00FA012F" w:rsidRDefault="00FA012F" w:rsidP="003C70F4">
            <w:pPr>
              <w:spacing w:before="60" w:after="60"/>
              <w:jc w:val="both"/>
              <w:rPr>
                <w:rFonts w:cs="Arial"/>
              </w:rPr>
            </w:pPr>
          </w:p>
        </w:tc>
      </w:tr>
      <w:tr w:rsidR="00E66E6B" w14:paraId="1036FF80" w14:textId="77777777" w:rsidTr="003C70F4">
        <w:tc>
          <w:tcPr>
            <w:tcW w:w="1117" w:type="dxa"/>
          </w:tcPr>
          <w:p w14:paraId="28CEAC06" w14:textId="1815C20D" w:rsidR="00A106D8" w:rsidRDefault="008D0484" w:rsidP="003C70F4">
            <w:pPr>
              <w:spacing w:before="60" w:after="60"/>
              <w:jc w:val="both"/>
              <w:rPr>
                <w:rFonts w:cs="Arial"/>
              </w:rPr>
            </w:pPr>
            <w:r>
              <w:rPr>
                <w:rFonts w:cs="Arial"/>
              </w:rPr>
              <w:t>2.5</w:t>
            </w:r>
          </w:p>
        </w:tc>
        <w:tc>
          <w:tcPr>
            <w:tcW w:w="6353" w:type="dxa"/>
          </w:tcPr>
          <w:p w14:paraId="1BAA3BF2" w14:textId="77777777" w:rsidR="00A106D8" w:rsidRDefault="00A106D8" w:rsidP="003C70F4">
            <w:pPr>
              <w:spacing w:before="60" w:after="60"/>
              <w:jc w:val="both"/>
              <w:rPr>
                <w:rFonts w:cs="Arial"/>
              </w:rPr>
            </w:pPr>
            <w:r>
              <w:rPr>
                <w:rFonts w:cs="Arial"/>
              </w:rPr>
              <w:t>Organisation’s policy/programme</w:t>
            </w:r>
          </w:p>
        </w:tc>
        <w:tc>
          <w:tcPr>
            <w:tcW w:w="1072" w:type="dxa"/>
          </w:tcPr>
          <w:p w14:paraId="6CCA7D9D" w14:textId="77777777" w:rsidR="00A106D8" w:rsidRDefault="00A106D8" w:rsidP="003C70F4">
            <w:pPr>
              <w:spacing w:before="60" w:after="60"/>
              <w:jc w:val="both"/>
              <w:rPr>
                <w:rFonts w:cs="Arial"/>
              </w:rPr>
            </w:pPr>
          </w:p>
        </w:tc>
        <w:tc>
          <w:tcPr>
            <w:tcW w:w="1194" w:type="dxa"/>
          </w:tcPr>
          <w:p w14:paraId="2F41F3E9" w14:textId="77777777" w:rsidR="00A106D8" w:rsidRDefault="00A106D8" w:rsidP="003C70F4">
            <w:pPr>
              <w:spacing w:before="60" w:after="60"/>
              <w:jc w:val="both"/>
              <w:rPr>
                <w:rFonts w:cs="Arial"/>
              </w:rPr>
            </w:pPr>
          </w:p>
        </w:tc>
      </w:tr>
      <w:tr w:rsidR="00E66E6B" w14:paraId="571ED5C5" w14:textId="77777777" w:rsidTr="003C70F4">
        <w:tc>
          <w:tcPr>
            <w:tcW w:w="1117" w:type="dxa"/>
          </w:tcPr>
          <w:p w14:paraId="28F47A6A" w14:textId="15C21E54" w:rsidR="00A106D8" w:rsidRDefault="008D0484" w:rsidP="003C70F4">
            <w:pPr>
              <w:spacing w:before="60" w:after="60"/>
              <w:jc w:val="both"/>
              <w:rPr>
                <w:rFonts w:cs="Arial"/>
              </w:rPr>
            </w:pPr>
            <w:r>
              <w:rPr>
                <w:rFonts w:cs="Arial"/>
              </w:rPr>
              <w:t>2.6</w:t>
            </w:r>
          </w:p>
        </w:tc>
        <w:tc>
          <w:tcPr>
            <w:tcW w:w="6353" w:type="dxa"/>
          </w:tcPr>
          <w:p w14:paraId="4608EEBA" w14:textId="77777777" w:rsidR="00A106D8" w:rsidRDefault="00A106D8" w:rsidP="003C70F4">
            <w:pPr>
              <w:spacing w:before="60" w:after="60"/>
              <w:jc w:val="both"/>
              <w:rPr>
                <w:rFonts w:cs="Arial"/>
              </w:rPr>
            </w:pPr>
            <w:r>
              <w:rPr>
                <w:rFonts w:cs="Arial"/>
              </w:rPr>
              <w:t>Most recent auditor’s report and/or statement from an accountant</w:t>
            </w:r>
          </w:p>
        </w:tc>
        <w:tc>
          <w:tcPr>
            <w:tcW w:w="1072" w:type="dxa"/>
          </w:tcPr>
          <w:p w14:paraId="5FBB3494" w14:textId="77777777" w:rsidR="00A106D8" w:rsidRDefault="00A106D8" w:rsidP="003C70F4">
            <w:pPr>
              <w:spacing w:before="60" w:after="60"/>
              <w:jc w:val="both"/>
              <w:rPr>
                <w:rFonts w:cs="Arial"/>
              </w:rPr>
            </w:pPr>
          </w:p>
        </w:tc>
        <w:tc>
          <w:tcPr>
            <w:tcW w:w="1194" w:type="dxa"/>
          </w:tcPr>
          <w:p w14:paraId="2BDCF7E5" w14:textId="77777777" w:rsidR="00A106D8" w:rsidRDefault="00A106D8" w:rsidP="003C70F4">
            <w:pPr>
              <w:spacing w:before="60" w:after="60"/>
              <w:jc w:val="both"/>
              <w:rPr>
                <w:rFonts w:cs="Arial"/>
              </w:rPr>
            </w:pPr>
          </w:p>
        </w:tc>
      </w:tr>
      <w:tr w:rsidR="00E66E6B" w14:paraId="38A613B7" w14:textId="77777777" w:rsidTr="003C70F4">
        <w:tc>
          <w:tcPr>
            <w:tcW w:w="1117" w:type="dxa"/>
          </w:tcPr>
          <w:p w14:paraId="54FBCEA4" w14:textId="5312396E" w:rsidR="00A106D8" w:rsidRDefault="008D0484" w:rsidP="003C70F4">
            <w:pPr>
              <w:spacing w:before="60" w:after="60"/>
              <w:jc w:val="both"/>
              <w:rPr>
                <w:rFonts w:cs="Arial"/>
              </w:rPr>
            </w:pPr>
            <w:r>
              <w:rPr>
                <w:rFonts w:cs="Arial"/>
              </w:rPr>
              <w:t>2.6</w:t>
            </w:r>
          </w:p>
        </w:tc>
        <w:tc>
          <w:tcPr>
            <w:tcW w:w="6353" w:type="dxa"/>
          </w:tcPr>
          <w:p w14:paraId="5B334EE1" w14:textId="77777777" w:rsidR="00A106D8" w:rsidRDefault="00A106D8" w:rsidP="003C70F4">
            <w:pPr>
              <w:spacing w:before="60" w:after="60"/>
              <w:jc w:val="both"/>
              <w:rPr>
                <w:rFonts w:cs="Arial"/>
              </w:rPr>
            </w:pPr>
            <w:r>
              <w:rPr>
                <w:rFonts w:cs="Arial"/>
              </w:rPr>
              <w:t>Student payment and fund management processes</w:t>
            </w:r>
          </w:p>
        </w:tc>
        <w:tc>
          <w:tcPr>
            <w:tcW w:w="1072" w:type="dxa"/>
          </w:tcPr>
          <w:p w14:paraId="5A65FDC1" w14:textId="77777777" w:rsidR="00A106D8" w:rsidRDefault="00A106D8" w:rsidP="003C70F4">
            <w:pPr>
              <w:spacing w:before="60" w:after="60"/>
              <w:jc w:val="both"/>
              <w:rPr>
                <w:rFonts w:cs="Arial"/>
              </w:rPr>
            </w:pPr>
          </w:p>
        </w:tc>
        <w:tc>
          <w:tcPr>
            <w:tcW w:w="1194" w:type="dxa"/>
          </w:tcPr>
          <w:p w14:paraId="15C4C429" w14:textId="77777777" w:rsidR="00A106D8" w:rsidRDefault="00A106D8" w:rsidP="003C70F4">
            <w:pPr>
              <w:spacing w:before="60" w:after="60"/>
              <w:jc w:val="both"/>
              <w:rPr>
                <w:rFonts w:cs="Arial"/>
              </w:rPr>
            </w:pPr>
          </w:p>
        </w:tc>
      </w:tr>
      <w:tr w:rsidR="00E66E6B" w14:paraId="7EE2C9C8" w14:textId="77777777" w:rsidTr="003C70F4">
        <w:tc>
          <w:tcPr>
            <w:tcW w:w="1117" w:type="dxa"/>
          </w:tcPr>
          <w:p w14:paraId="564F1D82" w14:textId="7D3224A6" w:rsidR="00A106D8" w:rsidRDefault="008D0484" w:rsidP="003C70F4">
            <w:pPr>
              <w:spacing w:before="60" w:after="60"/>
              <w:jc w:val="both"/>
              <w:rPr>
                <w:rFonts w:cs="Arial"/>
              </w:rPr>
            </w:pPr>
            <w:r>
              <w:rPr>
                <w:rFonts w:cs="Arial"/>
              </w:rPr>
              <w:t>2.7</w:t>
            </w:r>
          </w:p>
        </w:tc>
        <w:tc>
          <w:tcPr>
            <w:tcW w:w="6353" w:type="dxa"/>
          </w:tcPr>
          <w:p w14:paraId="342BEFC0" w14:textId="77777777" w:rsidR="00A106D8" w:rsidRDefault="00A106D8" w:rsidP="003C70F4">
            <w:pPr>
              <w:spacing w:before="60" w:after="60"/>
              <w:jc w:val="both"/>
              <w:rPr>
                <w:rFonts w:cs="Arial"/>
              </w:rPr>
            </w:pPr>
            <w:r>
              <w:rPr>
                <w:rFonts w:cs="Arial"/>
              </w:rPr>
              <w:t>Organisation’s risk management processes</w:t>
            </w:r>
          </w:p>
        </w:tc>
        <w:tc>
          <w:tcPr>
            <w:tcW w:w="1072" w:type="dxa"/>
          </w:tcPr>
          <w:p w14:paraId="14996554" w14:textId="77777777" w:rsidR="00A106D8" w:rsidRDefault="00A106D8" w:rsidP="003C70F4">
            <w:pPr>
              <w:spacing w:before="60" w:after="60"/>
              <w:jc w:val="both"/>
              <w:rPr>
                <w:rFonts w:cs="Arial"/>
              </w:rPr>
            </w:pPr>
          </w:p>
        </w:tc>
        <w:tc>
          <w:tcPr>
            <w:tcW w:w="1194" w:type="dxa"/>
          </w:tcPr>
          <w:p w14:paraId="5BD1136B" w14:textId="77777777" w:rsidR="00A106D8" w:rsidRDefault="00A106D8" w:rsidP="003C70F4">
            <w:pPr>
              <w:spacing w:before="60" w:after="60"/>
              <w:jc w:val="both"/>
              <w:rPr>
                <w:rFonts w:cs="Arial"/>
              </w:rPr>
            </w:pPr>
          </w:p>
        </w:tc>
      </w:tr>
      <w:tr w:rsidR="008D0484" w14:paraId="4815D979" w14:textId="77777777" w:rsidTr="003C70F4">
        <w:tc>
          <w:tcPr>
            <w:tcW w:w="1117" w:type="dxa"/>
          </w:tcPr>
          <w:p w14:paraId="7E10FBB6" w14:textId="32C2947C" w:rsidR="008D0484" w:rsidRDefault="008D0484" w:rsidP="003C70F4">
            <w:pPr>
              <w:spacing w:before="60" w:after="60"/>
              <w:jc w:val="both"/>
              <w:rPr>
                <w:rFonts w:cs="Arial"/>
              </w:rPr>
            </w:pPr>
            <w:r>
              <w:rPr>
                <w:rFonts w:cs="Arial"/>
              </w:rPr>
              <w:t>2.8.1</w:t>
            </w:r>
          </w:p>
        </w:tc>
        <w:tc>
          <w:tcPr>
            <w:tcW w:w="6353" w:type="dxa"/>
          </w:tcPr>
          <w:p w14:paraId="6C9572EB" w14:textId="0944E2EF" w:rsidR="008D0484" w:rsidRDefault="008D0484" w:rsidP="003C70F4">
            <w:pPr>
              <w:spacing w:before="60" w:after="60"/>
              <w:jc w:val="both"/>
              <w:rPr>
                <w:rFonts w:cs="Arial"/>
              </w:rPr>
            </w:pPr>
            <w:r>
              <w:rPr>
                <w:rFonts w:cs="Arial"/>
              </w:rPr>
              <w:t>Evidence of reciprocal permissions in partner countries</w:t>
            </w:r>
          </w:p>
        </w:tc>
        <w:tc>
          <w:tcPr>
            <w:tcW w:w="1072" w:type="dxa"/>
          </w:tcPr>
          <w:p w14:paraId="3C66A0AD" w14:textId="77777777" w:rsidR="008D0484" w:rsidRDefault="008D0484" w:rsidP="003C70F4">
            <w:pPr>
              <w:spacing w:before="60" w:after="60"/>
              <w:jc w:val="both"/>
              <w:rPr>
                <w:rFonts w:cs="Arial"/>
              </w:rPr>
            </w:pPr>
          </w:p>
        </w:tc>
        <w:tc>
          <w:tcPr>
            <w:tcW w:w="1194" w:type="dxa"/>
          </w:tcPr>
          <w:p w14:paraId="482ED7B3" w14:textId="77777777" w:rsidR="008D0484" w:rsidRDefault="008D0484" w:rsidP="003C70F4">
            <w:pPr>
              <w:spacing w:before="60" w:after="60"/>
              <w:jc w:val="both"/>
              <w:rPr>
                <w:rFonts w:cs="Arial"/>
              </w:rPr>
            </w:pPr>
          </w:p>
        </w:tc>
      </w:tr>
      <w:tr w:rsidR="00E66E6B" w14:paraId="5FE0B4BC" w14:textId="77777777" w:rsidTr="003C70F4">
        <w:tc>
          <w:tcPr>
            <w:tcW w:w="9736" w:type="dxa"/>
            <w:gridSpan w:val="4"/>
          </w:tcPr>
          <w:p w14:paraId="5D63FCA9" w14:textId="77777777" w:rsidR="00E66E6B" w:rsidRDefault="00E66E6B" w:rsidP="003C70F4">
            <w:pPr>
              <w:spacing w:before="60" w:after="60"/>
              <w:jc w:val="both"/>
              <w:rPr>
                <w:rFonts w:cs="Arial"/>
              </w:rPr>
            </w:pPr>
            <w:r>
              <w:rPr>
                <w:rFonts w:cs="Arial"/>
                <w:i/>
              </w:rPr>
              <w:t>Part 3: Outbound students</w:t>
            </w:r>
          </w:p>
        </w:tc>
      </w:tr>
      <w:tr w:rsidR="00E66E6B" w14:paraId="77A09EFB" w14:textId="77777777" w:rsidTr="003C70F4">
        <w:tc>
          <w:tcPr>
            <w:tcW w:w="1117" w:type="dxa"/>
          </w:tcPr>
          <w:p w14:paraId="5297B5B5" w14:textId="6DC73295" w:rsidR="00A106D8" w:rsidRDefault="008D0484" w:rsidP="003C70F4">
            <w:pPr>
              <w:spacing w:before="60" w:after="60"/>
              <w:jc w:val="both"/>
              <w:rPr>
                <w:rFonts w:cs="Arial"/>
              </w:rPr>
            </w:pPr>
            <w:r>
              <w:rPr>
                <w:rFonts w:cs="Arial"/>
              </w:rPr>
              <w:t>3.1.2 a)</w:t>
            </w:r>
          </w:p>
        </w:tc>
        <w:tc>
          <w:tcPr>
            <w:tcW w:w="6353" w:type="dxa"/>
          </w:tcPr>
          <w:p w14:paraId="2122C5D6" w14:textId="77777777" w:rsidR="00A106D8" w:rsidRDefault="00A106D8" w:rsidP="003C70F4">
            <w:pPr>
              <w:spacing w:before="60" w:after="60"/>
              <w:jc w:val="both"/>
              <w:rPr>
                <w:rFonts w:cs="Arial"/>
              </w:rPr>
            </w:pPr>
            <w:r>
              <w:rPr>
                <w:rFonts w:cs="Arial"/>
              </w:rPr>
              <w:t xml:space="preserve">Prospectuses, marketing or promotional material  </w:t>
            </w:r>
          </w:p>
        </w:tc>
        <w:tc>
          <w:tcPr>
            <w:tcW w:w="1072" w:type="dxa"/>
          </w:tcPr>
          <w:p w14:paraId="4E0C577E" w14:textId="77777777" w:rsidR="00A106D8" w:rsidRDefault="00A106D8" w:rsidP="003C70F4">
            <w:pPr>
              <w:spacing w:before="60" w:after="60"/>
              <w:jc w:val="both"/>
              <w:rPr>
                <w:rFonts w:cs="Arial"/>
              </w:rPr>
            </w:pPr>
          </w:p>
        </w:tc>
        <w:tc>
          <w:tcPr>
            <w:tcW w:w="1194" w:type="dxa"/>
          </w:tcPr>
          <w:p w14:paraId="4A8551D1" w14:textId="77777777" w:rsidR="00A106D8" w:rsidRDefault="00A106D8" w:rsidP="003C70F4">
            <w:pPr>
              <w:spacing w:before="60" w:after="60"/>
              <w:jc w:val="both"/>
              <w:rPr>
                <w:rFonts w:cs="Arial"/>
              </w:rPr>
            </w:pPr>
          </w:p>
        </w:tc>
      </w:tr>
      <w:tr w:rsidR="00E66E6B" w14:paraId="22E553E6" w14:textId="77777777" w:rsidTr="003C70F4">
        <w:tc>
          <w:tcPr>
            <w:tcW w:w="1117" w:type="dxa"/>
          </w:tcPr>
          <w:p w14:paraId="67FFFE24" w14:textId="0DEC80A8" w:rsidR="00A106D8" w:rsidRDefault="008D0484" w:rsidP="003C70F4">
            <w:pPr>
              <w:spacing w:before="60" w:after="60"/>
              <w:jc w:val="both"/>
              <w:rPr>
                <w:rFonts w:cs="Arial"/>
              </w:rPr>
            </w:pPr>
            <w:r>
              <w:rPr>
                <w:rFonts w:cs="Arial"/>
              </w:rPr>
              <w:t>3.2.1 a)</w:t>
            </w:r>
          </w:p>
        </w:tc>
        <w:tc>
          <w:tcPr>
            <w:tcW w:w="6353" w:type="dxa"/>
          </w:tcPr>
          <w:p w14:paraId="62C587C3" w14:textId="77777777" w:rsidR="00A106D8" w:rsidRDefault="00A106D8" w:rsidP="003C70F4">
            <w:pPr>
              <w:spacing w:before="60" w:after="60"/>
              <w:jc w:val="both"/>
              <w:rPr>
                <w:rFonts w:cs="Arial"/>
              </w:rPr>
            </w:pPr>
            <w:r>
              <w:rPr>
                <w:rFonts w:cs="Arial"/>
              </w:rPr>
              <w:t xml:space="preserve">Application form and </w:t>
            </w:r>
            <w:r w:rsidR="003C70F4">
              <w:rPr>
                <w:rFonts w:cs="Arial"/>
              </w:rPr>
              <w:t>additional information</w:t>
            </w:r>
            <w:r>
              <w:rPr>
                <w:rFonts w:cs="Arial"/>
              </w:rPr>
              <w:t xml:space="preserve"> </w:t>
            </w:r>
          </w:p>
        </w:tc>
        <w:tc>
          <w:tcPr>
            <w:tcW w:w="1072" w:type="dxa"/>
          </w:tcPr>
          <w:p w14:paraId="4EF63821" w14:textId="77777777" w:rsidR="00A106D8" w:rsidRDefault="00A106D8" w:rsidP="003C70F4">
            <w:pPr>
              <w:spacing w:before="60" w:after="60"/>
              <w:jc w:val="both"/>
              <w:rPr>
                <w:rFonts w:cs="Arial"/>
              </w:rPr>
            </w:pPr>
          </w:p>
        </w:tc>
        <w:tc>
          <w:tcPr>
            <w:tcW w:w="1194" w:type="dxa"/>
          </w:tcPr>
          <w:p w14:paraId="56D4203B" w14:textId="77777777" w:rsidR="00A106D8" w:rsidRDefault="00A106D8" w:rsidP="003C70F4">
            <w:pPr>
              <w:spacing w:before="60" w:after="60"/>
              <w:jc w:val="both"/>
              <w:rPr>
                <w:rFonts w:cs="Arial"/>
              </w:rPr>
            </w:pPr>
          </w:p>
        </w:tc>
      </w:tr>
      <w:tr w:rsidR="00E66E6B" w14:paraId="7CE6C088" w14:textId="77777777" w:rsidTr="003C70F4">
        <w:tc>
          <w:tcPr>
            <w:tcW w:w="1117" w:type="dxa"/>
          </w:tcPr>
          <w:p w14:paraId="52D05793" w14:textId="451070B1" w:rsidR="00A106D8" w:rsidRDefault="008D0484" w:rsidP="003C70F4">
            <w:pPr>
              <w:spacing w:before="60" w:after="60"/>
              <w:jc w:val="both"/>
              <w:rPr>
                <w:rFonts w:cs="Arial"/>
              </w:rPr>
            </w:pPr>
            <w:r>
              <w:rPr>
                <w:rFonts w:cs="Arial"/>
              </w:rPr>
              <w:t>3.2.2 g)</w:t>
            </w:r>
          </w:p>
        </w:tc>
        <w:tc>
          <w:tcPr>
            <w:tcW w:w="6353" w:type="dxa"/>
          </w:tcPr>
          <w:p w14:paraId="1DBC8503" w14:textId="77777777" w:rsidR="00A106D8" w:rsidRDefault="003C70F4" w:rsidP="003C70F4">
            <w:pPr>
              <w:spacing w:before="60" w:after="60"/>
              <w:jc w:val="both"/>
              <w:rPr>
                <w:rFonts w:cs="Arial"/>
              </w:rPr>
            </w:pPr>
            <w:r>
              <w:rPr>
                <w:rFonts w:cs="Arial"/>
              </w:rPr>
              <w:t>Screening and selection process</w:t>
            </w:r>
            <w:r w:rsidR="00A106D8">
              <w:rPr>
                <w:rFonts w:cs="Arial"/>
              </w:rPr>
              <w:t xml:space="preserve"> </w:t>
            </w:r>
          </w:p>
        </w:tc>
        <w:tc>
          <w:tcPr>
            <w:tcW w:w="1072" w:type="dxa"/>
          </w:tcPr>
          <w:p w14:paraId="64477910" w14:textId="77777777" w:rsidR="00A106D8" w:rsidRDefault="00A106D8" w:rsidP="003C70F4">
            <w:pPr>
              <w:spacing w:before="60" w:after="60"/>
              <w:jc w:val="both"/>
              <w:rPr>
                <w:rFonts w:cs="Arial"/>
              </w:rPr>
            </w:pPr>
          </w:p>
        </w:tc>
        <w:tc>
          <w:tcPr>
            <w:tcW w:w="1194" w:type="dxa"/>
          </w:tcPr>
          <w:p w14:paraId="24FC44C3" w14:textId="77777777" w:rsidR="00A106D8" w:rsidRDefault="00A106D8" w:rsidP="003C70F4">
            <w:pPr>
              <w:spacing w:before="60" w:after="60"/>
              <w:jc w:val="both"/>
              <w:rPr>
                <w:rFonts w:cs="Arial"/>
              </w:rPr>
            </w:pPr>
          </w:p>
        </w:tc>
      </w:tr>
      <w:tr w:rsidR="00E66E6B" w14:paraId="006C3DD7" w14:textId="77777777" w:rsidTr="003C70F4">
        <w:tc>
          <w:tcPr>
            <w:tcW w:w="1117" w:type="dxa"/>
          </w:tcPr>
          <w:p w14:paraId="3B751D7D" w14:textId="22C010F7" w:rsidR="00A106D8" w:rsidRDefault="008D0484" w:rsidP="003C70F4">
            <w:pPr>
              <w:spacing w:before="60" w:after="60"/>
              <w:jc w:val="both"/>
              <w:rPr>
                <w:rFonts w:cs="Arial"/>
              </w:rPr>
            </w:pPr>
            <w:r>
              <w:rPr>
                <w:rFonts w:cs="Arial"/>
              </w:rPr>
              <w:t>3.2.3 a)</w:t>
            </w:r>
          </w:p>
        </w:tc>
        <w:tc>
          <w:tcPr>
            <w:tcW w:w="6353" w:type="dxa"/>
          </w:tcPr>
          <w:p w14:paraId="16F91676" w14:textId="77777777" w:rsidR="00A106D8" w:rsidRDefault="00A106D8" w:rsidP="003C70F4">
            <w:pPr>
              <w:spacing w:before="60" w:after="60"/>
              <w:jc w:val="both"/>
              <w:rPr>
                <w:rFonts w:cs="Arial"/>
              </w:rPr>
            </w:pPr>
            <w:r>
              <w:rPr>
                <w:rFonts w:cs="Arial"/>
              </w:rPr>
              <w:t xml:space="preserve">Offer of place or equivalent </w:t>
            </w:r>
          </w:p>
        </w:tc>
        <w:tc>
          <w:tcPr>
            <w:tcW w:w="1072" w:type="dxa"/>
          </w:tcPr>
          <w:p w14:paraId="6CDF5C5F" w14:textId="77777777" w:rsidR="00A106D8" w:rsidRDefault="00A106D8" w:rsidP="003C70F4">
            <w:pPr>
              <w:spacing w:before="60" w:after="60"/>
              <w:jc w:val="both"/>
              <w:rPr>
                <w:rFonts w:cs="Arial"/>
              </w:rPr>
            </w:pPr>
          </w:p>
        </w:tc>
        <w:tc>
          <w:tcPr>
            <w:tcW w:w="1194" w:type="dxa"/>
          </w:tcPr>
          <w:p w14:paraId="4FE7887F" w14:textId="77777777" w:rsidR="00A106D8" w:rsidRDefault="00A106D8" w:rsidP="003C70F4">
            <w:pPr>
              <w:spacing w:before="60" w:after="60"/>
              <w:jc w:val="both"/>
              <w:rPr>
                <w:rFonts w:cs="Arial"/>
              </w:rPr>
            </w:pPr>
          </w:p>
        </w:tc>
      </w:tr>
      <w:tr w:rsidR="00E66E6B" w14:paraId="213AFBE1" w14:textId="77777777" w:rsidTr="003C70F4">
        <w:tc>
          <w:tcPr>
            <w:tcW w:w="1117" w:type="dxa"/>
          </w:tcPr>
          <w:p w14:paraId="538D2271" w14:textId="3D57A554" w:rsidR="00A106D8" w:rsidRDefault="008D0484" w:rsidP="003C70F4">
            <w:pPr>
              <w:spacing w:before="60" w:after="60"/>
              <w:jc w:val="both"/>
              <w:rPr>
                <w:rFonts w:cs="Arial"/>
              </w:rPr>
            </w:pPr>
            <w:r>
              <w:rPr>
                <w:rFonts w:cs="Arial"/>
              </w:rPr>
              <w:t>3.2.4 a)</w:t>
            </w:r>
          </w:p>
        </w:tc>
        <w:tc>
          <w:tcPr>
            <w:tcW w:w="6353" w:type="dxa"/>
          </w:tcPr>
          <w:p w14:paraId="686F31E0" w14:textId="77777777" w:rsidR="00A106D8" w:rsidRDefault="00A106D8" w:rsidP="003C70F4">
            <w:pPr>
              <w:spacing w:before="60" w:after="60"/>
              <w:jc w:val="both"/>
              <w:rPr>
                <w:rFonts w:cs="Arial"/>
              </w:rPr>
            </w:pPr>
            <w:r>
              <w:rPr>
                <w:rFonts w:cs="Arial"/>
              </w:rPr>
              <w:t xml:space="preserve">Contract template </w:t>
            </w:r>
          </w:p>
        </w:tc>
        <w:tc>
          <w:tcPr>
            <w:tcW w:w="1072" w:type="dxa"/>
          </w:tcPr>
          <w:p w14:paraId="0CD9481A" w14:textId="77777777" w:rsidR="00A106D8" w:rsidRDefault="00A106D8" w:rsidP="003C70F4">
            <w:pPr>
              <w:spacing w:before="60" w:after="60"/>
              <w:jc w:val="both"/>
              <w:rPr>
                <w:rFonts w:cs="Arial"/>
              </w:rPr>
            </w:pPr>
          </w:p>
        </w:tc>
        <w:tc>
          <w:tcPr>
            <w:tcW w:w="1194" w:type="dxa"/>
          </w:tcPr>
          <w:p w14:paraId="06AFCC3D" w14:textId="77777777" w:rsidR="00A106D8" w:rsidRDefault="00A106D8" w:rsidP="003C70F4">
            <w:pPr>
              <w:spacing w:before="60" w:after="60"/>
              <w:jc w:val="both"/>
              <w:rPr>
                <w:rFonts w:cs="Arial"/>
              </w:rPr>
            </w:pPr>
          </w:p>
        </w:tc>
      </w:tr>
      <w:tr w:rsidR="00E66E6B" w14:paraId="71DC6081" w14:textId="77777777" w:rsidTr="003C70F4">
        <w:tc>
          <w:tcPr>
            <w:tcW w:w="1117" w:type="dxa"/>
          </w:tcPr>
          <w:p w14:paraId="6EDDB7A9" w14:textId="666E59EF" w:rsidR="00A106D8" w:rsidRDefault="008D0484" w:rsidP="003C70F4">
            <w:pPr>
              <w:spacing w:before="60" w:after="60"/>
              <w:jc w:val="both"/>
              <w:rPr>
                <w:rFonts w:cs="Arial"/>
              </w:rPr>
            </w:pPr>
            <w:r>
              <w:rPr>
                <w:rFonts w:cs="Arial"/>
              </w:rPr>
              <w:t>3.3.1 a)</w:t>
            </w:r>
          </w:p>
        </w:tc>
        <w:tc>
          <w:tcPr>
            <w:tcW w:w="6353" w:type="dxa"/>
          </w:tcPr>
          <w:p w14:paraId="4ADBAED4" w14:textId="77777777" w:rsidR="00A106D8" w:rsidRDefault="00A106D8" w:rsidP="003C70F4">
            <w:pPr>
              <w:spacing w:before="60" w:after="60"/>
              <w:jc w:val="both"/>
              <w:rPr>
                <w:rFonts w:cs="Arial"/>
              </w:rPr>
            </w:pPr>
            <w:r>
              <w:rPr>
                <w:rFonts w:cs="Arial"/>
              </w:rPr>
              <w:t>Insurance policy (if applicable)</w:t>
            </w:r>
          </w:p>
        </w:tc>
        <w:tc>
          <w:tcPr>
            <w:tcW w:w="1072" w:type="dxa"/>
          </w:tcPr>
          <w:p w14:paraId="68CECC29" w14:textId="77777777" w:rsidR="00A106D8" w:rsidRDefault="00A106D8" w:rsidP="003C70F4">
            <w:pPr>
              <w:spacing w:before="60" w:after="60"/>
              <w:jc w:val="both"/>
              <w:rPr>
                <w:rFonts w:cs="Arial"/>
              </w:rPr>
            </w:pPr>
          </w:p>
        </w:tc>
        <w:tc>
          <w:tcPr>
            <w:tcW w:w="1194" w:type="dxa"/>
          </w:tcPr>
          <w:p w14:paraId="607B363B" w14:textId="77777777" w:rsidR="00A106D8" w:rsidRDefault="00A106D8" w:rsidP="003C70F4">
            <w:pPr>
              <w:spacing w:before="60" w:after="60"/>
              <w:jc w:val="both"/>
              <w:rPr>
                <w:rFonts w:cs="Arial"/>
              </w:rPr>
            </w:pPr>
          </w:p>
        </w:tc>
      </w:tr>
      <w:tr w:rsidR="00E66E6B" w14:paraId="44029D08" w14:textId="77777777" w:rsidTr="003C70F4">
        <w:tc>
          <w:tcPr>
            <w:tcW w:w="1117" w:type="dxa"/>
          </w:tcPr>
          <w:p w14:paraId="2E6F245C" w14:textId="327D1E89" w:rsidR="00A106D8" w:rsidRDefault="008D0484" w:rsidP="003C70F4">
            <w:pPr>
              <w:spacing w:before="60" w:after="60"/>
              <w:jc w:val="both"/>
              <w:rPr>
                <w:rFonts w:cs="Arial"/>
              </w:rPr>
            </w:pPr>
            <w:r>
              <w:rPr>
                <w:rFonts w:cs="Arial"/>
              </w:rPr>
              <w:t>3.4 a)</w:t>
            </w:r>
          </w:p>
        </w:tc>
        <w:tc>
          <w:tcPr>
            <w:tcW w:w="6353" w:type="dxa"/>
          </w:tcPr>
          <w:p w14:paraId="78D29BAF" w14:textId="77777777" w:rsidR="00A106D8" w:rsidRDefault="00A106D8" w:rsidP="003C70F4">
            <w:pPr>
              <w:spacing w:before="60" w:after="60"/>
              <w:jc w:val="both"/>
              <w:rPr>
                <w:rFonts w:cs="Arial"/>
              </w:rPr>
            </w:pPr>
            <w:r>
              <w:rPr>
                <w:rFonts w:cs="Arial"/>
              </w:rPr>
              <w:t>Pre-departure information, orientation information, and/or student handbook</w:t>
            </w:r>
          </w:p>
        </w:tc>
        <w:tc>
          <w:tcPr>
            <w:tcW w:w="1072" w:type="dxa"/>
          </w:tcPr>
          <w:p w14:paraId="42AB869B" w14:textId="77777777" w:rsidR="00A106D8" w:rsidRDefault="00A106D8" w:rsidP="003C70F4">
            <w:pPr>
              <w:spacing w:before="60" w:after="60"/>
              <w:jc w:val="both"/>
              <w:rPr>
                <w:rFonts w:cs="Arial"/>
              </w:rPr>
            </w:pPr>
          </w:p>
        </w:tc>
        <w:tc>
          <w:tcPr>
            <w:tcW w:w="1194" w:type="dxa"/>
          </w:tcPr>
          <w:p w14:paraId="4957AFDD" w14:textId="77777777" w:rsidR="00A106D8" w:rsidRDefault="00A106D8" w:rsidP="003C70F4">
            <w:pPr>
              <w:spacing w:before="60" w:after="60"/>
              <w:jc w:val="both"/>
              <w:rPr>
                <w:rFonts w:cs="Arial"/>
              </w:rPr>
            </w:pPr>
          </w:p>
        </w:tc>
      </w:tr>
      <w:tr w:rsidR="00E66E6B" w14:paraId="791D9823" w14:textId="77777777" w:rsidTr="003C70F4">
        <w:tc>
          <w:tcPr>
            <w:tcW w:w="1117" w:type="dxa"/>
          </w:tcPr>
          <w:p w14:paraId="334F1D64" w14:textId="05093927" w:rsidR="00A106D8" w:rsidRDefault="008D0484" w:rsidP="003C70F4">
            <w:pPr>
              <w:spacing w:before="60" w:after="60"/>
              <w:jc w:val="both"/>
              <w:rPr>
                <w:rFonts w:cs="Arial"/>
              </w:rPr>
            </w:pPr>
            <w:r>
              <w:rPr>
                <w:rFonts w:cs="Arial"/>
              </w:rPr>
              <w:t>3.6.1 c)</w:t>
            </w:r>
          </w:p>
        </w:tc>
        <w:tc>
          <w:tcPr>
            <w:tcW w:w="6353" w:type="dxa"/>
          </w:tcPr>
          <w:p w14:paraId="7D2744DD" w14:textId="77777777" w:rsidR="00A106D8" w:rsidRDefault="00A106D8" w:rsidP="003C70F4">
            <w:pPr>
              <w:spacing w:before="60" w:after="60"/>
              <w:jc w:val="both"/>
              <w:rPr>
                <w:rFonts w:cs="Arial"/>
              </w:rPr>
            </w:pPr>
            <w:r>
              <w:rPr>
                <w:rFonts w:cs="Arial"/>
              </w:rPr>
              <w:t>Template for student r</w:t>
            </w:r>
            <w:r w:rsidR="003C70F4">
              <w:rPr>
                <w:rFonts w:cs="Arial"/>
              </w:rPr>
              <w:t>ecord keeping and communication</w:t>
            </w:r>
          </w:p>
        </w:tc>
        <w:tc>
          <w:tcPr>
            <w:tcW w:w="1072" w:type="dxa"/>
          </w:tcPr>
          <w:p w14:paraId="6689D3AF" w14:textId="77777777" w:rsidR="00A106D8" w:rsidRDefault="00A106D8" w:rsidP="003C70F4">
            <w:pPr>
              <w:spacing w:before="60" w:after="60"/>
              <w:jc w:val="both"/>
              <w:rPr>
                <w:rFonts w:cs="Arial"/>
              </w:rPr>
            </w:pPr>
          </w:p>
        </w:tc>
        <w:tc>
          <w:tcPr>
            <w:tcW w:w="1194" w:type="dxa"/>
          </w:tcPr>
          <w:p w14:paraId="508AD516" w14:textId="77777777" w:rsidR="00A106D8" w:rsidRDefault="00A106D8" w:rsidP="003C70F4">
            <w:pPr>
              <w:spacing w:before="60" w:after="60"/>
              <w:jc w:val="both"/>
              <w:rPr>
                <w:rFonts w:cs="Arial"/>
              </w:rPr>
            </w:pPr>
          </w:p>
        </w:tc>
      </w:tr>
      <w:tr w:rsidR="00E66E6B" w14:paraId="2C582D8D" w14:textId="77777777" w:rsidTr="003C70F4">
        <w:tc>
          <w:tcPr>
            <w:tcW w:w="1117" w:type="dxa"/>
          </w:tcPr>
          <w:p w14:paraId="7F626D2C" w14:textId="01865C10" w:rsidR="00A106D8" w:rsidRDefault="008D0484" w:rsidP="003C70F4">
            <w:pPr>
              <w:spacing w:before="60" w:after="60"/>
              <w:jc w:val="both"/>
              <w:rPr>
                <w:rFonts w:cs="Arial"/>
              </w:rPr>
            </w:pPr>
            <w:r>
              <w:rPr>
                <w:rFonts w:cs="Arial"/>
              </w:rPr>
              <w:t>3.6.2 a)</w:t>
            </w:r>
          </w:p>
        </w:tc>
        <w:tc>
          <w:tcPr>
            <w:tcW w:w="6353" w:type="dxa"/>
          </w:tcPr>
          <w:p w14:paraId="7E0337ED" w14:textId="77777777" w:rsidR="00A106D8" w:rsidRDefault="00A106D8" w:rsidP="003C70F4">
            <w:pPr>
              <w:spacing w:before="60" w:after="60"/>
              <w:jc w:val="both"/>
              <w:rPr>
                <w:rFonts w:cs="Arial"/>
              </w:rPr>
            </w:pPr>
            <w:r>
              <w:rPr>
                <w:rFonts w:cs="Arial"/>
              </w:rPr>
              <w:t>Student behaviour expectations</w:t>
            </w:r>
          </w:p>
        </w:tc>
        <w:tc>
          <w:tcPr>
            <w:tcW w:w="1072" w:type="dxa"/>
          </w:tcPr>
          <w:p w14:paraId="5C85848B" w14:textId="77777777" w:rsidR="00A106D8" w:rsidRDefault="00A106D8" w:rsidP="003C70F4">
            <w:pPr>
              <w:spacing w:before="60" w:after="60"/>
              <w:jc w:val="both"/>
              <w:rPr>
                <w:rFonts w:cs="Arial"/>
              </w:rPr>
            </w:pPr>
          </w:p>
        </w:tc>
        <w:tc>
          <w:tcPr>
            <w:tcW w:w="1194" w:type="dxa"/>
          </w:tcPr>
          <w:p w14:paraId="093AB5AC" w14:textId="77777777" w:rsidR="00A106D8" w:rsidRDefault="00A106D8" w:rsidP="003C70F4">
            <w:pPr>
              <w:spacing w:before="60" w:after="60"/>
              <w:jc w:val="both"/>
              <w:rPr>
                <w:rFonts w:cs="Arial"/>
              </w:rPr>
            </w:pPr>
          </w:p>
        </w:tc>
      </w:tr>
      <w:tr w:rsidR="00E66E6B" w14:paraId="200D4A71" w14:textId="77777777" w:rsidTr="003C70F4">
        <w:tc>
          <w:tcPr>
            <w:tcW w:w="1117" w:type="dxa"/>
          </w:tcPr>
          <w:p w14:paraId="4DD83830" w14:textId="1A868B5C" w:rsidR="00A106D8" w:rsidRDefault="008D0484" w:rsidP="003C70F4">
            <w:pPr>
              <w:spacing w:before="60" w:after="60"/>
              <w:jc w:val="both"/>
              <w:rPr>
                <w:rFonts w:cs="Arial"/>
              </w:rPr>
            </w:pPr>
            <w:r>
              <w:rPr>
                <w:rFonts w:cs="Arial"/>
              </w:rPr>
              <w:t>3.6.2 b)</w:t>
            </w:r>
          </w:p>
        </w:tc>
        <w:tc>
          <w:tcPr>
            <w:tcW w:w="6353" w:type="dxa"/>
          </w:tcPr>
          <w:p w14:paraId="7AF06B97" w14:textId="77777777" w:rsidR="00A106D8" w:rsidRDefault="00A106D8" w:rsidP="003C70F4">
            <w:pPr>
              <w:spacing w:before="60" w:after="60"/>
              <w:jc w:val="both"/>
              <w:rPr>
                <w:rFonts w:cs="Arial"/>
              </w:rPr>
            </w:pPr>
            <w:r>
              <w:rPr>
                <w:rFonts w:cs="Arial"/>
              </w:rPr>
              <w:t>Processes for managing inappropriate behaviour</w:t>
            </w:r>
          </w:p>
        </w:tc>
        <w:tc>
          <w:tcPr>
            <w:tcW w:w="1072" w:type="dxa"/>
          </w:tcPr>
          <w:p w14:paraId="745C7E1B" w14:textId="77777777" w:rsidR="00A106D8" w:rsidRDefault="00A106D8" w:rsidP="003C70F4">
            <w:pPr>
              <w:spacing w:before="60" w:after="60"/>
              <w:jc w:val="both"/>
              <w:rPr>
                <w:rFonts w:cs="Arial"/>
              </w:rPr>
            </w:pPr>
          </w:p>
        </w:tc>
        <w:tc>
          <w:tcPr>
            <w:tcW w:w="1194" w:type="dxa"/>
          </w:tcPr>
          <w:p w14:paraId="1B5ED490" w14:textId="77777777" w:rsidR="00A106D8" w:rsidRDefault="00A106D8" w:rsidP="003C70F4">
            <w:pPr>
              <w:spacing w:before="60" w:after="60"/>
              <w:jc w:val="both"/>
              <w:rPr>
                <w:rFonts w:cs="Arial"/>
              </w:rPr>
            </w:pPr>
          </w:p>
        </w:tc>
      </w:tr>
      <w:tr w:rsidR="00E66E6B" w14:paraId="036EC2B3" w14:textId="77777777" w:rsidTr="003C70F4">
        <w:tc>
          <w:tcPr>
            <w:tcW w:w="1117" w:type="dxa"/>
          </w:tcPr>
          <w:p w14:paraId="38ED9862" w14:textId="369D0F15" w:rsidR="00A106D8" w:rsidRDefault="008D0484" w:rsidP="003C70F4">
            <w:pPr>
              <w:spacing w:before="60" w:after="60"/>
              <w:jc w:val="both"/>
              <w:rPr>
                <w:rFonts w:cs="Arial"/>
              </w:rPr>
            </w:pPr>
            <w:r>
              <w:rPr>
                <w:rFonts w:cs="Arial"/>
              </w:rPr>
              <w:t>3.6.4 c)</w:t>
            </w:r>
          </w:p>
        </w:tc>
        <w:tc>
          <w:tcPr>
            <w:tcW w:w="6353" w:type="dxa"/>
          </w:tcPr>
          <w:p w14:paraId="0DFBBE72" w14:textId="77777777" w:rsidR="00A106D8" w:rsidRDefault="00A106D8" w:rsidP="003C70F4">
            <w:pPr>
              <w:spacing w:before="60" w:after="60"/>
              <w:jc w:val="both"/>
              <w:rPr>
                <w:rFonts w:cs="Arial"/>
              </w:rPr>
            </w:pPr>
            <w:r>
              <w:rPr>
                <w:rFonts w:cs="Arial"/>
              </w:rPr>
              <w:t>Emergency communication procedures</w:t>
            </w:r>
          </w:p>
        </w:tc>
        <w:tc>
          <w:tcPr>
            <w:tcW w:w="1072" w:type="dxa"/>
          </w:tcPr>
          <w:p w14:paraId="0DC5E2E6" w14:textId="77777777" w:rsidR="00A106D8" w:rsidRDefault="00A106D8" w:rsidP="003C70F4">
            <w:pPr>
              <w:spacing w:before="60" w:after="60"/>
              <w:jc w:val="both"/>
              <w:rPr>
                <w:rFonts w:cs="Arial"/>
              </w:rPr>
            </w:pPr>
          </w:p>
        </w:tc>
        <w:tc>
          <w:tcPr>
            <w:tcW w:w="1194" w:type="dxa"/>
          </w:tcPr>
          <w:p w14:paraId="7B9E4FF7" w14:textId="77777777" w:rsidR="00A106D8" w:rsidRDefault="00A106D8" w:rsidP="003C70F4">
            <w:pPr>
              <w:spacing w:before="60" w:after="60"/>
              <w:jc w:val="both"/>
              <w:rPr>
                <w:rFonts w:cs="Arial"/>
              </w:rPr>
            </w:pPr>
          </w:p>
        </w:tc>
      </w:tr>
      <w:tr w:rsidR="00E66E6B" w14:paraId="455BDC94" w14:textId="77777777" w:rsidTr="003C70F4">
        <w:tc>
          <w:tcPr>
            <w:tcW w:w="1117" w:type="dxa"/>
          </w:tcPr>
          <w:p w14:paraId="4B300C31" w14:textId="4258629F" w:rsidR="00A106D8" w:rsidRDefault="008D0484" w:rsidP="003C70F4">
            <w:pPr>
              <w:spacing w:before="60" w:after="60"/>
              <w:jc w:val="both"/>
              <w:rPr>
                <w:rFonts w:cs="Arial"/>
              </w:rPr>
            </w:pPr>
            <w:r>
              <w:rPr>
                <w:rFonts w:cs="Arial"/>
              </w:rPr>
              <w:t>3.7.1 a)</w:t>
            </w:r>
          </w:p>
        </w:tc>
        <w:tc>
          <w:tcPr>
            <w:tcW w:w="6353" w:type="dxa"/>
          </w:tcPr>
          <w:p w14:paraId="0D50925D" w14:textId="77777777" w:rsidR="00A106D8" w:rsidRDefault="00A106D8" w:rsidP="003C70F4">
            <w:pPr>
              <w:spacing w:before="60" w:after="60"/>
              <w:jc w:val="both"/>
              <w:rPr>
                <w:rFonts w:cs="Arial"/>
              </w:rPr>
            </w:pPr>
            <w:r>
              <w:rPr>
                <w:rFonts w:cs="Arial"/>
              </w:rPr>
              <w:t>Withdrawal policy</w:t>
            </w:r>
          </w:p>
        </w:tc>
        <w:tc>
          <w:tcPr>
            <w:tcW w:w="1072" w:type="dxa"/>
          </w:tcPr>
          <w:p w14:paraId="670BB61A" w14:textId="77777777" w:rsidR="00A106D8" w:rsidRDefault="00A106D8" w:rsidP="003C70F4">
            <w:pPr>
              <w:spacing w:before="60" w:after="60"/>
              <w:jc w:val="both"/>
              <w:rPr>
                <w:rFonts w:cs="Arial"/>
              </w:rPr>
            </w:pPr>
          </w:p>
        </w:tc>
        <w:tc>
          <w:tcPr>
            <w:tcW w:w="1194" w:type="dxa"/>
          </w:tcPr>
          <w:p w14:paraId="4755E5C0" w14:textId="77777777" w:rsidR="00A106D8" w:rsidRDefault="00A106D8" w:rsidP="003C70F4">
            <w:pPr>
              <w:spacing w:before="60" w:after="60"/>
              <w:jc w:val="both"/>
              <w:rPr>
                <w:rFonts w:cs="Arial"/>
              </w:rPr>
            </w:pPr>
          </w:p>
        </w:tc>
      </w:tr>
      <w:tr w:rsidR="00E66E6B" w14:paraId="4C5D2FB8" w14:textId="77777777" w:rsidTr="003C70F4">
        <w:tc>
          <w:tcPr>
            <w:tcW w:w="1117" w:type="dxa"/>
          </w:tcPr>
          <w:p w14:paraId="7029EDD5" w14:textId="53CC4294" w:rsidR="00A106D8" w:rsidRDefault="008D0484" w:rsidP="003C70F4">
            <w:pPr>
              <w:spacing w:before="60" w:after="60"/>
              <w:jc w:val="both"/>
              <w:rPr>
                <w:rFonts w:cs="Arial"/>
              </w:rPr>
            </w:pPr>
            <w:r>
              <w:rPr>
                <w:rFonts w:cs="Arial"/>
              </w:rPr>
              <w:t>3.7.1 b)</w:t>
            </w:r>
          </w:p>
        </w:tc>
        <w:tc>
          <w:tcPr>
            <w:tcW w:w="6353" w:type="dxa"/>
          </w:tcPr>
          <w:p w14:paraId="1395FCF1" w14:textId="77777777" w:rsidR="00A106D8" w:rsidRDefault="00A106D8" w:rsidP="003C70F4">
            <w:pPr>
              <w:spacing w:before="60" w:after="60"/>
              <w:jc w:val="both"/>
              <w:rPr>
                <w:rFonts w:cs="Arial"/>
              </w:rPr>
            </w:pPr>
            <w:r>
              <w:rPr>
                <w:rFonts w:cs="Arial"/>
              </w:rPr>
              <w:t>Termination policy</w:t>
            </w:r>
          </w:p>
        </w:tc>
        <w:tc>
          <w:tcPr>
            <w:tcW w:w="1072" w:type="dxa"/>
          </w:tcPr>
          <w:p w14:paraId="7C156710" w14:textId="77777777" w:rsidR="00A106D8" w:rsidRDefault="00A106D8" w:rsidP="003C70F4">
            <w:pPr>
              <w:spacing w:before="60" w:after="60"/>
              <w:jc w:val="both"/>
              <w:rPr>
                <w:rFonts w:cs="Arial"/>
              </w:rPr>
            </w:pPr>
          </w:p>
        </w:tc>
        <w:tc>
          <w:tcPr>
            <w:tcW w:w="1194" w:type="dxa"/>
          </w:tcPr>
          <w:p w14:paraId="5C1FD5E2" w14:textId="77777777" w:rsidR="00A106D8" w:rsidRDefault="00A106D8" w:rsidP="003C70F4">
            <w:pPr>
              <w:spacing w:before="60" w:after="60"/>
              <w:jc w:val="both"/>
              <w:rPr>
                <w:rFonts w:cs="Arial"/>
              </w:rPr>
            </w:pPr>
          </w:p>
        </w:tc>
      </w:tr>
      <w:tr w:rsidR="00E66E6B" w14:paraId="0C1A7BAE" w14:textId="77777777" w:rsidTr="003C70F4">
        <w:tc>
          <w:tcPr>
            <w:tcW w:w="1117" w:type="dxa"/>
          </w:tcPr>
          <w:p w14:paraId="2DFC7FE9" w14:textId="5E231948" w:rsidR="00A106D8" w:rsidRDefault="008D0484" w:rsidP="003C70F4">
            <w:pPr>
              <w:spacing w:before="60" w:after="60"/>
              <w:jc w:val="both"/>
              <w:rPr>
                <w:rFonts w:cs="Arial"/>
              </w:rPr>
            </w:pPr>
            <w:r>
              <w:rPr>
                <w:rFonts w:cs="Arial"/>
              </w:rPr>
              <w:t>3.7.2 a)</w:t>
            </w:r>
          </w:p>
        </w:tc>
        <w:tc>
          <w:tcPr>
            <w:tcW w:w="6353" w:type="dxa"/>
          </w:tcPr>
          <w:p w14:paraId="4AC3CDDC" w14:textId="77777777" w:rsidR="00A106D8" w:rsidRDefault="00A106D8" w:rsidP="003C70F4">
            <w:pPr>
              <w:spacing w:before="60" w:after="60"/>
              <w:jc w:val="both"/>
              <w:rPr>
                <w:rFonts w:cs="Arial"/>
              </w:rPr>
            </w:pPr>
            <w:r>
              <w:rPr>
                <w:rFonts w:cs="Arial"/>
              </w:rPr>
              <w:t>Refund policy</w:t>
            </w:r>
          </w:p>
        </w:tc>
        <w:tc>
          <w:tcPr>
            <w:tcW w:w="1072" w:type="dxa"/>
          </w:tcPr>
          <w:p w14:paraId="54BD3DF2" w14:textId="77777777" w:rsidR="00A106D8" w:rsidRDefault="00A106D8" w:rsidP="003C70F4">
            <w:pPr>
              <w:spacing w:before="60" w:after="60"/>
              <w:jc w:val="both"/>
              <w:rPr>
                <w:rFonts w:cs="Arial"/>
              </w:rPr>
            </w:pPr>
          </w:p>
        </w:tc>
        <w:tc>
          <w:tcPr>
            <w:tcW w:w="1194" w:type="dxa"/>
          </w:tcPr>
          <w:p w14:paraId="7AFE62A0" w14:textId="77777777" w:rsidR="00A106D8" w:rsidRDefault="00A106D8" w:rsidP="003C70F4">
            <w:pPr>
              <w:spacing w:before="60" w:after="60"/>
              <w:jc w:val="both"/>
              <w:rPr>
                <w:rFonts w:cs="Arial"/>
              </w:rPr>
            </w:pPr>
          </w:p>
        </w:tc>
      </w:tr>
      <w:tr w:rsidR="00E66E6B" w14:paraId="1A5F7D13" w14:textId="77777777" w:rsidTr="003C70F4">
        <w:tc>
          <w:tcPr>
            <w:tcW w:w="1117" w:type="dxa"/>
          </w:tcPr>
          <w:p w14:paraId="6F0776E2" w14:textId="038DC01E" w:rsidR="00A106D8" w:rsidRDefault="008D0484" w:rsidP="003C70F4">
            <w:pPr>
              <w:spacing w:before="60" w:after="60"/>
              <w:jc w:val="both"/>
              <w:rPr>
                <w:rFonts w:cs="Arial"/>
              </w:rPr>
            </w:pPr>
            <w:r>
              <w:rPr>
                <w:rFonts w:cs="Arial"/>
              </w:rPr>
              <w:t>3.8 a)</w:t>
            </w:r>
          </w:p>
        </w:tc>
        <w:tc>
          <w:tcPr>
            <w:tcW w:w="6353" w:type="dxa"/>
          </w:tcPr>
          <w:p w14:paraId="0C68B08B" w14:textId="77777777" w:rsidR="00A106D8" w:rsidRDefault="00A106D8" w:rsidP="003C70F4">
            <w:pPr>
              <w:spacing w:before="60" w:after="60"/>
              <w:jc w:val="both"/>
              <w:rPr>
                <w:rFonts w:cs="Arial"/>
              </w:rPr>
            </w:pPr>
            <w:r>
              <w:rPr>
                <w:rFonts w:cs="Arial"/>
              </w:rPr>
              <w:t>Grievance proc</w:t>
            </w:r>
            <w:r w:rsidR="003C70F4">
              <w:rPr>
                <w:rFonts w:cs="Arial"/>
              </w:rPr>
              <w:t>ess</w:t>
            </w:r>
          </w:p>
        </w:tc>
        <w:tc>
          <w:tcPr>
            <w:tcW w:w="1072" w:type="dxa"/>
          </w:tcPr>
          <w:p w14:paraId="27498277" w14:textId="77777777" w:rsidR="00A106D8" w:rsidRDefault="00A106D8" w:rsidP="003C70F4">
            <w:pPr>
              <w:spacing w:before="60" w:after="60"/>
              <w:jc w:val="both"/>
              <w:rPr>
                <w:rFonts w:cs="Arial"/>
              </w:rPr>
            </w:pPr>
          </w:p>
        </w:tc>
        <w:tc>
          <w:tcPr>
            <w:tcW w:w="1194" w:type="dxa"/>
          </w:tcPr>
          <w:p w14:paraId="4A1ECB06" w14:textId="77777777" w:rsidR="00A106D8" w:rsidRDefault="00A106D8" w:rsidP="003C70F4">
            <w:pPr>
              <w:spacing w:before="60" w:after="60"/>
              <w:jc w:val="both"/>
              <w:rPr>
                <w:rFonts w:cs="Arial"/>
              </w:rPr>
            </w:pPr>
          </w:p>
        </w:tc>
      </w:tr>
    </w:tbl>
    <w:p w14:paraId="5C4DF7D9" w14:textId="77777777" w:rsidR="003C70F4" w:rsidRDefault="003C70F4">
      <w:r>
        <w:br w:type="page"/>
      </w:r>
    </w:p>
    <w:tbl>
      <w:tblPr>
        <w:tblStyle w:val="TableGrid"/>
        <w:tblW w:w="0" w:type="auto"/>
        <w:tblLook w:val="04A0" w:firstRow="1" w:lastRow="0" w:firstColumn="1" w:lastColumn="0" w:noHBand="0" w:noVBand="1"/>
      </w:tblPr>
      <w:tblGrid>
        <w:gridCol w:w="1117"/>
        <w:gridCol w:w="6353"/>
        <w:gridCol w:w="1072"/>
        <w:gridCol w:w="1194"/>
      </w:tblGrid>
      <w:tr w:rsidR="001E2FCE" w:rsidRPr="00E66E6B" w14:paraId="33BC42AE" w14:textId="77777777" w:rsidTr="001F7E80">
        <w:trPr>
          <w:tblHeader/>
        </w:trPr>
        <w:tc>
          <w:tcPr>
            <w:tcW w:w="1117" w:type="dxa"/>
          </w:tcPr>
          <w:p w14:paraId="0BF2787A" w14:textId="77777777" w:rsidR="001E2FCE" w:rsidRPr="00E66E6B" w:rsidRDefault="001E2FCE" w:rsidP="001F7E80">
            <w:pPr>
              <w:spacing w:before="60" w:after="60"/>
              <w:jc w:val="both"/>
              <w:rPr>
                <w:rFonts w:cs="Arial"/>
                <w:b/>
              </w:rPr>
            </w:pPr>
            <w:r w:rsidRPr="00E66E6B">
              <w:rPr>
                <w:rFonts w:cs="Arial"/>
                <w:b/>
              </w:rPr>
              <w:t>Section reference</w:t>
            </w:r>
          </w:p>
        </w:tc>
        <w:tc>
          <w:tcPr>
            <w:tcW w:w="6353" w:type="dxa"/>
          </w:tcPr>
          <w:p w14:paraId="70048974" w14:textId="77777777" w:rsidR="001E2FCE" w:rsidRPr="00E66E6B" w:rsidRDefault="001E2FCE" w:rsidP="001F7E80">
            <w:pPr>
              <w:spacing w:before="60" w:after="60"/>
              <w:jc w:val="both"/>
              <w:rPr>
                <w:rFonts w:cs="Arial"/>
                <w:b/>
              </w:rPr>
            </w:pPr>
            <w:r w:rsidRPr="00E66E6B">
              <w:rPr>
                <w:rFonts w:cs="Arial"/>
                <w:b/>
              </w:rPr>
              <w:t>Request</w:t>
            </w:r>
            <w:r>
              <w:rPr>
                <w:rFonts w:cs="Arial"/>
                <w:b/>
              </w:rPr>
              <w:t>ed attachments</w:t>
            </w:r>
          </w:p>
        </w:tc>
        <w:tc>
          <w:tcPr>
            <w:tcW w:w="1072" w:type="dxa"/>
          </w:tcPr>
          <w:p w14:paraId="791A1CA0" w14:textId="77777777" w:rsidR="001E2FCE" w:rsidRPr="00E66E6B" w:rsidRDefault="001E2FCE" w:rsidP="001F7E80">
            <w:pPr>
              <w:spacing w:before="60" w:after="60"/>
              <w:jc w:val="both"/>
              <w:rPr>
                <w:rFonts w:cs="Arial"/>
                <w:b/>
              </w:rPr>
            </w:pPr>
            <w:r w:rsidRPr="00E66E6B">
              <w:rPr>
                <w:rFonts w:cs="Arial"/>
                <w:b/>
              </w:rPr>
              <w:t>Attached</w:t>
            </w:r>
          </w:p>
        </w:tc>
        <w:tc>
          <w:tcPr>
            <w:tcW w:w="1194" w:type="dxa"/>
          </w:tcPr>
          <w:p w14:paraId="79C91F22" w14:textId="77777777" w:rsidR="001E2FCE" w:rsidRPr="00E66E6B" w:rsidRDefault="001E2FCE" w:rsidP="001F7E80">
            <w:pPr>
              <w:spacing w:before="60" w:after="60"/>
              <w:jc w:val="both"/>
              <w:rPr>
                <w:rFonts w:cs="Arial"/>
                <w:b/>
              </w:rPr>
            </w:pPr>
            <w:r w:rsidRPr="00E66E6B">
              <w:rPr>
                <w:rFonts w:cs="Arial"/>
                <w:b/>
              </w:rPr>
              <w:t>Document reference</w:t>
            </w:r>
          </w:p>
        </w:tc>
      </w:tr>
      <w:tr w:rsidR="001E2FCE" w14:paraId="7C1F54A6" w14:textId="77777777" w:rsidTr="001F7E80">
        <w:tc>
          <w:tcPr>
            <w:tcW w:w="9736" w:type="dxa"/>
            <w:gridSpan w:val="4"/>
          </w:tcPr>
          <w:p w14:paraId="5EC6650C" w14:textId="77777777" w:rsidR="001E2FCE" w:rsidRDefault="001E2FCE" w:rsidP="001F7E80">
            <w:pPr>
              <w:spacing w:before="60" w:after="60"/>
              <w:jc w:val="both"/>
              <w:rPr>
                <w:rFonts w:cs="Arial"/>
              </w:rPr>
            </w:pPr>
            <w:r>
              <w:rPr>
                <w:rFonts w:cs="Arial"/>
                <w:i/>
              </w:rPr>
              <w:t xml:space="preserve">Part 4: </w:t>
            </w:r>
            <w:r w:rsidRPr="003D4678">
              <w:rPr>
                <w:rFonts w:cs="Arial"/>
                <w:i/>
              </w:rPr>
              <w:t>Inbound students</w:t>
            </w:r>
          </w:p>
        </w:tc>
      </w:tr>
      <w:tr w:rsidR="001E2FCE" w14:paraId="647E4066" w14:textId="77777777" w:rsidTr="001F7E80">
        <w:tc>
          <w:tcPr>
            <w:tcW w:w="1117" w:type="dxa"/>
          </w:tcPr>
          <w:p w14:paraId="58FF5598" w14:textId="77777777" w:rsidR="001E2FCE" w:rsidRDefault="001E2FCE" w:rsidP="001F7E80">
            <w:pPr>
              <w:spacing w:before="60" w:after="60"/>
              <w:jc w:val="both"/>
              <w:rPr>
                <w:rFonts w:cs="Arial"/>
              </w:rPr>
            </w:pPr>
            <w:r>
              <w:rPr>
                <w:rFonts w:cs="Arial"/>
              </w:rPr>
              <w:t>4.1.2 a)</w:t>
            </w:r>
          </w:p>
        </w:tc>
        <w:tc>
          <w:tcPr>
            <w:tcW w:w="6353" w:type="dxa"/>
          </w:tcPr>
          <w:p w14:paraId="56839AA2" w14:textId="77777777" w:rsidR="001E2FCE" w:rsidRDefault="001E2FCE" w:rsidP="001F7E80">
            <w:pPr>
              <w:spacing w:before="60" w:after="60"/>
              <w:jc w:val="both"/>
              <w:rPr>
                <w:rFonts w:cs="Arial"/>
              </w:rPr>
            </w:pPr>
            <w:r>
              <w:rPr>
                <w:rFonts w:cs="Arial"/>
              </w:rPr>
              <w:t xml:space="preserve">Prospectuses, marketing or promotional material  </w:t>
            </w:r>
          </w:p>
        </w:tc>
        <w:tc>
          <w:tcPr>
            <w:tcW w:w="1072" w:type="dxa"/>
          </w:tcPr>
          <w:p w14:paraId="11D020B5" w14:textId="77777777" w:rsidR="001E2FCE" w:rsidRDefault="001E2FCE" w:rsidP="001F7E80">
            <w:pPr>
              <w:spacing w:before="60" w:after="60"/>
              <w:jc w:val="both"/>
              <w:rPr>
                <w:rFonts w:cs="Arial"/>
              </w:rPr>
            </w:pPr>
          </w:p>
        </w:tc>
        <w:tc>
          <w:tcPr>
            <w:tcW w:w="1194" w:type="dxa"/>
          </w:tcPr>
          <w:p w14:paraId="788369C9" w14:textId="77777777" w:rsidR="001E2FCE" w:rsidRDefault="001E2FCE" w:rsidP="001F7E80">
            <w:pPr>
              <w:spacing w:before="60" w:after="60"/>
              <w:jc w:val="both"/>
              <w:rPr>
                <w:rFonts w:cs="Arial"/>
              </w:rPr>
            </w:pPr>
          </w:p>
        </w:tc>
      </w:tr>
      <w:tr w:rsidR="001E2FCE" w14:paraId="0BB9B10D" w14:textId="77777777" w:rsidTr="001F7E80">
        <w:tc>
          <w:tcPr>
            <w:tcW w:w="1117" w:type="dxa"/>
          </w:tcPr>
          <w:p w14:paraId="5A7976F9" w14:textId="77777777" w:rsidR="001E2FCE" w:rsidRDefault="001E2FCE" w:rsidP="001F7E80">
            <w:pPr>
              <w:spacing w:before="60" w:after="60"/>
              <w:jc w:val="both"/>
              <w:rPr>
                <w:rFonts w:cs="Arial"/>
              </w:rPr>
            </w:pPr>
            <w:r>
              <w:rPr>
                <w:rFonts w:cs="Arial"/>
              </w:rPr>
              <w:t>4.2.1 a)</w:t>
            </w:r>
          </w:p>
        </w:tc>
        <w:tc>
          <w:tcPr>
            <w:tcW w:w="6353" w:type="dxa"/>
          </w:tcPr>
          <w:p w14:paraId="00D61A35" w14:textId="77777777" w:rsidR="001E2FCE" w:rsidRDefault="001E2FCE" w:rsidP="001F7E80">
            <w:pPr>
              <w:spacing w:before="60" w:after="60"/>
              <w:jc w:val="both"/>
              <w:rPr>
                <w:rFonts w:cs="Arial"/>
              </w:rPr>
            </w:pPr>
            <w:r>
              <w:rPr>
                <w:rFonts w:cs="Arial"/>
              </w:rPr>
              <w:t xml:space="preserve">Application form and/or guide </w:t>
            </w:r>
          </w:p>
        </w:tc>
        <w:tc>
          <w:tcPr>
            <w:tcW w:w="1072" w:type="dxa"/>
          </w:tcPr>
          <w:p w14:paraId="30B81E60" w14:textId="77777777" w:rsidR="001E2FCE" w:rsidRDefault="001E2FCE" w:rsidP="001F7E80">
            <w:pPr>
              <w:spacing w:before="60" w:after="60"/>
              <w:jc w:val="both"/>
              <w:rPr>
                <w:rFonts w:cs="Arial"/>
              </w:rPr>
            </w:pPr>
          </w:p>
        </w:tc>
        <w:tc>
          <w:tcPr>
            <w:tcW w:w="1194" w:type="dxa"/>
          </w:tcPr>
          <w:p w14:paraId="2272086B" w14:textId="77777777" w:rsidR="001E2FCE" w:rsidRDefault="001E2FCE" w:rsidP="001F7E80">
            <w:pPr>
              <w:spacing w:before="60" w:after="60"/>
              <w:jc w:val="both"/>
              <w:rPr>
                <w:rFonts w:cs="Arial"/>
              </w:rPr>
            </w:pPr>
          </w:p>
        </w:tc>
      </w:tr>
      <w:tr w:rsidR="001E2FCE" w14:paraId="6F8A42BF" w14:textId="77777777" w:rsidTr="001F7E80">
        <w:tc>
          <w:tcPr>
            <w:tcW w:w="1117" w:type="dxa"/>
          </w:tcPr>
          <w:p w14:paraId="6DC9F615" w14:textId="77777777" w:rsidR="001E2FCE" w:rsidRDefault="001E2FCE" w:rsidP="001F7E80">
            <w:pPr>
              <w:spacing w:before="60" w:after="60"/>
              <w:jc w:val="both"/>
              <w:rPr>
                <w:rFonts w:cs="Arial"/>
              </w:rPr>
            </w:pPr>
            <w:r>
              <w:rPr>
                <w:rFonts w:cs="Arial"/>
              </w:rPr>
              <w:t>4.2.1 a)</w:t>
            </w:r>
          </w:p>
        </w:tc>
        <w:tc>
          <w:tcPr>
            <w:tcW w:w="6353" w:type="dxa"/>
          </w:tcPr>
          <w:p w14:paraId="77F26838" w14:textId="77777777" w:rsidR="001E2FCE" w:rsidRDefault="001E2FCE" w:rsidP="001F7E80">
            <w:pPr>
              <w:spacing w:before="60" w:after="60"/>
              <w:jc w:val="both"/>
              <w:rPr>
                <w:rFonts w:cs="Arial"/>
              </w:rPr>
            </w:pPr>
            <w:r>
              <w:rPr>
                <w:rFonts w:cs="Arial"/>
              </w:rPr>
              <w:t xml:space="preserve">Screening and selection process </w:t>
            </w:r>
          </w:p>
        </w:tc>
        <w:tc>
          <w:tcPr>
            <w:tcW w:w="1072" w:type="dxa"/>
          </w:tcPr>
          <w:p w14:paraId="299513D2" w14:textId="77777777" w:rsidR="001E2FCE" w:rsidRDefault="001E2FCE" w:rsidP="001F7E80">
            <w:pPr>
              <w:spacing w:before="60" w:after="60"/>
              <w:jc w:val="both"/>
              <w:rPr>
                <w:rFonts w:cs="Arial"/>
              </w:rPr>
            </w:pPr>
          </w:p>
        </w:tc>
        <w:tc>
          <w:tcPr>
            <w:tcW w:w="1194" w:type="dxa"/>
          </w:tcPr>
          <w:p w14:paraId="57263348" w14:textId="77777777" w:rsidR="001E2FCE" w:rsidRDefault="001E2FCE" w:rsidP="001F7E80">
            <w:pPr>
              <w:spacing w:before="60" w:after="60"/>
              <w:jc w:val="both"/>
              <w:rPr>
                <w:rFonts w:cs="Arial"/>
              </w:rPr>
            </w:pPr>
          </w:p>
        </w:tc>
      </w:tr>
      <w:tr w:rsidR="001E2FCE" w14:paraId="3A1830B3" w14:textId="77777777" w:rsidTr="001F7E80">
        <w:tc>
          <w:tcPr>
            <w:tcW w:w="1117" w:type="dxa"/>
          </w:tcPr>
          <w:p w14:paraId="262F8150" w14:textId="77777777" w:rsidR="001E2FCE" w:rsidRDefault="001E2FCE" w:rsidP="001F7E80">
            <w:pPr>
              <w:spacing w:before="60" w:after="60"/>
              <w:jc w:val="both"/>
              <w:rPr>
                <w:rFonts w:cs="Arial"/>
              </w:rPr>
            </w:pPr>
            <w:r>
              <w:rPr>
                <w:rFonts w:cs="Arial"/>
              </w:rPr>
              <w:t>4.3.1 b)</w:t>
            </w:r>
          </w:p>
        </w:tc>
        <w:tc>
          <w:tcPr>
            <w:tcW w:w="6353" w:type="dxa"/>
          </w:tcPr>
          <w:p w14:paraId="0780B182" w14:textId="77777777" w:rsidR="001E2FCE" w:rsidRDefault="001E2FCE" w:rsidP="001F7E80">
            <w:pPr>
              <w:spacing w:before="60" w:after="60"/>
              <w:jc w:val="both"/>
              <w:rPr>
                <w:rFonts w:cs="Arial"/>
              </w:rPr>
            </w:pPr>
            <w:r>
              <w:rPr>
                <w:rFonts w:cs="Arial"/>
              </w:rPr>
              <w:t>Insurance policy (if applicable)</w:t>
            </w:r>
          </w:p>
        </w:tc>
        <w:tc>
          <w:tcPr>
            <w:tcW w:w="1072" w:type="dxa"/>
          </w:tcPr>
          <w:p w14:paraId="6F267ABA" w14:textId="77777777" w:rsidR="001E2FCE" w:rsidRDefault="001E2FCE" w:rsidP="001F7E80">
            <w:pPr>
              <w:spacing w:before="60" w:after="60"/>
              <w:jc w:val="both"/>
              <w:rPr>
                <w:rFonts w:cs="Arial"/>
              </w:rPr>
            </w:pPr>
          </w:p>
        </w:tc>
        <w:tc>
          <w:tcPr>
            <w:tcW w:w="1194" w:type="dxa"/>
          </w:tcPr>
          <w:p w14:paraId="323F1BBF" w14:textId="77777777" w:rsidR="001E2FCE" w:rsidRDefault="001E2FCE" w:rsidP="001F7E80">
            <w:pPr>
              <w:spacing w:before="60" w:after="60"/>
              <w:jc w:val="both"/>
              <w:rPr>
                <w:rFonts w:cs="Arial"/>
              </w:rPr>
            </w:pPr>
          </w:p>
        </w:tc>
      </w:tr>
      <w:tr w:rsidR="001E2FCE" w14:paraId="7EDF5A13" w14:textId="77777777" w:rsidTr="001F7E80">
        <w:tc>
          <w:tcPr>
            <w:tcW w:w="1117" w:type="dxa"/>
          </w:tcPr>
          <w:p w14:paraId="4D11135A" w14:textId="77777777" w:rsidR="001E2FCE" w:rsidRDefault="001E2FCE" w:rsidP="001F7E80">
            <w:pPr>
              <w:spacing w:before="60" w:after="60"/>
              <w:jc w:val="both"/>
              <w:rPr>
                <w:rFonts w:cs="Arial"/>
              </w:rPr>
            </w:pPr>
            <w:r>
              <w:rPr>
                <w:rFonts w:cs="Arial"/>
              </w:rPr>
              <w:t>4.4</w:t>
            </w:r>
          </w:p>
        </w:tc>
        <w:tc>
          <w:tcPr>
            <w:tcW w:w="6353" w:type="dxa"/>
          </w:tcPr>
          <w:p w14:paraId="232032BF" w14:textId="77777777" w:rsidR="001E2FCE" w:rsidRDefault="001E2FCE" w:rsidP="001F7E80">
            <w:pPr>
              <w:spacing w:before="60" w:after="60"/>
              <w:jc w:val="both"/>
              <w:rPr>
                <w:rFonts w:cs="Arial"/>
              </w:rPr>
            </w:pPr>
            <w:r>
              <w:rPr>
                <w:rFonts w:cs="Arial"/>
              </w:rPr>
              <w:t>Orientation information, and/or student handbook</w:t>
            </w:r>
          </w:p>
        </w:tc>
        <w:tc>
          <w:tcPr>
            <w:tcW w:w="1072" w:type="dxa"/>
          </w:tcPr>
          <w:p w14:paraId="25479511" w14:textId="77777777" w:rsidR="001E2FCE" w:rsidRDefault="001E2FCE" w:rsidP="001F7E80">
            <w:pPr>
              <w:spacing w:before="60" w:after="60"/>
              <w:jc w:val="both"/>
              <w:rPr>
                <w:rFonts w:cs="Arial"/>
              </w:rPr>
            </w:pPr>
          </w:p>
        </w:tc>
        <w:tc>
          <w:tcPr>
            <w:tcW w:w="1194" w:type="dxa"/>
          </w:tcPr>
          <w:p w14:paraId="462E722F" w14:textId="77777777" w:rsidR="001E2FCE" w:rsidRDefault="001E2FCE" w:rsidP="001F7E80">
            <w:pPr>
              <w:spacing w:before="60" w:after="60"/>
              <w:jc w:val="both"/>
              <w:rPr>
                <w:rFonts w:cs="Arial"/>
              </w:rPr>
            </w:pPr>
          </w:p>
        </w:tc>
      </w:tr>
      <w:tr w:rsidR="001E2FCE" w14:paraId="03EEDCA5" w14:textId="77777777" w:rsidTr="001F7E80">
        <w:tc>
          <w:tcPr>
            <w:tcW w:w="1117" w:type="dxa"/>
          </w:tcPr>
          <w:p w14:paraId="598F8569" w14:textId="77777777" w:rsidR="001E2FCE" w:rsidRDefault="001E2FCE" w:rsidP="001F7E80">
            <w:pPr>
              <w:spacing w:before="60" w:after="60"/>
              <w:jc w:val="both"/>
              <w:rPr>
                <w:rFonts w:cs="Arial"/>
              </w:rPr>
            </w:pPr>
            <w:r>
              <w:rPr>
                <w:rFonts w:cs="Arial"/>
              </w:rPr>
              <w:t>4.6.1 d)</w:t>
            </w:r>
          </w:p>
        </w:tc>
        <w:tc>
          <w:tcPr>
            <w:tcW w:w="6353" w:type="dxa"/>
          </w:tcPr>
          <w:p w14:paraId="71FDE662" w14:textId="77777777" w:rsidR="001E2FCE" w:rsidRDefault="001E2FCE" w:rsidP="001F7E80">
            <w:pPr>
              <w:spacing w:before="60" w:after="60"/>
              <w:jc w:val="both"/>
              <w:rPr>
                <w:rFonts w:cs="Arial"/>
              </w:rPr>
            </w:pPr>
            <w:r>
              <w:rPr>
                <w:rFonts w:cs="Arial"/>
              </w:rPr>
              <w:t>Template for host family safety checks</w:t>
            </w:r>
          </w:p>
        </w:tc>
        <w:tc>
          <w:tcPr>
            <w:tcW w:w="1072" w:type="dxa"/>
          </w:tcPr>
          <w:p w14:paraId="347C2441" w14:textId="77777777" w:rsidR="001E2FCE" w:rsidRDefault="001E2FCE" w:rsidP="001F7E80">
            <w:pPr>
              <w:spacing w:before="60" w:after="60"/>
              <w:jc w:val="both"/>
              <w:rPr>
                <w:rFonts w:cs="Arial"/>
              </w:rPr>
            </w:pPr>
          </w:p>
        </w:tc>
        <w:tc>
          <w:tcPr>
            <w:tcW w:w="1194" w:type="dxa"/>
          </w:tcPr>
          <w:p w14:paraId="1987A5C3" w14:textId="77777777" w:rsidR="001E2FCE" w:rsidRDefault="001E2FCE" w:rsidP="001F7E80">
            <w:pPr>
              <w:spacing w:before="60" w:after="60"/>
              <w:jc w:val="both"/>
              <w:rPr>
                <w:rFonts w:cs="Arial"/>
              </w:rPr>
            </w:pPr>
          </w:p>
        </w:tc>
      </w:tr>
      <w:tr w:rsidR="001E2FCE" w14:paraId="5E7BFAD5" w14:textId="77777777" w:rsidTr="001F7E80">
        <w:tc>
          <w:tcPr>
            <w:tcW w:w="1117" w:type="dxa"/>
          </w:tcPr>
          <w:p w14:paraId="7D935F42" w14:textId="77777777" w:rsidR="001E2FCE" w:rsidRDefault="001E2FCE" w:rsidP="001F7E80">
            <w:pPr>
              <w:spacing w:before="60" w:after="60"/>
              <w:jc w:val="both"/>
              <w:rPr>
                <w:rFonts w:cs="Arial"/>
              </w:rPr>
            </w:pPr>
            <w:r>
              <w:rPr>
                <w:rFonts w:cs="Arial"/>
              </w:rPr>
              <w:t>4.6.2 a)</w:t>
            </w:r>
          </w:p>
        </w:tc>
        <w:tc>
          <w:tcPr>
            <w:tcW w:w="6353" w:type="dxa"/>
          </w:tcPr>
          <w:p w14:paraId="19BA6575" w14:textId="77777777" w:rsidR="001E2FCE" w:rsidRDefault="001E2FCE" w:rsidP="001F7E80">
            <w:pPr>
              <w:spacing w:before="60" w:after="60"/>
              <w:jc w:val="both"/>
              <w:rPr>
                <w:rFonts w:cs="Arial"/>
              </w:rPr>
            </w:pPr>
            <w:r>
              <w:rPr>
                <w:rFonts w:cs="Arial"/>
              </w:rPr>
              <w:t>Host family contract/agreement</w:t>
            </w:r>
          </w:p>
        </w:tc>
        <w:tc>
          <w:tcPr>
            <w:tcW w:w="1072" w:type="dxa"/>
          </w:tcPr>
          <w:p w14:paraId="1ED3045C" w14:textId="77777777" w:rsidR="001E2FCE" w:rsidRDefault="001E2FCE" w:rsidP="001F7E80">
            <w:pPr>
              <w:spacing w:before="60" w:after="60"/>
              <w:jc w:val="both"/>
              <w:rPr>
                <w:rFonts w:cs="Arial"/>
              </w:rPr>
            </w:pPr>
          </w:p>
        </w:tc>
        <w:tc>
          <w:tcPr>
            <w:tcW w:w="1194" w:type="dxa"/>
          </w:tcPr>
          <w:p w14:paraId="205B0282" w14:textId="77777777" w:rsidR="001E2FCE" w:rsidRDefault="001E2FCE" w:rsidP="001F7E80">
            <w:pPr>
              <w:spacing w:before="60" w:after="60"/>
              <w:jc w:val="both"/>
              <w:rPr>
                <w:rFonts w:cs="Arial"/>
              </w:rPr>
            </w:pPr>
          </w:p>
        </w:tc>
      </w:tr>
      <w:tr w:rsidR="001E2FCE" w14:paraId="23F9D302" w14:textId="77777777" w:rsidTr="001F7E80">
        <w:tc>
          <w:tcPr>
            <w:tcW w:w="1117" w:type="dxa"/>
          </w:tcPr>
          <w:p w14:paraId="5552B3C4" w14:textId="77777777" w:rsidR="001E2FCE" w:rsidRDefault="001E2FCE" w:rsidP="001F7E80">
            <w:pPr>
              <w:spacing w:before="60" w:after="60"/>
              <w:jc w:val="both"/>
              <w:rPr>
                <w:rFonts w:cs="Arial"/>
              </w:rPr>
            </w:pPr>
            <w:r>
              <w:rPr>
                <w:rFonts w:cs="Arial"/>
              </w:rPr>
              <w:t>4.6.2 c)</w:t>
            </w:r>
          </w:p>
        </w:tc>
        <w:tc>
          <w:tcPr>
            <w:tcW w:w="6353" w:type="dxa"/>
          </w:tcPr>
          <w:p w14:paraId="60C73FBE" w14:textId="77777777" w:rsidR="001E2FCE" w:rsidRDefault="001E2FCE" w:rsidP="001F7E80">
            <w:pPr>
              <w:spacing w:before="60" w:after="60"/>
              <w:jc w:val="both"/>
              <w:rPr>
                <w:rFonts w:cs="Arial"/>
              </w:rPr>
            </w:pPr>
            <w:r>
              <w:rPr>
                <w:rFonts w:cs="Arial"/>
              </w:rPr>
              <w:t>Support information for host families</w:t>
            </w:r>
          </w:p>
        </w:tc>
        <w:tc>
          <w:tcPr>
            <w:tcW w:w="1072" w:type="dxa"/>
          </w:tcPr>
          <w:p w14:paraId="56E5382F" w14:textId="77777777" w:rsidR="001E2FCE" w:rsidRDefault="001E2FCE" w:rsidP="001F7E80">
            <w:pPr>
              <w:spacing w:before="60" w:after="60"/>
              <w:jc w:val="both"/>
              <w:rPr>
                <w:rFonts w:cs="Arial"/>
              </w:rPr>
            </w:pPr>
          </w:p>
        </w:tc>
        <w:tc>
          <w:tcPr>
            <w:tcW w:w="1194" w:type="dxa"/>
          </w:tcPr>
          <w:p w14:paraId="32A94CF3" w14:textId="77777777" w:rsidR="001E2FCE" w:rsidRDefault="001E2FCE" w:rsidP="001F7E80">
            <w:pPr>
              <w:spacing w:before="60" w:after="60"/>
              <w:jc w:val="both"/>
              <w:rPr>
                <w:rFonts w:cs="Arial"/>
              </w:rPr>
            </w:pPr>
          </w:p>
        </w:tc>
      </w:tr>
      <w:tr w:rsidR="001E2FCE" w14:paraId="20C59C06" w14:textId="77777777" w:rsidTr="001F7E80">
        <w:tc>
          <w:tcPr>
            <w:tcW w:w="1117" w:type="dxa"/>
          </w:tcPr>
          <w:p w14:paraId="4220A734" w14:textId="77777777" w:rsidR="001E2FCE" w:rsidRDefault="001E2FCE" w:rsidP="001F7E80">
            <w:pPr>
              <w:spacing w:before="60" w:after="60"/>
              <w:jc w:val="both"/>
              <w:rPr>
                <w:rFonts w:cs="Arial"/>
              </w:rPr>
            </w:pPr>
            <w:r>
              <w:rPr>
                <w:rFonts w:cs="Arial"/>
              </w:rPr>
              <w:t>4.6.3 a)</w:t>
            </w:r>
          </w:p>
        </w:tc>
        <w:tc>
          <w:tcPr>
            <w:tcW w:w="6353" w:type="dxa"/>
          </w:tcPr>
          <w:p w14:paraId="79BB478F" w14:textId="77777777" w:rsidR="001E2FCE" w:rsidRDefault="001E2FCE" w:rsidP="001F7E80">
            <w:pPr>
              <w:spacing w:before="60" w:after="60"/>
              <w:jc w:val="both"/>
              <w:rPr>
                <w:rFonts w:cs="Arial"/>
              </w:rPr>
            </w:pPr>
            <w:r>
              <w:rPr>
                <w:rFonts w:cs="Arial"/>
              </w:rPr>
              <w:t>Job description for monitoring accommodation</w:t>
            </w:r>
          </w:p>
        </w:tc>
        <w:tc>
          <w:tcPr>
            <w:tcW w:w="1072" w:type="dxa"/>
          </w:tcPr>
          <w:p w14:paraId="20B538B4" w14:textId="77777777" w:rsidR="001E2FCE" w:rsidRDefault="001E2FCE" w:rsidP="001F7E80">
            <w:pPr>
              <w:spacing w:before="60" w:after="60"/>
              <w:jc w:val="both"/>
              <w:rPr>
                <w:rFonts w:cs="Arial"/>
              </w:rPr>
            </w:pPr>
          </w:p>
        </w:tc>
        <w:tc>
          <w:tcPr>
            <w:tcW w:w="1194" w:type="dxa"/>
          </w:tcPr>
          <w:p w14:paraId="634D1FB0" w14:textId="77777777" w:rsidR="001E2FCE" w:rsidRDefault="001E2FCE" w:rsidP="001F7E80">
            <w:pPr>
              <w:spacing w:before="60" w:after="60"/>
              <w:jc w:val="both"/>
              <w:rPr>
                <w:rFonts w:cs="Arial"/>
              </w:rPr>
            </w:pPr>
          </w:p>
        </w:tc>
      </w:tr>
      <w:tr w:rsidR="001E2FCE" w14:paraId="00AA7919" w14:textId="77777777" w:rsidTr="001F7E80">
        <w:tc>
          <w:tcPr>
            <w:tcW w:w="1117" w:type="dxa"/>
          </w:tcPr>
          <w:p w14:paraId="57FF5A09" w14:textId="77777777" w:rsidR="001E2FCE" w:rsidRDefault="001E2FCE" w:rsidP="001F7E80">
            <w:pPr>
              <w:spacing w:before="60" w:after="60"/>
              <w:jc w:val="both"/>
              <w:rPr>
                <w:rFonts w:cs="Arial"/>
              </w:rPr>
            </w:pPr>
            <w:r>
              <w:rPr>
                <w:rFonts w:cs="Arial"/>
              </w:rPr>
              <w:t>4.7.1 a)</w:t>
            </w:r>
          </w:p>
        </w:tc>
        <w:tc>
          <w:tcPr>
            <w:tcW w:w="6353" w:type="dxa"/>
          </w:tcPr>
          <w:p w14:paraId="7A2DEC86" w14:textId="77777777" w:rsidR="001E2FCE" w:rsidRDefault="001E2FCE" w:rsidP="001F7E80">
            <w:pPr>
              <w:spacing w:before="60" w:after="60"/>
              <w:jc w:val="both"/>
              <w:rPr>
                <w:rFonts w:cs="Arial"/>
              </w:rPr>
            </w:pPr>
            <w:r>
              <w:rPr>
                <w:rFonts w:cs="Arial"/>
              </w:rPr>
              <w:t>Template for monitoring student wellbeing</w:t>
            </w:r>
          </w:p>
        </w:tc>
        <w:tc>
          <w:tcPr>
            <w:tcW w:w="1072" w:type="dxa"/>
          </w:tcPr>
          <w:p w14:paraId="4ED7C80A" w14:textId="77777777" w:rsidR="001E2FCE" w:rsidRDefault="001E2FCE" w:rsidP="001F7E80">
            <w:pPr>
              <w:spacing w:before="60" w:after="60"/>
              <w:jc w:val="both"/>
              <w:rPr>
                <w:rFonts w:cs="Arial"/>
              </w:rPr>
            </w:pPr>
          </w:p>
        </w:tc>
        <w:tc>
          <w:tcPr>
            <w:tcW w:w="1194" w:type="dxa"/>
          </w:tcPr>
          <w:p w14:paraId="47220F1C" w14:textId="77777777" w:rsidR="001E2FCE" w:rsidRDefault="001E2FCE" w:rsidP="001F7E80">
            <w:pPr>
              <w:spacing w:before="60" w:after="60"/>
              <w:jc w:val="both"/>
              <w:rPr>
                <w:rFonts w:cs="Arial"/>
              </w:rPr>
            </w:pPr>
          </w:p>
        </w:tc>
      </w:tr>
      <w:tr w:rsidR="001E2FCE" w14:paraId="0F2D975B" w14:textId="77777777" w:rsidTr="001F7E80">
        <w:tc>
          <w:tcPr>
            <w:tcW w:w="1117" w:type="dxa"/>
          </w:tcPr>
          <w:p w14:paraId="26F451FB" w14:textId="77777777" w:rsidR="001E2FCE" w:rsidRDefault="001E2FCE" w:rsidP="001F7E80">
            <w:pPr>
              <w:spacing w:before="60" w:after="60"/>
              <w:jc w:val="both"/>
              <w:rPr>
                <w:rFonts w:cs="Arial"/>
              </w:rPr>
            </w:pPr>
            <w:r>
              <w:rPr>
                <w:rFonts w:cs="Arial"/>
              </w:rPr>
              <w:t>4.7.2 a)</w:t>
            </w:r>
          </w:p>
        </w:tc>
        <w:tc>
          <w:tcPr>
            <w:tcW w:w="6353" w:type="dxa"/>
          </w:tcPr>
          <w:p w14:paraId="05F9CFDF" w14:textId="77777777" w:rsidR="001E2FCE" w:rsidRDefault="001E2FCE" w:rsidP="001F7E80">
            <w:pPr>
              <w:spacing w:before="60" w:after="60"/>
              <w:jc w:val="both"/>
              <w:rPr>
                <w:rFonts w:cs="Arial"/>
              </w:rPr>
            </w:pPr>
            <w:r>
              <w:rPr>
                <w:rFonts w:cs="Arial"/>
              </w:rPr>
              <w:t>Student behaviour expectations</w:t>
            </w:r>
          </w:p>
        </w:tc>
        <w:tc>
          <w:tcPr>
            <w:tcW w:w="1072" w:type="dxa"/>
          </w:tcPr>
          <w:p w14:paraId="5BA85A24" w14:textId="77777777" w:rsidR="001E2FCE" w:rsidRDefault="001E2FCE" w:rsidP="001F7E80">
            <w:pPr>
              <w:spacing w:before="60" w:after="60"/>
              <w:jc w:val="both"/>
              <w:rPr>
                <w:rFonts w:cs="Arial"/>
              </w:rPr>
            </w:pPr>
          </w:p>
        </w:tc>
        <w:tc>
          <w:tcPr>
            <w:tcW w:w="1194" w:type="dxa"/>
          </w:tcPr>
          <w:p w14:paraId="6496FB25" w14:textId="77777777" w:rsidR="001E2FCE" w:rsidRDefault="001E2FCE" w:rsidP="001F7E80">
            <w:pPr>
              <w:spacing w:before="60" w:after="60"/>
              <w:jc w:val="both"/>
              <w:rPr>
                <w:rFonts w:cs="Arial"/>
              </w:rPr>
            </w:pPr>
          </w:p>
        </w:tc>
      </w:tr>
      <w:tr w:rsidR="001E2FCE" w14:paraId="0CC3D2D4" w14:textId="77777777" w:rsidTr="001F7E80">
        <w:tc>
          <w:tcPr>
            <w:tcW w:w="1117" w:type="dxa"/>
          </w:tcPr>
          <w:p w14:paraId="63143A86" w14:textId="77777777" w:rsidR="001E2FCE" w:rsidRDefault="001E2FCE" w:rsidP="001F7E80">
            <w:pPr>
              <w:spacing w:before="60" w:after="60"/>
              <w:jc w:val="both"/>
              <w:rPr>
                <w:rFonts w:cs="Arial"/>
              </w:rPr>
            </w:pPr>
            <w:r>
              <w:rPr>
                <w:rFonts w:cs="Arial"/>
              </w:rPr>
              <w:t>4.7.2 b)</w:t>
            </w:r>
          </w:p>
        </w:tc>
        <w:tc>
          <w:tcPr>
            <w:tcW w:w="6353" w:type="dxa"/>
          </w:tcPr>
          <w:p w14:paraId="1A1616ED" w14:textId="77777777" w:rsidR="001E2FCE" w:rsidRDefault="001E2FCE" w:rsidP="001F7E80">
            <w:pPr>
              <w:spacing w:before="60" w:after="60"/>
              <w:jc w:val="both"/>
              <w:rPr>
                <w:rFonts w:cs="Arial"/>
              </w:rPr>
            </w:pPr>
            <w:r>
              <w:rPr>
                <w:rFonts w:cs="Arial"/>
              </w:rPr>
              <w:t>Processes for managing inappropriate behaviour</w:t>
            </w:r>
          </w:p>
        </w:tc>
        <w:tc>
          <w:tcPr>
            <w:tcW w:w="1072" w:type="dxa"/>
          </w:tcPr>
          <w:p w14:paraId="5C7A3952" w14:textId="77777777" w:rsidR="001E2FCE" w:rsidRDefault="001E2FCE" w:rsidP="001F7E80">
            <w:pPr>
              <w:spacing w:before="60" w:after="60"/>
              <w:jc w:val="both"/>
              <w:rPr>
                <w:rFonts w:cs="Arial"/>
              </w:rPr>
            </w:pPr>
          </w:p>
        </w:tc>
        <w:tc>
          <w:tcPr>
            <w:tcW w:w="1194" w:type="dxa"/>
          </w:tcPr>
          <w:p w14:paraId="57F5D39B" w14:textId="77777777" w:rsidR="001E2FCE" w:rsidRDefault="001E2FCE" w:rsidP="001F7E80">
            <w:pPr>
              <w:spacing w:before="60" w:after="60"/>
              <w:jc w:val="both"/>
              <w:rPr>
                <w:rFonts w:cs="Arial"/>
              </w:rPr>
            </w:pPr>
          </w:p>
        </w:tc>
      </w:tr>
      <w:tr w:rsidR="001E2FCE" w14:paraId="240EB59F" w14:textId="77777777" w:rsidTr="001F7E80">
        <w:tc>
          <w:tcPr>
            <w:tcW w:w="1117" w:type="dxa"/>
          </w:tcPr>
          <w:p w14:paraId="4F7BC99C" w14:textId="77777777" w:rsidR="001E2FCE" w:rsidRDefault="001E2FCE" w:rsidP="001F7E80">
            <w:pPr>
              <w:spacing w:before="60" w:after="60"/>
              <w:jc w:val="both"/>
              <w:rPr>
                <w:rFonts w:cs="Arial"/>
              </w:rPr>
            </w:pPr>
            <w:r>
              <w:rPr>
                <w:rFonts w:cs="Arial"/>
              </w:rPr>
              <w:t>4.7.4 b)</w:t>
            </w:r>
          </w:p>
        </w:tc>
        <w:tc>
          <w:tcPr>
            <w:tcW w:w="6353" w:type="dxa"/>
          </w:tcPr>
          <w:p w14:paraId="5AF24128" w14:textId="77777777" w:rsidR="001E2FCE" w:rsidRDefault="001E2FCE" w:rsidP="001F7E80">
            <w:pPr>
              <w:spacing w:before="60" w:after="60"/>
              <w:jc w:val="both"/>
              <w:rPr>
                <w:rFonts w:cs="Arial"/>
              </w:rPr>
            </w:pPr>
            <w:r>
              <w:rPr>
                <w:rFonts w:cs="Arial"/>
              </w:rPr>
              <w:t>Emergency communication procedures</w:t>
            </w:r>
          </w:p>
        </w:tc>
        <w:tc>
          <w:tcPr>
            <w:tcW w:w="1072" w:type="dxa"/>
          </w:tcPr>
          <w:p w14:paraId="1ABA936B" w14:textId="77777777" w:rsidR="001E2FCE" w:rsidRDefault="001E2FCE" w:rsidP="001F7E80">
            <w:pPr>
              <w:spacing w:before="60" w:after="60"/>
              <w:jc w:val="both"/>
              <w:rPr>
                <w:rFonts w:cs="Arial"/>
              </w:rPr>
            </w:pPr>
          </w:p>
        </w:tc>
        <w:tc>
          <w:tcPr>
            <w:tcW w:w="1194" w:type="dxa"/>
          </w:tcPr>
          <w:p w14:paraId="02B63B54" w14:textId="77777777" w:rsidR="001E2FCE" w:rsidRDefault="001E2FCE" w:rsidP="001F7E80">
            <w:pPr>
              <w:spacing w:before="60" w:after="60"/>
              <w:jc w:val="both"/>
              <w:rPr>
                <w:rFonts w:cs="Arial"/>
              </w:rPr>
            </w:pPr>
          </w:p>
        </w:tc>
      </w:tr>
      <w:tr w:rsidR="001E2FCE" w14:paraId="04062B9E" w14:textId="77777777" w:rsidTr="001F7E80">
        <w:tc>
          <w:tcPr>
            <w:tcW w:w="1117" w:type="dxa"/>
          </w:tcPr>
          <w:p w14:paraId="635A5FC4" w14:textId="77777777" w:rsidR="001E2FCE" w:rsidRDefault="001E2FCE" w:rsidP="001F7E80">
            <w:pPr>
              <w:spacing w:before="60" w:after="60"/>
              <w:jc w:val="both"/>
              <w:rPr>
                <w:rFonts w:cs="Arial"/>
              </w:rPr>
            </w:pPr>
            <w:r>
              <w:rPr>
                <w:rFonts w:cs="Arial"/>
              </w:rPr>
              <w:t>4.8.1 a)</w:t>
            </w:r>
          </w:p>
        </w:tc>
        <w:tc>
          <w:tcPr>
            <w:tcW w:w="6353" w:type="dxa"/>
          </w:tcPr>
          <w:p w14:paraId="1D18CC3B" w14:textId="77777777" w:rsidR="001E2FCE" w:rsidRDefault="001E2FCE" w:rsidP="001F7E80">
            <w:pPr>
              <w:spacing w:before="60" w:after="60"/>
              <w:jc w:val="both"/>
              <w:rPr>
                <w:rFonts w:cs="Arial"/>
              </w:rPr>
            </w:pPr>
            <w:r>
              <w:rPr>
                <w:rFonts w:cs="Arial"/>
              </w:rPr>
              <w:t>Withdrawal policy</w:t>
            </w:r>
          </w:p>
        </w:tc>
        <w:tc>
          <w:tcPr>
            <w:tcW w:w="1072" w:type="dxa"/>
          </w:tcPr>
          <w:p w14:paraId="5B5FA7BB" w14:textId="77777777" w:rsidR="001E2FCE" w:rsidRDefault="001E2FCE" w:rsidP="001F7E80">
            <w:pPr>
              <w:spacing w:before="60" w:after="60"/>
              <w:jc w:val="both"/>
              <w:rPr>
                <w:rFonts w:cs="Arial"/>
              </w:rPr>
            </w:pPr>
          </w:p>
        </w:tc>
        <w:tc>
          <w:tcPr>
            <w:tcW w:w="1194" w:type="dxa"/>
          </w:tcPr>
          <w:p w14:paraId="7FB2A8E4" w14:textId="77777777" w:rsidR="001E2FCE" w:rsidRDefault="001E2FCE" w:rsidP="001F7E80">
            <w:pPr>
              <w:spacing w:before="60" w:after="60"/>
              <w:jc w:val="both"/>
              <w:rPr>
                <w:rFonts w:cs="Arial"/>
              </w:rPr>
            </w:pPr>
          </w:p>
        </w:tc>
      </w:tr>
      <w:tr w:rsidR="001E2FCE" w14:paraId="3904079B" w14:textId="77777777" w:rsidTr="001F7E80">
        <w:tc>
          <w:tcPr>
            <w:tcW w:w="1117" w:type="dxa"/>
          </w:tcPr>
          <w:p w14:paraId="7BC3F861" w14:textId="77777777" w:rsidR="001E2FCE" w:rsidRDefault="001E2FCE" w:rsidP="001F7E80">
            <w:pPr>
              <w:spacing w:before="60" w:after="60"/>
              <w:jc w:val="both"/>
              <w:rPr>
                <w:rFonts w:cs="Arial"/>
              </w:rPr>
            </w:pPr>
            <w:r>
              <w:rPr>
                <w:rFonts w:cs="Arial"/>
              </w:rPr>
              <w:t>4.8.1 b)</w:t>
            </w:r>
          </w:p>
        </w:tc>
        <w:tc>
          <w:tcPr>
            <w:tcW w:w="6353" w:type="dxa"/>
          </w:tcPr>
          <w:p w14:paraId="281C92FB" w14:textId="77777777" w:rsidR="001E2FCE" w:rsidRDefault="001E2FCE" w:rsidP="001F7E80">
            <w:pPr>
              <w:spacing w:before="60" w:after="60"/>
              <w:jc w:val="both"/>
              <w:rPr>
                <w:rFonts w:cs="Arial"/>
              </w:rPr>
            </w:pPr>
            <w:r>
              <w:rPr>
                <w:rFonts w:cs="Arial"/>
              </w:rPr>
              <w:t>Termination policy</w:t>
            </w:r>
          </w:p>
        </w:tc>
        <w:tc>
          <w:tcPr>
            <w:tcW w:w="1072" w:type="dxa"/>
          </w:tcPr>
          <w:p w14:paraId="6B3F76D4" w14:textId="77777777" w:rsidR="001E2FCE" w:rsidRDefault="001E2FCE" w:rsidP="001F7E80">
            <w:pPr>
              <w:spacing w:before="60" w:after="60"/>
              <w:jc w:val="both"/>
              <w:rPr>
                <w:rFonts w:cs="Arial"/>
              </w:rPr>
            </w:pPr>
          </w:p>
        </w:tc>
        <w:tc>
          <w:tcPr>
            <w:tcW w:w="1194" w:type="dxa"/>
          </w:tcPr>
          <w:p w14:paraId="7CBEA670" w14:textId="77777777" w:rsidR="001E2FCE" w:rsidRDefault="001E2FCE" w:rsidP="001F7E80">
            <w:pPr>
              <w:spacing w:before="60" w:after="60"/>
              <w:jc w:val="both"/>
              <w:rPr>
                <w:rFonts w:cs="Arial"/>
              </w:rPr>
            </w:pPr>
          </w:p>
        </w:tc>
      </w:tr>
      <w:tr w:rsidR="001E2FCE" w14:paraId="6F101C89" w14:textId="77777777" w:rsidTr="001F7E80">
        <w:tc>
          <w:tcPr>
            <w:tcW w:w="1117" w:type="dxa"/>
          </w:tcPr>
          <w:p w14:paraId="6AA494F5" w14:textId="77777777" w:rsidR="001E2FCE" w:rsidRDefault="001E2FCE" w:rsidP="001F7E80">
            <w:pPr>
              <w:spacing w:before="60" w:after="60"/>
              <w:jc w:val="both"/>
              <w:rPr>
                <w:rFonts w:cs="Arial"/>
              </w:rPr>
            </w:pPr>
            <w:r>
              <w:rPr>
                <w:rFonts w:cs="Arial"/>
              </w:rPr>
              <w:t>4.8.2 a)</w:t>
            </w:r>
          </w:p>
        </w:tc>
        <w:tc>
          <w:tcPr>
            <w:tcW w:w="6353" w:type="dxa"/>
          </w:tcPr>
          <w:p w14:paraId="46F35811" w14:textId="77777777" w:rsidR="001E2FCE" w:rsidRDefault="001E2FCE" w:rsidP="001F7E80">
            <w:pPr>
              <w:spacing w:before="60" w:after="60"/>
              <w:jc w:val="both"/>
              <w:rPr>
                <w:rFonts w:cs="Arial"/>
              </w:rPr>
            </w:pPr>
            <w:r>
              <w:rPr>
                <w:rFonts w:cs="Arial"/>
              </w:rPr>
              <w:t>Refund policy</w:t>
            </w:r>
          </w:p>
        </w:tc>
        <w:tc>
          <w:tcPr>
            <w:tcW w:w="1072" w:type="dxa"/>
          </w:tcPr>
          <w:p w14:paraId="00864E95" w14:textId="77777777" w:rsidR="001E2FCE" w:rsidRDefault="001E2FCE" w:rsidP="001F7E80">
            <w:pPr>
              <w:spacing w:before="60" w:after="60"/>
              <w:jc w:val="both"/>
              <w:rPr>
                <w:rFonts w:cs="Arial"/>
              </w:rPr>
            </w:pPr>
          </w:p>
        </w:tc>
        <w:tc>
          <w:tcPr>
            <w:tcW w:w="1194" w:type="dxa"/>
          </w:tcPr>
          <w:p w14:paraId="3B816BC4" w14:textId="77777777" w:rsidR="001E2FCE" w:rsidRDefault="001E2FCE" w:rsidP="001F7E80">
            <w:pPr>
              <w:spacing w:before="60" w:after="60"/>
              <w:jc w:val="both"/>
              <w:rPr>
                <w:rFonts w:cs="Arial"/>
              </w:rPr>
            </w:pPr>
          </w:p>
        </w:tc>
      </w:tr>
      <w:tr w:rsidR="001E2FCE" w14:paraId="14CEC0FA" w14:textId="77777777" w:rsidTr="001F7E80">
        <w:tc>
          <w:tcPr>
            <w:tcW w:w="1117" w:type="dxa"/>
          </w:tcPr>
          <w:p w14:paraId="5823B35F" w14:textId="77777777" w:rsidR="001E2FCE" w:rsidRDefault="001E2FCE" w:rsidP="001F7E80">
            <w:pPr>
              <w:spacing w:before="60" w:after="60"/>
              <w:jc w:val="both"/>
              <w:rPr>
                <w:rFonts w:cs="Arial"/>
              </w:rPr>
            </w:pPr>
            <w:r>
              <w:rPr>
                <w:rFonts w:cs="Arial"/>
              </w:rPr>
              <w:t>4.9 a)</w:t>
            </w:r>
          </w:p>
        </w:tc>
        <w:tc>
          <w:tcPr>
            <w:tcW w:w="6353" w:type="dxa"/>
          </w:tcPr>
          <w:p w14:paraId="6CA52A3C" w14:textId="77777777" w:rsidR="001E2FCE" w:rsidRDefault="001E2FCE" w:rsidP="001F7E80">
            <w:pPr>
              <w:spacing w:before="60" w:after="60"/>
              <w:jc w:val="both"/>
              <w:rPr>
                <w:rFonts w:cs="Arial"/>
              </w:rPr>
            </w:pPr>
            <w:r>
              <w:rPr>
                <w:rFonts w:cs="Arial"/>
              </w:rPr>
              <w:t>Grievance process</w:t>
            </w:r>
          </w:p>
        </w:tc>
        <w:tc>
          <w:tcPr>
            <w:tcW w:w="1072" w:type="dxa"/>
          </w:tcPr>
          <w:p w14:paraId="17524120" w14:textId="77777777" w:rsidR="001E2FCE" w:rsidRDefault="001E2FCE" w:rsidP="001F7E80">
            <w:pPr>
              <w:spacing w:before="60" w:after="60"/>
              <w:jc w:val="both"/>
              <w:rPr>
                <w:rFonts w:cs="Arial"/>
              </w:rPr>
            </w:pPr>
          </w:p>
        </w:tc>
        <w:tc>
          <w:tcPr>
            <w:tcW w:w="1194" w:type="dxa"/>
          </w:tcPr>
          <w:p w14:paraId="49992FE2" w14:textId="77777777" w:rsidR="001E2FCE" w:rsidRDefault="001E2FCE" w:rsidP="001F7E80">
            <w:pPr>
              <w:spacing w:before="60" w:after="60"/>
              <w:jc w:val="both"/>
              <w:rPr>
                <w:rFonts w:cs="Arial"/>
              </w:rPr>
            </w:pPr>
          </w:p>
        </w:tc>
      </w:tr>
      <w:tr w:rsidR="001E2FCE" w14:paraId="2C3FCDA4" w14:textId="77777777" w:rsidTr="001F7E80">
        <w:tc>
          <w:tcPr>
            <w:tcW w:w="9736" w:type="dxa"/>
            <w:gridSpan w:val="4"/>
          </w:tcPr>
          <w:p w14:paraId="5ACE026C" w14:textId="77777777" w:rsidR="001E2FCE" w:rsidRDefault="001E2FCE" w:rsidP="001F7E80">
            <w:pPr>
              <w:spacing w:before="60" w:after="60"/>
              <w:jc w:val="both"/>
              <w:rPr>
                <w:rFonts w:cs="Arial"/>
              </w:rPr>
            </w:pPr>
            <w:r>
              <w:rPr>
                <w:rFonts w:cs="Arial"/>
                <w:i/>
              </w:rPr>
              <w:t>Part 5: Maintaining approval</w:t>
            </w:r>
          </w:p>
        </w:tc>
      </w:tr>
      <w:tr w:rsidR="001E2FCE" w14:paraId="71E25B67" w14:textId="77777777" w:rsidTr="001F7E80">
        <w:tc>
          <w:tcPr>
            <w:tcW w:w="1117" w:type="dxa"/>
          </w:tcPr>
          <w:p w14:paraId="26C0CF57" w14:textId="77777777" w:rsidR="001E2FCE" w:rsidRDefault="001E2FCE" w:rsidP="001F7E80">
            <w:pPr>
              <w:spacing w:before="60" w:after="60"/>
              <w:jc w:val="both"/>
              <w:rPr>
                <w:rFonts w:cs="Arial"/>
              </w:rPr>
            </w:pPr>
            <w:r>
              <w:rPr>
                <w:rFonts w:cs="Arial"/>
              </w:rPr>
              <w:t>5.1 a)</w:t>
            </w:r>
          </w:p>
        </w:tc>
        <w:tc>
          <w:tcPr>
            <w:tcW w:w="6353" w:type="dxa"/>
          </w:tcPr>
          <w:p w14:paraId="4DDF1060" w14:textId="77777777" w:rsidR="001E2FCE" w:rsidRDefault="001E2FCE" w:rsidP="001F7E80">
            <w:pPr>
              <w:spacing w:before="60" w:after="60"/>
              <w:jc w:val="both"/>
              <w:rPr>
                <w:rFonts w:cs="Arial"/>
              </w:rPr>
            </w:pPr>
            <w:r>
              <w:rPr>
                <w:rFonts w:cs="Arial"/>
              </w:rPr>
              <w:t>Review policy and procedures</w:t>
            </w:r>
          </w:p>
        </w:tc>
        <w:tc>
          <w:tcPr>
            <w:tcW w:w="1072" w:type="dxa"/>
          </w:tcPr>
          <w:p w14:paraId="01840F91" w14:textId="77777777" w:rsidR="001E2FCE" w:rsidRDefault="001E2FCE" w:rsidP="001F7E80">
            <w:pPr>
              <w:spacing w:before="60" w:after="60"/>
              <w:jc w:val="both"/>
              <w:rPr>
                <w:rFonts w:cs="Arial"/>
              </w:rPr>
            </w:pPr>
          </w:p>
        </w:tc>
        <w:tc>
          <w:tcPr>
            <w:tcW w:w="1194" w:type="dxa"/>
          </w:tcPr>
          <w:p w14:paraId="4255D53D" w14:textId="77777777" w:rsidR="001E2FCE" w:rsidRDefault="001E2FCE" w:rsidP="001F7E80">
            <w:pPr>
              <w:spacing w:before="60" w:after="60"/>
              <w:jc w:val="both"/>
              <w:rPr>
                <w:rFonts w:cs="Arial"/>
              </w:rPr>
            </w:pPr>
          </w:p>
        </w:tc>
      </w:tr>
      <w:tr w:rsidR="001E2FCE" w14:paraId="01F26429" w14:textId="77777777" w:rsidTr="001F7E80">
        <w:tc>
          <w:tcPr>
            <w:tcW w:w="1117" w:type="dxa"/>
          </w:tcPr>
          <w:p w14:paraId="13D96659" w14:textId="77777777" w:rsidR="001E2FCE" w:rsidRDefault="001E2FCE" w:rsidP="001F7E80">
            <w:pPr>
              <w:spacing w:before="60" w:after="60"/>
              <w:jc w:val="both"/>
              <w:rPr>
                <w:rFonts w:cs="Arial"/>
              </w:rPr>
            </w:pPr>
            <w:r>
              <w:rPr>
                <w:rFonts w:cs="Arial"/>
              </w:rPr>
              <w:t>5.1 a)</w:t>
            </w:r>
          </w:p>
        </w:tc>
        <w:tc>
          <w:tcPr>
            <w:tcW w:w="6353" w:type="dxa"/>
          </w:tcPr>
          <w:p w14:paraId="1638156A" w14:textId="77777777" w:rsidR="001E2FCE" w:rsidRDefault="001E2FCE" w:rsidP="001F7E80">
            <w:pPr>
              <w:spacing w:before="60" w:after="60"/>
              <w:jc w:val="both"/>
              <w:rPr>
                <w:rFonts w:cs="Arial"/>
              </w:rPr>
            </w:pPr>
            <w:r>
              <w:rPr>
                <w:rFonts w:cs="Arial"/>
              </w:rPr>
              <w:t>Review tools and templates</w:t>
            </w:r>
          </w:p>
        </w:tc>
        <w:tc>
          <w:tcPr>
            <w:tcW w:w="1072" w:type="dxa"/>
          </w:tcPr>
          <w:p w14:paraId="009A3604" w14:textId="77777777" w:rsidR="001E2FCE" w:rsidRDefault="001E2FCE" w:rsidP="001F7E80">
            <w:pPr>
              <w:spacing w:before="60" w:after="60"/>
              <w:jc w:val="both"/>
              <w:rPr>
                <w:rFonts w:cs="Arial"/>
              </w:rPr>
            </w:pPr>
          </w:p>
        </w:tc>
        <w:tc>
          <w:tcPr>
            <w:tcW w:w="1194" w:type="dxa"/>
          </w:tcPr>
          <w:p w14:paraId="3716D4E7" w14:textId="77777777" w:rsidR="001E2FCE" w:rsidRDefault="001E2FCE" w:rsidP="001F7E80">
            <w:pPr>
              <w:spacing w:before="60" w:after="60"/>
              <w:jc w:val="both"/>
              <w:rPr>
                <w:rFonts w:cs="Arial"/>
              </w:rPr>
            </w:pPr>
          </w:p>
        </w:tc>
      </w:tr>
    </w:tbl>
    <w:p w14:paraId="539D90BC" w14:textId="77777777" w:rsidR="001E2FCE" w:rsidRDefault="001E2FCE" w:rsidP="000E0F59">
      <w:pPr>
        <w:jc w:val="both"/>
        <w:rPr>
          <w:rFonts w:cs="Arial"/>
        </w:rPr>
      </w:pPr>
    </w:p>
    <w:p w14:paraId="1FDA3C9A" w14:textId="77777777" w:rsidR="001E2FCE" w:rsidRDefault="001E2FCE" w:rsidP="000E0F59">
      <w:pPr>
        <w:jc w:val="both"/>
        <w:rPr>
          <w:rFonts w:cs="Arial"/>
        </w:rPr>
      </w:pPr>
    </w:p>
    <w:p w14:paraId="36368AFE" w14:textId="77777777" w:rsidR="00B812A6" w:rsidRDefault="00E66E6B" w:rsidP="000E0F59">
      <w:pPr>
        <w:jc w:val="both"/>
        <w:rPr>
          <w:rFonts w:cs="Arial"/>
        </w:rPr>
      </w:pPr>
      <w:r>
        <w:rPr>
          <w:rFonts w:cs="Arial"/>
        </w:rPr>
        <w:t>If you have provided additional attachments to support your application, please list them here, along with the section reference(s).</w:t>
      </w:r>
    </w:p>
    <w:tbl>
      <w:tblPr>
        <w:tblStyle w:val="TableGrid"/>
        <w:tblW w:w="9776" w:type="dxa"/>
        <w:tblLook w:val="04A0" w:firstRow="1" w:lastRow="0" w:firstColumn="1" w:lastColumn="0" w:noHBand="0" w:noVBand="1"/>
      </w:tblPr>
      <w:tblGrid>
        <w:gridCol w:w="8359"/>
        <w:gridCol w:w="1417"/>
      </w:tblGrid>
      <w:tr w:rsidR="00A52011" w14:paraId="20EBCB56" w14:textId="77777777" w:rsidTr="00431FDC">
        <w:tc>
          <w:tcPr>
            <w:tcW w:w="8359" w:type="dxa"/>
          </w:tcPr>
          <w:p w14:paraId="657EF5B5" w14:textId="77777777" w:rsidR="00A52011" w:rsidRPr="00E66E6B" w:rsidRDefault="00A52011" w:rsidP="002072B6">
            <w:pPr>
              <w:spacing w:before="120" w:after="120"/>
              <w:jc w:val="both"/>
              <w:rPr>
                <w:rFonts w:cs="Arial"/>
                <w:b/>
              </w:rPr>
            </w:pPr>
            <w:r w:rsidRPr="00E66E6B">
              <w:rPr>
                <w:rFonts w:cs="Arial"/>
                <w:b/>
              </w:rPr>
              <w:t>Document name</w:t>
            </w:r>
          </w:p>
        </w:tc>
        <w:tc>
          <w:tcPr>
            <w:tcW w:w="1417" w:type="dxa"/>
          </w:tcPr>
          <w:p w14:paraId="52A50CE0" w14:textId="77777777" w:rsidR="00A52011" w:rsidRPr="00E66E6B" w:rsidRDefault="00E66E6B" w:rsidP="002072B6">
            <w:pPr>
              <w:spacing w:before="120" w:after="120"/>
              <w:jc w:val="both"/>
              <w:rPr>
                <w:rFonts w:cs="Arial"/>
                <w:b/>
              </w:rPr>
            </w:pPr>
            <w:r w:rsidRPr="00E66E6B">
              <w:rPr>
                <w:rFonts w:cs="Arial"/>
                <w:b/>
              </w:rPr>
              <w:t xml:space="preserve">Section </w:t>
            </w:r>
            <w:r w:rsidR="00A52011" w:rsidRPr="00E66E6B">
              <w:rPr>
                <w:rFonts w:cs="Arial"/>
                <w:b/>
              </w:rPr>
              <w:t>reference(s)</w:t>
            </w:r>
          </w:p>
        </w:tc>
      </w:tr>
      <w:tr w:rsidR="00A52011" w14:paraId="2A2552D4" w14:textId="77777777" w:rsidTr="00431FDC">
        <w:tc>
          <w:tcPr>
            <w:tcW w:w="8359" w:type="dxa"/>
          </w:tcPr>
          <w:p w14:paraId="10E4738B" w14:textId="77777777" w:rsidR="00A52011" w:rsidRDefault="00A52011" w:rsidP="002072B6">
            <w:pPr>
              <w:spacing w:before="120" w:after="120"/>
              <w:jc w:val="both"/>
              <w:rPr>
                <w:rFonts w:cs="Arial"/>
              </w:rPr>
            </w:pPr>
          </w:p>
        </w:tc>
        <w:tc>
          <w:tcPr>
            <w:tcW w:w="1417" w:type="dxa"/>
          </w:tcPr>
          <w:p w14:paraId="2731520C" w14:textId="77777777" w:rsidR="00A52011" w:rsidRDefault="00A52011" w:rsidP="002072B6">
            <w:pPr>
              <w:spacing w:before="120" w:after="120"/>
              <w:jc w:val="both"/>
              <w:rPr>
                <w:rFonts w:cs="Arial"/>
              </w:rPr>
            </w:pPr>
          </w:p>
        </w:tc>
      </w:tr>
      <w:tr w:rsidR="00A52011" w14:paraId="39BE7530" w14:textId="77777777" w:rsidTr="00431FDC">
        <w:tc>
          <w:tcPr>
            <w:tcW w:w="8359" w:type="dxa"/>
          </w:tcPr>
          <w:p w14:paraId="74E758E4" w14:textId="77777777" w:rsidR="00A52011" w:rsidRDefault="00A52011" w:rsidP="002072B6">
            <w:pPr>
              <w:spacing w:before="120" w:after="120"/>
              <w:jc w:val="both"/>
              <w:rPr>
                <w:rFonts w:cs="Arial"/>
              </w:rPr>
            </w:pPr>
          </w:p>
        </w:tc>
        <w:tc>
          <w:tcPr>
            <w:tcW w:w="1417" w:type="dxa"/>
          </w:tcPr>
          <w:p w14:paraId="6A4A26C6" w14:textId="77777777" w:rsidR="00A52011" w:rsidRDefault="00A52011" w:rsidP="002072B6">
            <w:pPr>
              <w:spacing w:before="120" w:after="120"/>
              <w:jc w:val="both"/>
              <w:rPr>
                <w:rFonts w:cs="Arial"/>
              </w:rPr>
            </w:pPr>
          </w:p>
        </w:tc>
      </w:tr>
      <w:tr w:rsidR="00A52011" w14:paraId="2EA980E2" w14:textId="77777777" w:rsidTr="00431FDC">
        <w:tc>
          <w:tcPr>
            <w:tcW w:w="8359" w:type="dxa"/>
          </w:tcPr>
          <w:p w14:paraId="5AA2848F" w14:textId="77777777" w:rsidR="00A52011" w:rsidRDefault="00A52011" w:rsidP="002072B6">
            <w:pPr>
              <w:spacing w:before="120" w:after="120"/>
              <w:jc w:val="both"/>
              <w:rPr>
                <w:rFonts w:cs="Arial"/>
              </w:rPr>
            </w:pPr>
          </w:p>
        </w:tc>
        <w:tc>
          <w:tcPr>
            <w:tcW w:w="1417" w:type="dxa"/>
          </w:tcPr>
          <w:p w14:paraId="27C43ECA" w14:textId="77777777" w:rsidR="00A52011" w:rsidRDefault="00A52011" w:rsidP="002072B6">
            <w:pPr>
              <w:spacing w:before="120" w:after="120"/>
              <w:jc w:val="both"/>
              <w:rPr>
                <w:rFonts w:cs="Arial"/>
              </w:rPr>
            </w:pPr>
          </w:p>
        </w:tc>
      </w:tr>
      <w:tr w:rsidR="00A52011" w14:paraId="62F90B5F" w14:textId="77777777" w:rsidTr="00431FDC">
        <w:tc>
          <w:tcPr>
            <w:tcW w:w="8359" w:type="dxa"/>
          </w:tcPr>
          <w:p w14:paraId="37C22C1A" w14:textId="77777777" w:rsidR="00A52011" w:rsidRDefault="00A52011" w:rsidP="002072B6">
            <w:pPr>
              <w:spacing w:before="120" w:after="120"/>
              <w:jc w:val="both"/>
              <w:rPr>
                <w:rFonts w:cs="Arial"/>
              </w:rPr>
            </w:pPr>
          </w:p>
        </w:tc>
        <w:tc>
          <w:tcPr>
            <w:tcW w:w="1417" w:type="dxa"/>
          </w:tcPr>
          <w:p w14:paraId="2F22BEA8" w14:textId="77777777" w:rsidR="00A52011" w:rsidRDefault="00A52011" w:rsidP="002072B6">
            <w:pPr>
              <w:spacing w:before="120" w:after="120"/>
              <w:jc w:val="both"/>
              <w:rPr>
                <w:rFonts w:cs="Arial"/>
              </w:rPr>
            </w:pPr>
          </w:p>
        </w:tc>
      </w:tr>
      <w:tr w:rsidR="00A52011" w14:paraId="24EF6FE7" w14:textId="77777777" w:rsidTr="00431FDC">
        <w:tc>
          <w:tcPr>
            <w:tcW w:w="8359" w:type="dxa"/>
          </w:tcPr>
          <w:p w14:paraId="07361B46" w14:textId="77777777" w:rsidR="00A52011" w:rsidRDefault="00A52011" w:rsidP="002072B6">
            <w:pPr>
              <w:spacing w:before="120" w:after="120"/>
              <w:jc w:val="both"/>
              <w:rPr>
                <w:rFonts w:cs="Arial"/>
              </w:rPr>
            </w:pPr>
          </w:p>
        </w:tc>
        <w:tc>
          <w:tcPr>
            <w:tcW w:w="1417" w:type="dxa"/>
          </w:tcPr>
          <w:p w14:paraId="41C10527" w14:textId="77777777" w:rsidR="00A52011" w:rsidRDefault="00A52011" w:rsidP="002072B6">
            <w:pPr>
              <w:spacing w:before="120" w:after="120"/>
              <w:jc w:val="both"/>
              <w:rPr>
                <w:rFonts w:cs="Arial"/>
              </w:rPr>
            </w:pPr>
          </w:p>
        </w:tc>
      </w:tr>
      <w:tr w:rsidR="00A52011" w14:paraId="76D676EE" w14:textId="77777777" w:rsidTr="00431FDC">
        <w:tc>
          <w:tcPr>
            <w:tcW w:w="8359" w:type="dxa"/>
          </w:tcPr>
          <w:p w14:paraId="10A4B661" w14:textId="77777777" w:rsidR="00A52011" w:rsidRDefault="00A52011" w:rsidP="002072B6">
            <w:pPr>
              <w:spacing w:before="120" w:after="120"/>
              <w:jc w:val="both"/>
              <w:rPr>
                <w:rFonts w:cs="Arial"/>
              </w:rPr>
            </w:pPr>
          </w:p>
        </w:tc>
        <w:tc>
          <w:tcPr>
            <w:tcW w:w="1417" w:type="dxa"/>
          </w:tcPr>
          <w:p w14:paraId="19F56954" w14:textId="77777777" w:rsidR="00A52011" w:rsidRDefault="00A52011" w:rsidP="002072B6">
            <w:pPr>
              <w:spacing w:before="120" w:after="120"/>
              <w:jc w:val="both"/>
              <w:rPr>
                <w:rFonts w:cs="Arial"/>
              </w:rPr>
            </w:pPr>
          </w:p>
        </w:tc>
      </w:tr>
      <w:tr w:rsidR="00A52011" w14:paraId="70070C0D" w14:textId="77777777" w:rsidTr="00431FDC">
        <w:tc>
          <w:tcPr>
            <w:tcW w:w="8359" w:type="dxa"/>
          </w:tcPr>
          <w:p w14:paraId="1C9D8A3D" w14:textId="77777777" w:rsidR="00A52011" w:rsidRDefault="00A52011" w:rsidP="002072B6">
            <w:pPr>
              <w:spacing w:before="120" w:after="120"/>
              <w:jc w:val="both"/>
              <w:rPr>
                <w:rFonts w:cs="Arial"/>
              </w:rPr>
            </w:pPr>
          </w:p>
        </w:tc>
        <w:tc>
          <w:tcPr>
            <w:tcW w:w="1417" w:type="dxa"/>
          </w:tcPr>
          <w:p w14:paraId="62CD10B6" w14:textId="77777777" w:rsidR="00A52011" w:rsidRDefault="00A52011" w:rsidP="002072B6">
            <w:pPr>
              <w:spacing w:before="120" w:after="120"/>
              <w:jc w:val="both"/>
              <w:rPr>
                <w:rFonts w:cs="Arial"/>
              </w:rPr>
            </w:pPr>
          </w:p>
        </w:tc>
      </w:tr>
    </w:tbl>
    <w:p w14:paraId="2270C851" w14:textId="77777777" w:rsidR="00A52011" w:rsidRPr="000E0F59" w:rsidRDefault="00A52011" w:rsidP="000E0F59">
      <w:pPr>
        <w:jc w:val="both"/>
        <w:rPr>
          <w:rFonts w:cs="Arial"/>
        </w:rPr>
      </w:pPr>
    </w:p>
    <w:sectPr w:rsidR="00A52011" w:rsidRPr="000E0F59" w:rsidSect="004D6D40">
      <w:type w:val="continuous"/>
      <w:pgSz w:w="11906" w:h="16838" w:code="9"/>
      <w:pgMar w:top="1440" w:right="1080" w:bottom="1440" w:left="1080" w:header="680"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4A24" w14:textId="77777777" w:rsidR="00A62CB2" w:rsidRDefault="00A62CB2" w:rsidP="00AB56D0">
      <w:pPr>
        <w:spacing w:after="0" w:line="240" w:lineRule="auto"/>
      </w:pPr>
      <w:r>
        <w:separator/>
      </w:r>
    </w:p>
  </w:endnote>
  <w:endnote w:type="continuationSeparator" w:id="0">
    <w:p w14:paraId="24869FEC" w14:textId="77777777" w:rsidR="00A62CB2" w:rsidRDefault="00A62CB2" w:rsidP="00AB56D0">
      <w:pPr>
        <w:spacing w:after="0" w:line="240" w:lineRule="auto"/>
      </w:pPr>
      <w:r>
        <w:continuationSeparator/>
      </w:r>
    </w:p>
  </w:endnote>
  <w:endnote w:type="continuationNotice" w:id="1">
    <w:p w14:paraId="00873E81" w14:textId="77777777" w:rsidR="00874BE2" w:rsidRDefault="00874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0210" w14:textId="06DBB079" w:rsidR="00323258" w:rsidRPr="00FE50CC" w:rsidRDefault="00F9357B" w:rsidP="005F57BF">
    <w:pPr>
      <w:pStyle w:val="Footer"/>
      <w:rPr>
        <w:sz w:val="18"/>
      </w:rPr>
    </w:pPr>
    <w:sdt>
      <w:sdtPr>
        <w:id w:val="-245035124"/>
        <w:docPartObj>
          <w:docPartGallery w:val="Page Numbers (Bottom of Page)"/>
          <w:docPartUnique/>
        </w:docPartObj>
      </w:sdtPr>
      <w:sdtEndPr>
        <w:rPr>
          <w:sz w:val="18"/>
        </w:rPr>
      </w:sdtEndPr>
      <w:sdtContent>
        <w:r w:rsidR="00323258" w:rsidRPr="00E62180">
          <w:rPr>
            <w:rFonts w:cs="Arial"/>
            <w:color w:val="2E74B5" w:themeColor="accent1" w:themeShade="BF"/>
            <w:sz w:val="18"/>
          </w:rPr>
          <w:t>March 2018</w:t>
        </w:r>
        <w:r w:rsidR="00323258">
          <w:tab/>
        </w:r>
        <w:r w:rsidR="00323258">
          <w:tab/>
        </w:r>
        <w:r w:rsidR="00323258" w:rsidRPr="00FE50CC">
          <w:rPr>
            <w:sz w:val="18"/>
          </w:rPr>
          <w:fldChar w:fldCharType="begin"/>
        </w:r>
        <w:r w:rsidR="00323258" w:rsidRPr="00FE50CC">
          <w:rPr>
            <w:sz w:val="18"/>
          </w:rPr>
          <w:instrText xml:space="preserve"> PAGE   \* MERGEFORMAT </w:instrText>
        </w:r>
        <w:r w:rsidR="00323258" w:rsidRPr="00FE50CC">
          <w:rPr>
            <w:sz w:val="18"/>
          </w:rPr>
          <w:fldChar w:fldCharType="separate"/>
        </w:r>
        <w:r w:rsidR="00FA3AFF">
          <w:rPr>
            <w:noProof/>
            <w:sz w:val="18"/>
          </w:rPr>
          <w:t>41</w:t>
        </w:r>
        <w:r w:rsidR="00323258" w:rsidRPr="00FE50CC">
          <w:rPr>
            <w:noProof/>
            <w:sz w:val="18"/>
          </w:rPr>
          <w:fldChar w:fldCharType="end"/>
        </w:r>
      </w:sdtContent>
    </w:sdt>
  </w:p>
  <w:p w14:paraId="7B21CB91" w14:textId="77777777" w:rsidR="00323258" w:rsidRPr="005F57BF" w:rsidRDefault="00323258" w:rsidP="005F57BF">
    <w:pPr>
      <w:pStyle w:val="Header"/>
      <w:rPr>
        <w:rFonts w:cs="Arial"/>
        <w:color w:val="2E74B5" w:themeColor="accent1" w:themeShade="BF"/>
        <w:sz w:val="18"/>
      </w:rPr>
    </w:pPr>
  </w:p>
  <w:p w14:paraId="5A8B7CE0" w14:textId="77777777" w:rsidR="00323258" w:rsidRDefault="00323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BD8F" w14:textId="77777777" w:rsidR="00A62CB2" w:rsidRDefault="00A62CB2" w:rsidP="00AB56D0">
      <w:pPr>
        <w:spacing w:after="0" w:line="240" w:lineRule="auto"/>
      </w:pPr>
      <w:r>
        <w:separator/>
      </w:r>
    </w:p>
  </w:footnote>
  <w:footnote w:type="continuationSeparator" w:id="0">
    <w:p w14:paraId="526801AE" w14:textId="77777777" w:rsidR="00A62CB2" w:rsidRDefault="00A62CB2" w:rsidP="00AB56D0">
      <w:pPr>
        <w:spacing w:after="0" w:line="240" w:lineRule="auto"/>
      </w:pPr>
      <w:r>
        <w:continuationSeparator/>
      </w:r>
    </w:p>
  </w:footnote>
  <w:footnote w:type="continuationNotice" w:id="1">
    <w:p w14:paraId="7AE2BBEA" w14:textId="77777777" w:rsidR="00874BE2" w:rsidRDefault="00874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33B" w14:textId="5D7C9BEF" w:rsidR="00323258" w:rsidRPr="00E36FDC" w:rsidRDefault="00323258">
    <w:pPr>
      <w:pStyle w:val="Header"/>
      <w:rPr>
        <w:rFonts w:cs="Arial"/>
        <w:b/>
        <w:color w:val="FF0000"/>
      </w:rPr>
    </w:pPr>
    <w:r w:rsidRPr="00E62180">
      <w:rPr>
        <w:rFonts w:cs="Arial"/>
        <w:color w:val="2E74B5" w:themeColor="accent1" w:themeShade="BF"/>
        <w:sz w:val="18"/>
      </w:rPr>
      <w:t xml:space="preserve"> </w:t>
    </w:r>
    <w:r w:rsidRPr="005F57BF">
      <w:rPr>
        <w:rFonts w:cs="Arial"/>
        <w:color w:val="2E74B5" w:themeColor="accent1" w:themeShade="BF"/>
        <w:sz w:val="18"/>
      </w:rPr>
      <w:t>Application for approval as an Exchange Programme Organisation (EPO) in New Zealand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C707" w14:textId="77777777" w:rsidR="00323258" w:rsidRDefault="00323258">
    <w:pPr>
      <w:pStyle w:val="Header"/>
    </w:pPr>
    <w:r w:rsidRPr="00D54545">
      <w:rPr>
        <w:b/>
        <w:noProof/>
        <w:color w:val="2A6EBB"/>
        <w:sz w:val="48"/>
        <w:szCs w:val="48"/>
        <w:lang w:eastAsia="en-NZ"/>
      </w:rPr>
      <w:drawing>
        <wp:anchor distT="0" distB="0" distL="114300" distR="114300" simplePos="0" relativeHeight="251658240" behindDoc="0" locked="0" layoutInCell="1" allowOverlap="1" wp14:anchorId="66487231" wp14:editId="0451B139">
          <wp:simplePos x="0" y="0"/>
          <wp:positionH relativeFrom="page">
            <wp:posOffset>720090</wp:posOffset>
          </wp:positionH>
          <wp:positionV relativeFrom="page">
            <wp:posOffset>202924</wp:posOffset>
          </wp:positionV>
          <wp:extent cx="6120000" cy="891551"/>
          <wp:effectExtent l="19050" t="0" r="0" b="0"/>
          <wp:wrapNone/>
          <wp:docPr id="2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0000" cy="8915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F30"/>
    <w:multiLevelType w:val="hybridMultilevel"/>
    <w:tmpl w:val="5664B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CD0862"/>
    <w:multiLevelType w:val="hybridMultilevel"/>
    <w:tmpl w:val="B05C52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945021"/>
    <w:multiLevelType w:val="hybridMultilevel"/>
    <w:tmpl w:val="51E2E0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63608E"/>
    <w:multiLevelType w:val="hybridMultilevel"/>
    <w:tmpl w:val="073C0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4B4068"/>
    <w:multiLevelType w:val="hybridMultilevel"/>
    <w:tmpl w:val="3FEC8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8F4D28"/>
    <w:multiLevelType w:val="hybridMultilevel"/>
    <w:tmpl w:val="6214F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E8026F"/>
    <w:multiLevelType w:val="hybridMultilevel"/>
    <w:tmpl w:val="21F2B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F27537"/>
    <w:multiLevelType w:val="hybridMultilevel"/>
    <w:tmpl w:val="07BE5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CE59A8"/>
    <w:multiLevelType w:val="hybridMultilevel"/>
    <w:tmpl w:val="83E42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93598F"/>
    <w:multiLevelType w:val="hybridMultilevel"/>
    <w:tmpl w:val="11C28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171793"/>
    <w:multiLevelType w:val="hybridMultilevel"/>
    <w:tmpl w:val="15DA9FE0"/>
    <w:lvl w:ilvl="0" w:tplc="73A4FCA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2E830A8"/>
    <w:multiLevelType w:val="hybridMultilevel"/>
    <w:tmpl w:val="B456B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0434AC"/>
    <w:multiLevelType w:val="hybridMultilevel"/>
    <w:tmpl w:val="C0DC4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B42DE4"/>
    <w:multiLevelType w:val="hybridMultilevel"/>
    <w:tmpl w:val="1AB848B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E1E1E34"/>
    <w:multiLevelType w:val="hybridMultilevel"/>
    <w:tmpl w:val="D0F00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4"/>
  </w:num>
  <w:num w:numId="5">
    <w:abstractNumId w:val="5"/>
  </w:num>
  <w:num w:numId="6">
    <w:abstractNumId w:val="3"/>
  </w:num>
  <w:num w:numId="7">
    <w:abstractNumId w:val="6"/>
  </w:num>
  <w:num w:numId="8">
    <w:abstractNumId w:val="12"/>
  </w:num>
  <w:num w:numId="9">
    <w:abstractNumId w:val="1"/>
  </w:num>
  <w:num w:numId="10">
    <w:abstractNumId w:val="11"/>
  </w:num>
  <w:num w:numId="11">
    <w:abstractNumId w:val="7"/>
  </w:num>
  <w:num w:numId="12">
    <w:abstractNumId w:val="0"/>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2E"/>
    <w:rsid w:val="00003408"/>
    <w:rsid w:val="00003EF5"/>
    <w:rsid w:val="000205C3"/>
    <w:rsid w:val="00020714"/>
    <w:rsid w:val="00026F45"/>
    <w:rsid w:val="00033183"/>
    <w:rsid w:val="00035C05"/>
    <w:rsid w:val="00036606"/>
    <w:rsid w:val="00052263"/>
    <w:rsid w:val="000537BA"/>
    <w:rsid w:val="0006746A"/>
    <w:rsid w:val="0008160F"/>
    <w:rsid w:val="000904A4"/>
    <w:rsid w:val="0009472A"/>
    <w:rsid w:val="000A3C14"/>
    <w:rsid w:val="000B4FCA"/>
    <w:rsid w:val="000C0165"/>
    <w:rsid w:val="000D0CDB"/>
    <w:rsid w:val="000E0F59"/>
    <w:rsid w:val="000E3A2D"/>
    <w:rsid w:val="000F7B5A"/>
    <w:rsid w:val="00107319"/>
    <w:rsid w:val="00115EC2"/>
    <w:rsid w:val="00142079"/>
    <w:rsid w:val="001469AE"/>
    <w:rsid w:val="0014706C"/>
    <w:rsid w:val="00155120"/>
    <w:rsid w:val="001553A0"/>
    <w:rsid w:val="00163CE1"/>
    <w:rsid w:val="001767B4"/>
    <w:rsid w:val="00195E5E"/>
    <w:rsid w:val="001A4527"/>
    <w:rsid w:val="001B02EA"/>
    <w:rsid w:val="001C5CED"/>
    <w:rsid w:val="001D0B1A"/>
    <w:rsid w:val="001E2FCE"/>
    <w:rsid w:val="001E5435"/>
    <w:rsid w:val="00206C7D"/>
    <w:rsid w:val="002072B6"/>
    <w:rsid w:val="0022256A"/>
    <w:rsid w:val="00224184"/>
    <w:rsid w:val="00243A01"/>
    <w:rsid w:val="0026082D"/>
    <w:rsid w:val="00270FDD"/>
    <w:rsid w:val="002773FA"/>
    <w:rsid w:val="00282A2F"/>
    <w:rsid w:val="0028408D"/>
    <w:rsid w:val="00290EA5"/>
    <w:rsid w:val="002A4E1F"/>
    <w:rsid w:val="002C4350"/>
    <w:rsid w:val="002C5E44"/>
    <w:rsid w:val="002D13E3"/>
    <w:rsid w:val="002D1648"/>
    <w:rsid w:val="002D2761"/>
    <w:rsid w:val="002E1889"/>
    <w:rsid w:val="002F0D27"/>
    <w:rsid w:val="002F229E"/>
    <w:rsid w:val="0030361E"/>
    <w:rsid w:val="0030553B"/>
    <w:rsid w:val="00314D44"/>
    <w:rsid w:val="00323258"/>
    <w:rsid w:val="00331528"/>
    <w:rsid w:val="0034271D"/>
    <w:rsid w:val="00346E2B"/>
    <w:rsid w:val="00350F42"/>
    <w:rsid w:val="003510B2"/>
    <w:rsid w:val="003612C2"/>
    <w:rsid w:val="00371FE9"/>
    <w:rsid w:val="00380277"/>
    <w:rsid w:val="00381FC3"/>
    <w:rsid w:val="0039048B"/>
    <w:rsid w:val="0039174B"/>
    <w:rsid w:val="003A2E76"/>
    <w:rsid w:val="003C15FE"/>
    <w:rsid w:val="003C29C8"/>
    <w:rsid w:val="003C70F4"/>
    <w:rsid w:val="003D22DA"/>
    <w:rsid w:val="003D4678"/>
    <w:rsid w:val="003F380D"/>
    <w:rsid w:val="003F422B"/>
    <w:rsid w:val="004073B3"/>
    <w:rsid w:val="004313CD"/>
    <w:rsid w:val="00431FDC"/>
    <w:rsid w:val="00452339"/>
    <w:rsid w:val="0046162F"/>
    <w:rsid w:val="00475B61"/>
    <w:rsid w:val="00495279"/>
    <w:rsid w:val="004A4F33"/>
    <w:rsid w:val="004B6135"/>
    <w:rsid w:val="004D214A"/>
    <w:rsid w:val="004D6D40"/>
    <w:rsid w:val="005059F8"/>
    <w:rsid w:val="00523653"/>
    <w:rsid w:val="00527153"/>
    <w:rsid w:val="005430A1"/>
    <w:rsid w:val="00543CE9"/>
    <w:rsid w:val="00543EF0"/>
    <w:rsid w:val="005507F4"/>
    <w:rsid w:val="00561F20"/>
    <w:rsid w:val="00567668"/>
    <w:rsid w:val="005705D3"/>
    <w:rsid w:val="00574787"/>
    <w:rsid w:val="0058177A"/>
    <w:rsid w:val="0058238A"/>
    <w:rsid w:val="00583C52"/>
    <w:rsid w:val="00587B85"/>
    <w:rsid w:val="005970F2"/>
    <w:rsid w:val="005A612E"/>
    <w:rsid w:val="005B7616"/>
    <w:rsid w:val="005C7965"/>
    <w:rsid w:val="005D7479"/>
    <w:rsid w:val="005D747E"/>
    <w:rsid w:val="005F4E99"/>
    <w:rsid w:val="005F57BF"/>
    <w:rsid w:val="005F5DB6"/>
    <w:rsid w:val="005F5F64"/>
    <w:rsid w:val="00606396"/>
    <w:rsid w:val="0063101E"/>
    <w:rsid w:val="00631921"/>
    <w:rsid w:val="006414AD"/>
    <w:rsid w:val="00644300"/>
    <w:rsid w:val="00651A18"/>
    <w:rsid w:val="00662ED1"/>
    <w:rsid w:val="00672C33"/>
    <w:rsid w:val="006753BE"/>
    <w:rsid w:val="006756C5"/>
    <w:rsid w:val="0069757C"/>
    <w:rsid w:val="006A1007"/>
    <w:rsid w:val="006A5384"/>
    <w:rsid w:val="006B6FFD"/>
    <w:rsid w:val="006E1299"/>
    <w:rsid w:val="006E348E"/>
    <w:rsid w:val="006E5B5A"/>
    <w:rsid w:val="006F2761"/>
    <w:rsid w:val="006F52C1"/>
    <w:rsid w:val="006F5532"/>
    <w:rsid w:val="00706C47"/>
    <w:rsid w:val="0070713D"/>
    <w:rsid w:val="007210E6"/>
    <w:rsid w:val="00724041"/>
    <w:rsid w:val="00746DA5"/>
    <w:rsid w:val="00760807"/>
    <w:rsid w:val="00774D10"/>
    <w:rsid w:val="007A05ED"/>
    <w:rsid w:val="007A0B15"/>
    <w:rsid w:val="007B2A59"/>
    <w:rsid w:val="007B4362"/>
    <w:rsid w:val="007B4A9A"/>
    <w:rsid w:val="007B512D"/>
    <w:rsid w:val="007C1C06"/>
    <w:rsid w:val="007D086F"/>
    <w:rsid w:val="007D1E30"/>
    <w:rsid w:val="007D4E34"/>
    <w:rsid w:val="007F07D8"/>
    <w:rsid w:val="007F6751"/>
    <w:rsid w:val="007F787D"/>
    <w:rsid w:val="00800CD4"/>
    <w:rsid w:val="00810587"/>
    <w:rsid w:val="00813BC4"/>
    <w:rsid w:val="00817111"/>
    <w:rsid w:val="00822425"/>
    <w:rsid w:val="0082266C"/>
    <w:rsid w:val="00824B05"/>
    <w:rsid w:val="00831878"/>
    <w:rsid w:val="008357E2"/>
    <w:rsid w:val="008371D8"/>
    <w:rsid w:val="00837D4A"/>
    <w:rsid w:val="008611A1"/>
    <w:rsid w:val="00866294"/>
    <w:rsid w:val="00867477"/>
    <w:rsid w:val="00871340"/>
    <w:rsid w:val="00874BE2"/>
    <w:rsid w:val="0088576D"/>
    <w:rsid w:val="008A12FA"/>
    <w:rsid w:val="008A282B"/>
    <w:rsid w:val="008D0484"/>
    <w:rsid w:val="008E1375"/>
    <w:rsid w:val="008F1E04"/>
    <w:rsid w:val="008F22B7"/>
    <w:rsid w:val="009015D3"/>
    <w:rsid w:val="00914135"/>
    <w:rsid w:val="009243A5"/>
    <w:rsid w:val="00937277"/>
    <w:rsid w:val="009444E5"/>
    <w:rsid w:val="00961503"/>
    <w:rsid w:val="00970FF0"/>
    <w:rsid w:val="00983A6D"/>
    <w:rsid w:val="00996B94"/>
    <w:rsid w:val="009A10F1"/>
    <w:rsid w:val="009B6911"/>
    <w:rsid w:val="009D48F0"/>
    <w:rsid w:val="009F63C5"/>
    <w:rsid w:val="00A106D8"/>
    <w:rsid w:val="00A12E49"/>
    <w:rsid w:val="00A13A6B"/>
    <w:rsid w:val="00A1409F"/>
    <w:rsid w:val="00A1506B"/>
    <w:rsid w:val="00A36471"/>
    <w:rsid w:val="00A444CE"/>
    <w:rsid w:val="00A501DE"/>
    <w:rsid w:val="00A50BC8"/>
    <w:rsid w:val="00A52011"/>
    <w:rsid w:val="00A5368C"/>
    <w:rsid w:val="00A56919"/>
    <w:rsid w:val="00A62CB2"/>
    <w:rsid w:val="00A63358"/>
    <w:rsid w:val="00A77E93"/>
    <w:rsid w:val="00A80C2C"/>
    <w:rsid w:val="00AB181D"/>
    <w:rsid w:val="00AB44A1"/>
    <w:rsid w:val="00AB56D0"/>
    <w:rsid w:val="00AB5E76"/>
    <w:rsid w:val="00AD1FBC"/>
    <w:rsid w:val="00AD30A7"/>
    <w:rsid w:val="00AE3E96"/>
    <w:rsid w:val="00AF3BF9"/>
    <w:rsid w:val="00AF6C58"/>
    <w:rsid w:val="00B10AFD"/>
    <w:rsid w:val="00B13B4B"/>
    <w:rsid w:val="00B207EA"/>
    <w:rsid w:val="00B21127"/>
    <w:rsid w:val="00B32D2E"/>
    <w:rsid w:val="00B3368D"/>
    <w:rsid w:val="00B645C3"/>
    <w:rsid w:val="00B72E31"/>
    <w:rsid w:val="00B812A6"/>
    <w:rsid w:val="00B96692"/>
    <w:rsid w:val="00BA412D"/>
    <w:rsid w:val="00BA5511"/>
    <w:rsid w:val="00BA71F3"/>
    <w:rsid w:val="00BB30EE"/>
    <w:rsid w:val="00BD5CBA"/>
    <w:rsid w:val="00BE7752"/>
    <w:rsid w:val="00BF58CC"/>
    <w:rsid w:val="00C01A16"/>
    <w:rsid w:val="00C03706"/>
    <w:rsid w:val="00C149A6"/>
    <w:rsid w:val="00C306A0"/>
    <w:rsid w:val="00C350E1"/>
    <w:rsid w:val="00C46DED"/>
    <w:rsid w:val="00C50E64"/>
    <w:rsid w:val="00C54625"/>
    <w:rsid w:val="00C6085F"/>
    <w:rsid w:val="00C64EFB"/>
    <w:rsid w:val="00C654B1"/>
    <w:rsid w:val="00C71772"/>
    <w:rsid w:val="00C7276F"/>
    <w:rsid w:val="00C7446A"/>
    <w:rsid w:val="00C810AA"/>
    <w:rsid w:val="00C91CEA"/>
    <w:rsid w:val="00CA0724"/>
    <w:rsid w:val="00CB70DC"/>
    <w:rsid w:val="00CD3BA8"/>
    <w:rsid w:val="00CD6BB4"/>
    <w:rsid w:val="00CE3587"/>
    <w:rsid w:val="00CE6B03"/>
    <w:rsid w:val="00CF1DDB"/>
    <w:rsid w:val="00CF6DE6"/>
    <w:rsid w:val="00D1309C"/>
    <w:rsid w:val="00D20A79"/>
    <w:rsid w:val="00D25897"/>
    <w:rsid w:val="00D32F1D"/>
    <w:rsid w:val="00D468A3"/>
    <w:rsid w:val="00D617B9"/>
    <w:rsid w:val="00D619D5"/>
    <w:rsid w:val="00D66927"/>
    <w:rsid w:val="00D8414B"/>
    <w:rsid w:val="00D93AEE"/>
    <w:rsid w:val="00D93D74"/>
    <w:rsid w:val="00D97D18"/>
    <w:rsid w:val="00DA031F"/>
    <w:rsid w:val="00DA0380"/>
    <w:rsid w:val="00DA0E3D"/>
    <w:rsid w:val="00DB29AD"/>
    <w:rsid w:val="00DB36F9"/>
    <w:rsid w:val="00DC1465"/>
    <w:rsid w:val="00DC2AF5"/>
    <w:rsid w:val="00DC2E07"/>
    <w:rsid w:val="00DD2EB8"/>
    <w:rsid w:val="00DE4FD1"/>
    <w:rsid w:val="00DE5F55"/>
    <w:rsid w:val="00DF6672"/>
    <w:rsid w:val="00DF7F3C"/>
    <w:rsid w:val="00E06A59"/>
    <w:rsid w:val="00E15EDE"/>
    <w:rsid w:val="00E16D13"/>
    <w:rsid w:val="00E2197D"/>
    <w:rsid w:val="00E36FDC"/>
    <w:rsid w:val="00E4136B"/>
    <w:rsid w:val="00E54D8C"/>
    <w:rsid w:val="00E556A1"/>
    <w:rsid w:val="00E62180"/>
    <w:rsid w:val="00E66E6B"/>
    <w:rsid w:val="00E9133C"/>
    <w:rsid w:val="00E928A7"/>
    <w:rsid w:val="00ED65CB"/>
    <w:rsid w:val="00EE0629"/>
    <w:rsid w:val="00EE21F5"/>
    <w:rsid w:val="00EE4948"/>
    <w:rsid w:val="00EF235A"/>
    <w:rsid w:val="00F02FE1"/>
    <w:rsid w:val="00F05F36"/>
    <w:rsid w:val="00F13B97"/>
    <w:rsid w:val="00F16156"/>
    <w:rsid w:val="00F218C2"/>
    <w:rsid w:val="00F2726C"/>
    <w:rsid w:val="00F2769F"/>
    <w:rsid w:val="00F27D22"/>
    <w:rsid w:val="00F3055C"/>
    <w:rsid w:val="00F70008"/>
    <w:rsid w:val="00F71A61"/>
    <w:rsid w:val="00F75D66"/>
    <w:rsid w:val="00F81AC2"/>
    <w:rsid w:val="00F933F6"/>
    <w:rsid w:val="00F9357B"/>
    <w:rsid w:val="00F93CE3"/>
    <w:rsid w:val="00FA012F"/>
    <w:rsid w:val="00FA17DC"/>
    <w:rsid w:val="00FA199C"/>
    <w:rsid w:val="00FA25C8"/>
    <w:rsid w:val="00FA3AFF"/>
    <w:rsid w:val="00FC0B0D"/>
    <w:rsid w:val="00FC11B4"/>
    <w:rsid w:val="00FC23F7"/>
    <w:rsid w:val="00FD0B75"/>
    <w:rsid w:val="00FD55EF"/>
    <w:rsid w:val="00FD670E"/>
    <w:rsid w:val="00FE50CC"/>
    <w:rsid w:val="00FE5C4F"/>
    <w:rsid w:val="00FE5DFA"/>
    <w:rsid w:val="00FE6EFE"/>
    <w:rsid w:val="00FF1638"/>
    <w:rsid w:val="00FF7C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2F526"/>
  <w15:docId w15:val="{ADCB6CB7-E007-45D0-8EE5-6C850838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63"/>
    <w:rPr>
      <w:rFonts w:ascii="Arial" w:hAnsi="Arial"/>
      <w:sz w:val="20"/>
    </w:rPr>
  </w:style>
  <w:style w:type="paragraph" w:styleId="Heading1">
    <w:name w:val="heading 1"/>
    <w:basedOn w:val="Normal"/>
    <w:next w:val="Normal"/>
    <w:link w:val="Heading1Char"/>
    <w:uiPriority w:val="9"/>
    <w:qFormat/>
    <w:rsid w:val="00824B05"/>
    <w:pPr>
      <w:keepNext/>
      <w:keepLines/>
      <w:spacing w:after="24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824B05"/>
    <w:pPr>
      <w:keepNext/>
      <w:keepLines/>
      <w:spacing w:before="120" w:after="120"/>
      <w:outlineLvl w:val="1"/>
    </w:pPr>
    <w:rPr>
      <w:rFonts w:eastAsiaTheme="majorEastAsia" w:cstheme="majorBidi"/>
      <w:b/>
      <w:bCs/>
      <w:color w:val="2E74B5" w:themeColor="accent1" w:themeShade="BF"/>
      <w:sz w:val="28"/>
      <w:szCs w:val="26"/>
    </w:rPr>
  </w:style>
  <w:style w:type="paragraph" w:styleId="Heading3">
    <w:name w:val="heading 3"/>
    <w:basedOn w:val="Normal"/>
    <w:next w:val="Normal"/>
    <w:link w:val="Heading3Char"/>
    <w:uiPriority w:val="9"/>
    <w:unhideWhenUsed/>
    <w:qFormat/>
    <w:rsid w:val="00824B05"/>
    <w:pPr>
      <w:keepNext/>
      <w:keepLines/>
      <w:spacing w:before="40" w:after="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D2E"/>
    <w:pPr>
      <w:ind w:left="720"/>
      <w:contextualSpacing/>
    </w:pPr>
  </w:style>
  <w:style w:type="character" w:customStyle="1" w:styleId="Heading1Char">
    <w:name w:val="Heading 1 Char"/>
    <w:basedOn w:val="DefaultParagraphFont"/>
    <w:link w:val="Heading1"/>
    <w:uiPriority w:val="9"/>
    <w:rsid w:val="00824B05"/>
    <w:rPr>
      <w:rFonts w:ascii="Arial" w:eastAsiaTheme="majorEastAsia" w:hAnsi="Arial" w:cstheme="majorBidi"/>
      <w:b/>
      <w:bCs/>
      <w:color w:val="2E74B5" w:themeColor="accent1" w:themeShade="BF"/>
      <w:sz w:val="36"/>
      <w:szCs w:val="28"/>
    </w:rPr>
  </w:style>
  <w:style w:type="character" w:customStyle="1" w:styleId="Heading2Char">
    <w:name w:val="Heading 2 Char"/>
    <w:basedOn w:val="DefaultParagraphFont"/>
    <w:link w:val="Heading2"/>
    <w:uiPriority w:val="9"/>
    <w:rsid w:val="00824B05"/>
    <w:rPr>
      <w:rFonts w:ascii="Arial" w:eastAsiaTheme="majorEastAsia" w:hAnsi="Arial" w:cstheme="majorBidi"/>
      <w:b/>
      <w:bCs/>
      <w:color w:val="2E74B5" w:themeColor="accent1" w:themeShade="BF"/>
      <w:sz w:val="28"/>
      <w:szCs w:val="26"/>
    </w:rPr>
  </w:style>
  <w:style w:type="paragraph" w:styleId="Header">
    <w:name w:val="header"/>
    <w:basedOn w:val="Normal"/>
    <w:link w:val="HeaderChar"/>
    <w:uiPriority w:val="99"/>
    <w:unhideWhenUsed/>
    <w:rsid w:val="00AB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D0"/>
  </w:style>
  <w:style w:type="paragraph" w:styleId="Footer">
    <w:name w:val="footer"/>
    <w:basedOn w:val="Normal"/>
    <w:link w:val="FooterChar"/>
    <w:uiPriority w:val="99"/>
    <w:unhideWhenUsed/>
    <w:rsid w:val="00AB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D0"/>
  </w:style>
  <w:style w:type="character" w:styleId="Hyperlink">
    <w:name w:val="Hyperlink"/>
    <w:basedOn w:val="DefaultParagraphFont"/>
    <w:uiPriority w:val="99"/>
    <w:unhideWhenUsed/>
    <w:rsid w:val="00DF6672"/>
    <w:rPr>
      <w:color w:val="0563C1" w:themeColor="hyperlink"/>
      <w:u w:val="single"/>
    </w:rPr>
  </w:style>
  <w:style w:type="paragraph" w:styleId="BalloonText">
    <w:name w:val="Balloon Text"/>
    <w:basedOn w:val="Normal"/>
    <w:link w:val="BalloonTextChar"/>
    <w:uiPriority w:val="99"/>
    <w:semiHidden/>
    <w:unhideWhenUsed/>
    <w:rsid w:val="0054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F0"/>
    <w:rPr>
      <w:rFonts w:ascii="Segoe UI" w:hAnsi="Segoe UI" w:cs="Segoe UI"/>
      <w:sz w:val="18"/>
      <w:szCs w:val="18"/>
    </w:rPr>
  </w:style>
  <w:style w:type="character" w:customStyle="1" w:styleId="Heading3Char">
    <w:name w:val="Heading 3 Char"/>
    <w:basedOn w:val="DefaultParagraphFont"/>
    <w:link w:val="Heading3"/>
    <w:uiPriority w:val="9"/>
    <w:rsid w:val="00824B05"/>
    <w:rPr>
      <w:rFonts w:ascii="Arial" w:eastAsiaTheme="majorEastAsia" w:hAnsi="Arial" w:cstheme="majorBidi"/>
      <w:b/>
      <w:sz w:val="24"/>
      <w:szCs w:val="24"/>
    </w:rPr>
  </w:style>
  <w:style w:type="paragraph" w:styleId="TOCHeading">
    <w:name w:val="TOC Heading"/>
    <w:basedOn w:val="Heading1"/>
    <w:next w:val="Normal"/>
    <w:uiPriority w:val="39"/>
    <w:unhideWhenUsed/>
    <w:qFormat/>
    <w:rsid w:val="00A36471"/>
    <w:pPr>
      <w:spacing w:before="240" w:after="0"/>
      <w:outlineLvl w:val="9"/>
    </w:pPr>
    <w:rPr>
      <w:rFonts w:asciiTheme="majorHAnsi" w:hAnsiTheme="majorHAnsi"/>
      <w:b w:val="0"/>
      <w:bCs w:val="0"/>
      <w:sz w:val="32"/>
      <w:szCs w:val="32"/>
      <w:lang w:val="en-US"/>
    </w:rPr>
  </w:style>
  <w:style w:type="paragraph" w:styleId="TOC1">
    <w:name w:val="toc 1"/>
    <w:basedOn w:val="Normal"/>
    <w:next w:val="Normal"/>
    <w:autoRedefine/>
    <w:uiPriority w:val="39"/>
    <w:unhideWhenUsed/>
    <w:rsid w:val="00A36471"/>
    <w:pPr>
      <w:spacing w:after="100"/>
    </w:pPr>
  </w:style>
  <w:style w:type="paragraph" w:styleId="TOC2">
    <w:name w:val="toc 2"/>
    <w:basedOn w:val="Normal"/>
    <w:next w:val="Normal"/>
    <w:autoRedefine/>
    <w:uiPriority w:val="39"/>
    <w:unhideWhenUsed/>
    <w:rsid w:val="00A36471"/>
    <w:pPr>
      <w:spacing w:after="100"/>
      <w:ind w:left="220"/>
    </w:pPr>
  </w:style>
  <w:style w:type="paragraph" w:styleId="TOC3">
    <w:name w:val="toc 3"/>
    <w:basedOn w:val="Normal"/>
    <w:next w:val="Normal"/>
    <w:autoRedefine/>
    <w:uiPriority w:val="39"/>
    <w:unhideWhenUsed/>
    <w:rsid w:val="00A36471"/>
    <w:pPr>
      <w:spacing w:after="100"/>
      <w:ind w:left="440"/>
    </w:pPr>
  </w:style>
  <w:style w:type="character" w:styleId="CommentReference">
    <w:name w:val="annotation reference"/>
    <w:basedOn w:val="DefaultParagraphFont"/>
    <w:uiPriority w:val="99"/>
    <w:semiHidden/>
    <w:unhideWhenUsed/>
    <w:rsid w:val="00DC2AF5"/>
    <w:rPr>
      <w:sz w:val="16"/>
      <w:szCs w:val="16"/>
    </w:rPr>
  </w:style>
  <w:style w:type="paragraph" w:styleId="CommentText">
    <w:name w:val="annotation text"/>
    <w:basedOn w:val="Normal"/>
    <w:link w:val="CommentTextChar"/>
    <w:uiPriority w:val="99"/>
    <w:semiHidden/>
    <w:unhideWhenUsed/>
    <w:rsid w:val="00DC2AF5"/>
    <w:pPr>
      <w:spacing w:line="240" w:lineRule="auto"/>
    </w:pPr>
    <w:rPr>
      <w:szCs w:val="20"/>
    </w:rPr>
  </w:style>
  <w:style w:type="character" w:customStyle="1" w:styleId="CommentTextChar">
    <w:name w:val="Comment Text Char"/>
    <w:basedOn w:val="DefaultParagraphFont"/>
    <w:link w:val="CommentText"/>
    <w:uiPriority w:val="99"/>
    <w:semiHidden/>
    <w:rsid w:val="00DC2A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2AF5"/>
    <w:rPr>
      <w:b/>
      <w:bCs/>
    </w:rPr>
  </w:style>
  <w:style w:type="character" w:customStyle="1" w:styleId="CommentSubjectChar">
    <w:name w:val="Comment Subject Char"/>
    <w:basedOn w:val="CommentTextChar"/>
    <w:link w:val="CommentSubject"/>
    <w:uiPriority w:val="99"/>
    <w:semiHidden/>
    <w:rsid w:val="00DC2AF5"/>
    <w:rPr>
      <w:rFonts w:ascii="Arial" w:hAnsi="Arial"/>
      <w:b/>
      <w:bCs/>
      <w:sz w:val="20"/>
      <w:szCs w:val="20"/>
    </w:rPr>
  </w:style>
  <w:style w:type="character" w:styleId="UnresolvedMention">
    <w:name w:val="Unresolved Mention"/>
    <w:basedOn w:val="DefaultParagraphFont"/>
    <w:uiPriority w:val="99"/>
    <w:semiHidden/>
    <w:unhideWhenUsed/>
    <w:rsid w:val="006E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student-support/secondary-school-exchanges/exchange-programme-organisations-ep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fetravel.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exchanges@education.govt.nz" TargetMode="External"/><Relationship Id="rId5" Type="http://schemas.openxmlformats.org/officeDocument/2006/relationships/webSettings" Target="webSettings.xml"/><Relationship Id="rId15" Type="http://schemas.openxmlformats.org/officeDocument/2006/relationships/hyperlink" Target="mailto:Student.exchanges@education.govt.nz" TargetMode="External"/><Relationship Id="rId10" Type="http://schemas.openxmlformats.org/officeDocument/2006/relationships/hyperlink" Target="http://www.nzqa.govt.nz/assets/Providers-and-partners/Code-of-Practice/school-guidelines-code-of-practice.pdf" TargetMode="External"/><Relationship Id="rId4" Type="http://schemas.openxmlformats.org/officeDocument/2006/relationships/settings" Target="settings.xml"/><Relationship Id="rId9" Type="http://schemas.openxmlformats.org/officeDocument/2006/relationships/hyperlink" Target="http://www.legislation.govt.nz/regulation/public/2016/0057/latest/DLM6748147.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D42BE-B90A-4B50-9E08-8E99ED3E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8928</Words>
  <Characters>50893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59702</CharactersWithSpaces>
  <SharedDoc>false</SharedDoc>
  <HLinks>
    <vt:vector size="36" baseType="variant">
      <vt:variant>
        <vt:i4>3801209</vt:i4>
      </vt:variant>
      <vt:variant>
        <vt:i4>15</vt:i4>
      </vt:variant>
      <vt:variant>
        <vt:i4>0</vt:i4>
      </vt:variant>
      <vt:variant>
        <vt:i4>5</vt:i4>
      </vt:variant>
      <vt:variant>
        <vt:lpwstr>http://www.safetravel.govt.nz/</vt:lpwstr>
      </vt:variant>
      <vt:variant>
        <vt:lpwstr/>
      </vt:variant>
      <vt:variant>
        <vt:i4>3473414</vt:i4>
      </vt:variant>
      <vt:variant>
        <vt:i4>12</vt:i4>
      </vt:variant>
      <vt:variant>
        <vt:i4>0</vt:i4>
      </vt:variant>
      <vt:variant>
        <vt:i4>5</vt:i4>
      </vt:variant>
      <vt:variant>
        <vt:lpwstr>mailto:Student.exchanges@education.govt.nz</vt:lpwstr>
      </vt:variant>
      <vt:variant>
        <vt:lpwstr/>
      </vt:variant>
      <vt:variant>
        <vt:i4>3473414</vt:i4>
      </vt:variant>
      <vt:variant>
        <vt:i4>9</vt:i4>
      </vt:variant>
      <vt:variant>
        <vt:i4>0</vt:i4>
      </vt:variant>
      <vt:variant>
        <vt:i4>5</vt:i4>
      </vt:variant>
      <vt:variant>
        <vt:lpwstr>mailto:student.exchanges@education.govt.nz</vt:lpwstr>
      </vt:variant>
      <vt:variant>
        <vt:lpwstr/>
      </vt:variant>
      <vt:variant>
        <vt:i4>1900626</vt:i4>
      </vt:variant>
      <vt:variant>
        <vt:i4>6</vt:i4>
      </vt:variant>
      <vt:variant>
        <vt:i4>0</vt:i4>
      </vt:variant>
      <vt:variant>
        <vt:i4>5</vt:i4>
      </vt:variant>
      <vt:variant>
        <vt:lpwstr>http://www.nzqa.govt.nz/assets/Providers-and-partners/Code-of-Practice/school-guidelines-code-of-practice.pdf</vt:lpwstr>
      </vt:variant>
      <vt:variant>
        <vt:lpwstr/>
      </vt:variant>
      <vt:variant>
        <vt:i4>4522057</vt:i4>
      </vt:variant>
      <vt:variant>
        <vt:i4>3</vt:i4>
      </vt:variant>
      <vt:variant>
        <vt:i4>0</vt:i4>
      </vt:variant>
      <vt:variant>
        <vt:i4>5</vt:i4>
      </vt:variant>
      <vt:variant>
        <vt:lpwstr>http://www.legislation.govt.nz/regulation/public/2016/0057/latest/DLM6748147.html</vt:lpwstr>
      </vt:variant>
      <vt:variant>
        <vt:lpwstr/>
      </vt:variant>
      <vt:variant>
        <vt:i4>6422570</vt:i4>
      </vt:variant>
      <vt:variant>
        <vt:i4>0</vt:i4>
      </vt:variant>
      <vt:variant>
        <vt:i4>0</vt:i4>
      </vt:variant>
      <vt:variant>
        <vt:i4>5</vt:i4>
      </vt:variant>
      <vt:variant>
        <vt:lpwstr>https://www.education.govt.nz/school/student-support/secondary-school-exchanges/exchange-programme-organisations-epos/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Harvison</dc:creator>
  <cp:keywords/>
  <dc:description/>
  <cp:lastModifiedBy>Julia White</cp:lastModifiedBy>
  <cp:revision>2</cp:revision>
  <cp:lastPrinted>2018-04-08T21:26:00Z</cp:lastPrinted>
  <dcterms:created xsi:type="dcterms:W3CDTF">2022-09-16T02:13:00Z</dcterms:created>
  <dcterms:modified xsi:type="dcterms:W3CDTF">2022-09-16T02:13:00Z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