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972"/>
        <w:gridCol w:w="1276"/>
        <w:gridCol w:w="4048"/>
      </w:tblGrid>
      <w:tr w:rsidR="00FE5167" w:rsidRPr="005D3931" w14:paraId="2824DEE9" w14:textId="77777777" w:rsidTr="00940FBB">
        <w:tc>
          <w:tcPr>
            <w:tcW w:w="8296" w:type="dxa"/>
            <w:gridSpan w:val="3"/>
          </w:tcPr>
          <w:p w14:paraId="1BF32E87" w14:textId="77777777" w:rsidR="00FE5167" w:rsidRPr="005D3931" w:rsidRDefault="00FE5167" w:rsidP="00FE5167">
            <w:pPr>
              <w:widowControl/>
              <w:overflowPunct/>
              <w:autoSpaceDE/>
              <w:autoSpaceDN/>
              <w:adjustRightInd/>
              <w:spacing w:before="120" w:line="280" w:lineRule="atLeast"/>
              <w:jc w:val="center"/>
              <w:textAlignment w:val="auto"/>
              <w:rPr>
                <w:rFonts w:cs="Arial"/>
                <w:b/>
                <w:sz w:val="30"/>
                <w:szCs w:val="30"/>
                <w:lang w:eastAsia="en-GB"/>
              </w:rPr>
            </w:pPr>
            <w:r w:rsidRPr="005D3931">
              <w:rPr>
                <w:rFonts w:cs="Arial"/>
                <w:b/>
                <w:sz w:val="30"/>
                <w:szCs w:val="30"/>
                <w:lang w:eastAsia="en-GB"/>
              </w:rPr>
              <w:t>Short Form Agreement for Consultant Engagement</w:t>
            </w:r>
          </w:p>
          <w:p w14:paraId="5B4CB0BB" w14:textId="77777777" w:rsidR="00FE5167" w:rsidRPr="00DF4499" w:rsidRDefault="00FE5167" w:rsidP="00FE5167">
            <w:pPr>
              <w:jc w:val="center"/>
              <w:rPr>
                <w:rFonts w:cs="Arial"/>
                <w:sz w:val="12"/>
                <w:szCs w:val="12"/>
              </w:rPr>
            </w:pPr>
          </w:p>
        </w:tc>
      </w:tr>
      <w:tr w:rsidR="00FE5167" w:rsidRPr="005D3931" w14:paraId="5B0A6585" w14:textId="77777777" w:rsidTr="00D50AF5">
        <w:tc>
          <w:tcPr>
            <w:tcW w:w="8296" w:type="dxa"/>
            <w:gridSpan w:val="3"/>
          </w:tcPr>
          <w:p w14:paraId="2988567B" w14:textId="77777777" w:rsidR="00FE5167" w:rsidRPr="00386B42" w:rsidRDefault="00FE5167" w:rsidP="00386B42">
            <w:pPr>
              <w:spacing w:before="120" w:after="120"/>
              <w:rPr>
                <w:rFonts w:cs="Arial"/>
                <w:b/>
                <w:sz w:val="18"/>
                <w:szCs w:val="18"/>
              </w:rPr>
            </w:pPr>
            <w:r w:rsidRPr="005D3931">
              <w:rPr>
                <w:rFonts w:cs="Arial"/>
                <w:b/>
                <w:sz w:val="18"/>
                <w:szCs w:val="18"/>
              </w:rPr>
              <w:t>Between:</w:t>
            </w:r>
          </w:p>
          <w:p w14:paraId="6E6A6B3F" w14:textId="77777777" w:rsidR="00FE5167" w:rsidRPr="005D3931" w:rsidRDefault="00010CB6" w:rsidP="00812377">
            <w:pPr>
              <w:spacing w:before="120" w:after="120"/>
              <w:rPr>
                <w:rFonts w:cs="Arial"/>
                <w:sz w:val="18"/>
                <w:szCs w:val="18"/>
              </w:rPr>
            </w:pPr>
            <w:r w:rsidRPr="00010CB6">
              <w:rPr>
                <w:rFonts w:cs="Arial"/>
                <w:b/>
                <w:sz w:val="18"/>
                <w:szCs w:val="18"/>
                <w:highlight w:val="yellow"/>
              </w:rPr>
              <w:t>[School name]</w:t>
            </w:r>
            <w:r w:rsidRPr="00010CB6">
              <w:rPr>
                <w:rFonts w:cs="Arial"/>
                <w:b/>
                <w:sz w:val="18"/>
                <w:szCs w:val="18"/>
              </w:rPr>
              <w:t xml:space="preserve"> Board of Trustees</w:t>
            </w:r>
            <w:r w:rsidRPr="00010CB6">
              <w:rPr>
                <w:rFonts w:cs="Arial"/>
                <w:sz w:val="18"/>
                <w:szCs w:val="18"/>
              </w:rPr>
              <w:t xml:space="preserve"> </w:t>
            </w:r>
            <w:r w:rsidR="005D3931" w:rsidRPr="00010CB6">
              <w:rPr>
                <w:rFonts w:cs="Arial"/>
                <w:sz w:val="18"/>
                <w:szCs w:val="18"/>
              </w:rPr>
              <w:t xml:space="preserve">(the </w:t>
            </w:r>
            <w:r w:rsidR="005D3931" w:rsidRPr="00010CB6">
              <w:rPr>
                <w:rFonts w:cs="Arial"/>
                <w:b/>
                <w:sz w:val="18"/>
                <w:szCs w:val="18"/>
              </w:rPr>
              <w:t>Client</w:t>
            </w:r>
            <w:r w:rsidR="005D3931" w:rsidRPr="00010CB6">
              <w:rPr>
                <w:rFonts w:cs="Arial"/>
                <w:sz w:val="18"/>
                <w:szCs w:val="18"/>
              </w:rPr>
              <w:t>)</w:t>
            </w:r>
          </w:p>
          <w:p w14:paraId="03A1436E" w14:textId="77777777" w:rsidR="00FE5167" w:rsidRPr="00386B42" w:rsidRDefault="00964A43" w:rsidP="00812377">
            <w:pPr>
              <w:spacing w:before="120" w:after="120"/>
              <w:rPr>
                <w:rFonts w:cs="Arial"/>
                <w:b/>
                <w:sz w:val="18"/>
                <w:szCs w:val="18"/>
              </w:rPr>
            </w:pPr>
            <w:r>
              <w:rPr>
                <w:rFonts w:cs="Arial"/>
                <w:b/>
                <w:sz w:val="18"/>
                <w:szCs w:val="18"/>
              </w:rPr>
              <w:t>a</w:t>
            </w:r>
            <w:r w:rsidR="00FE5167" w:rsidRPr="005D3931">
              <w:rPr>
                <w:rFonts w:cs="Arial"/>
                <w:b/>
                <w:sz w:val="18"/>
                <w:szCs w:val="18"/>
              </w:rPr>
              <w:t>nd:</w:t>
            </w:r>
          </w:p>
          <w:p w14:paraId="5CA48A08" w14:textId="77777777" w:rsidR="00FE5167" w:rsidRPr="005D3931" w:rsidRDefault="00FE5167" w:rsidP="00812377">
            <w:pPr>
              <w:spacing w:before="120" w:after="120"/>
              <w:rPr>
                <w:rFonts w:cs="Arial"/>
                <w:sz w:val="18"/>
                <w:szCs w:val="18"/>
              </w:rPr>
            </w:pPr>
            <w:r w:rsidRPr="005D3931">
              <w:rPr>
                <w:rFonts w:cs="Arial"/>
                <w:sz w:val="18"/>
                <w:szCs w:val="18"/>
                <w:highlight w:val="yellow"/>
              </w:rPr>
              <w:t>[</w:t>
            </w:r>
            <w:r w:rsidRPr="005D3931">
              <w:rPr>
                <w:rFonts w:cs="Arial"/>
                <w:b/>
                <w:sz w:val="18"/>
                <w:szCs w:val="18"/>
                <w:highlight w:val="yellow"/>
              </w:rPr>
              <w:t>Insert full legal name of Consultant entity</w:t>
            </w:r>
            <w:r w:rsidRPr="005D3931">
              <w:rPr>
                <w:rFonts w:cs="Arial"/>
                <w:sz w:val="18"/>
                <w:szCs w:val="18"/>
                <w:highlight w:val="yellow"/>
              </w:rPr>
              <w:t>]</w:t>
            </w:r>
            <w:r w:rsidR="001274D4">
              <w:rPr>
                <w:rFonts w:cs="Arial"/>
                <w:sz w:val="18"/>
                <w:szCs w:val="18"/>
              </w:rPr>
              <w:t xml:space="preserve"> (Company Number </w:t>
            </w:r>
            <w:r w:rsidR="001274D4" w:rsidRPr="001274D4">
              <w:rPr>
                <w:rFonts w:cs="Arial"/>
                <w:sz w:val="18"/>
                <w:szCs w:val="18"/>
                <w:highlight w:val="yellow"/>
              </w:rPr>
              <w:t>[insert number]</w:t>
            </w:r>
            <w:r w:rsidR="001274D4">
              <w:rPr>
                <w:rFonts w:cs="Arial"/>
                <w:sz w:val="18"/>
                <w:szCs w:val="18"/>
              </w:rPr>
              <w:t>)</w:t>
            </w:r>
            <w:r w:rsidR="003F6AE9">
              <w:rPr>
                <w:rFonts w:cs="Arial"/>
                <w:sz w:val="18"/>
                <w:szCs w:val="18"/>
              </w:rPr>
              <w:t xml:space="preserve"> (the </w:t>
            </w:r>
            <w:r w:rsidR="003F6AE9" w:rsidRPr="003F6AE9">
              <w:rPr>
                <w:rFonts w:cs="Arial"/>
                <w:b/>
                <w:sz w:val="18"/>
                <w:szCs w:val="18"/>
              </w:rPr>
              <w:t>Consultant</w:t>
            </w:r>
            <w:r w:rsidR="003F6AE9">
              <w:rPr>
                <w:rFonts w:cs="Arial"/>
                <w:sz w:val="18"/>
                <w:szCs w:val="18"/>
              </w:rPr>
              <w:t>)</w:t>
            </w:r>
          </w:p>
          <w:p w14:paraId="2F504227" w14:textId="77777777" w:rsidR="00FE5167" w:rsidRPr="005D3931" w:rsidRDefault="00FE5167" w:rsidP="00812377">
            <w:pPr>
              <w:spacing w:before="120" w:after="120"/>
              <w:rPr>
                <w:rFonts w:cs="Arial"/>
                <w:sz w:val="18"/>
                <w:szCs w:val="18"/>
              </w:rPr>
            </w:pPr>
            <w:r w:rsidRPr="005D3931">
              <w:rPr>
                <w:rFonts w:cs="Arial"/>
                <w:sz w:val="18"/>
                <w:szCs w:val="18"/>
              </w:rPr>
              <w:t>Collectively referred to herein as the ‘</w:t>
            </w:r>
            <w:r w:rsidRPr="005D3931">
              <w:rPr>
                <w:rFonts w:cs="Arial"/>
                <w:b/>
                <w:sz w:val="18"/>
                <w:szCs w:val="18"/>
              </w:rPr>
              <w:t>Parties</w:t>
            </w:r>
            <w:r w:rsidRPr="005D3931">
              <w:rPr>
                <w:rFonts w:cs="Arial"/>
                <w:sz w:val="18"/>
                <w:szCs w:val="18"/>
              </w:rPr>
              <w:t>’ and individually as a ‘</w:t>
            </w:r>
            <w:r w:rsidRPr="005D3931">
              <w:rPr>
                <w:rFonts w:cs="Arial"/>
                <w:b/>
                <w:sz w:val="18"/>
                <w:szCs w:val="18"/>
              </w:rPr>
              <w:t>Party</w:t>
            </w:r>
            <w:r w:rsidRPr="005D3931">
              <w:rPr>
                <w:rFonts w:cs="Arial"/>
                <w:sz w:val="18"/>
                <w:szCs w:val="18"/>
              </w:rPr>
              <w:t>’</w:t>
            </w:r>
          </w:p>
          <w:p w14:paraId="3506A590" w14:textId="77777777" w:rsidR="00FE5167" w:rsidRPr="005D3931" w:rsidRDefault="00FE5167">
            <w:pPr>
              <w:rPr>
                <w:rFonts w:cs="Arial"/>
                <w:sz w:val="18"/>
                <w:szCs w:val="18"/>
              </w:rPr>
            </w:pPr>
          </w:p>
        </w:tc>
      </w:tr>
      <w:tr w:rsidR="00FE5167" w:rsidRPr="005D3931" w14:paraId="1133309A" w14:textId="77777777" w:rsidTr="005D3931">
        <w:trPr>
          <w:trHeight w:val="128"/>
        </w:trPr>
        <w:tc>
          <w:tcPr>
            <w:tcW w:w="2972" w:type="dxa"/>
          </w:tcPr>
          <w:p w14:paraId="38E581D9" w14:textId="77777777" w:rsidR="00FE5167" w:rsidRPr="00386B42" w:rsidRDefault="00FE5167" w:rsidP="00386B42">
            <w:pPr>
              <w:spacing w:before="120" w:after="120"/>
              <w:rPr>
                <w:rFonts w:cs="Arial"/>
                <w:b/>
                <w:sz w:val="18"/>
                <w:szCs w:val="18"/>
              </w:rPr>
            </w:pPr>
            <w:r w:rsidRPr="005D3931">
              <w:rPr>
                <w:rFonts w:cs="Arial"/>
                <w:b/>
                <w:sz w:val="18"/>
                <w:szCs w:val="18"/>
              </w:rPr>
              <w:t xml:space="preserve">Project: </w:t>
            </w:r>
          </w:p>
        </w:tc>
        <w:tc>
          <w:tcPr>
            <w:tcW w:w="5324" w:type="dxa"/>
            <w:gridSpan w:val="2"/>
          </w:tcPr>
          <w:p w14:paraId="57B33633" w14:textId="77777777" w:rsidR="00FE5167" w:rsidRPr="005D3931" w:rsidRDefault="00D27570" w:rsidP="00386B42">
            <w:pPr>
              <w:spacing w:before="120" w:after="120"/>
              <w:rPr>
                <w:rFonts w:cs="Arial"/>
                <w:b/>
                <w:sz w:val="18"/>
                <w:szCs w:val="18"/>
              </w:rPr>
            </w:pPr>
            <w:r w:rsidRPr="005D3931">
              <w:rPr>
                <w:rFonts w:cs="Arial"/>
                <w:sz w:val="18"/>
                <w:szCs w:val="18"/>
                <w:highlight w:val="yellow"/>
              </w:rPr>
              <w:t>[Insert description of project]</w:t>
            </w:r>
          </w:p>
        </w:tc>
      </w:tr>
      <w:tr w:rsidR="00D27570" w:rsidRPr="005D3931" w14:paraId="5E4CD042" w14:textId="77777777" w:rsidTr="005D3931">
        <w:trPr>
          <w:trHeight w:val="128"/>
        </w:trPr>
        <w:tc>
          <w:tcPr>
            <w:tcW w:w="2972" w:type="dxa"/>
          </w:tcPr>
          <w:p w14:paraId="73DC30E6" w14:textId="77777777" w:rsidR="00D27570" w:rsidRPr="005D3931" w:rsidRDefault="00D27570" w:rsidP="00386B42">
            <w:pPr>
              <w:spacing w:before="120" w:after="120"/>
              <w:rPr>
                <w:rFonts w:cs="Arial"/>
                <w:b/>
                <w:sz w:val="18"/>
                <w:szCs w:val="18"/>
              </w:rPr>
            </w:pPr>
            <w:r w:rsidRPr="005D3931">
              <w:rPr>
                <w:rFonts w:cs="Arial"/>
                <w:b/>
                <w:sz w:val="18"/>
                <w:szCs w:val="18"/>
              </w:rPr>
              <w:t>Location:</w:t>
            </w:r>
          </w:p>
        </w:tc>
        <w:tc>
          <w:tcPr>
            <w:tcW w:w="5324" w:type="dxa"/>
            <w:gridSpan w:val="2"/>
          </w:tcPr>
          <w:p w14:paraId="614CE728" w14:textId="77777777" w:rsidR="00D27570" w:rsidRPr="005D3931" w:rsidRDefault="00D27570" w:rsidP="00386B42">
            <w:pPr>
              <w:spacing w:before="120" w:after="120"/>
              <w:rPr>
                <w:rFonts w:cs="Arial"/>
                <w:b/>
                <w:sz w:val="18"/>
                <w:szCs w:val="18"/>
              </w:rPr>
            </w:pPr>
            <w:r w:rsidRPr="005D3931">
              <w:rPr>
                <w:rFonts w:cs="Arial"/>
                <w:sz w:val="18"/>
                <w:szCs w:val="18"/>
                <w:highlight w:val="yellow"/>
              </w:rPr>
              <w:t xml:space="preserve">[Insert </w:t>
            </w:r>
            <w:r w:rsidR="00964A43">
              <w:rPr>
                <w:rFonts w:cs="Arial"/>
                <w:sz w:val="18"/>
                <w:szCs w:val="18"/>
                <w:highlight w:val="yellow"/>
              </w:rPr>
              <w:t xml:space="preserve">address </w:t>
            </w:r>
            <w:r w:rsidRPr="005D3931">
              <w:rPr>
                <w:rFonts w:cs="Arial"/>
                <w:sz w:val="18"/>
                <w:szCs w:val="18"/>
                <w:highlight w:val="yellow"/>
              </w:rPr>
              <w:t>of School]</w:t>
            </w:r>
          </w:p>
        </w:tc>
      </w:tr>
      <w:tr w:rsidR="00D27570" w:rsidRPr="005D3931" w14:paraId="58E22755" w14:textId="77777777" w:rsidTr="005D3931">
        <w:trPr>
          <w:trHeight w:val="128"/>
        </w:trPr>
        <w:tc>
          <w:tcPr>
            <w:tcW w:w="2972" w:type="dxa"/>
          </w:tcPr>
          <w:p w14:paraId="43DE4EF1" w14:textId="77777777" w:rsidR="00D27570" w:rsidRPr="005D3931" w:rsidRDefault="00D27570" w:rsidP="00386B42">
            <w:pPr>
              <w:spacing w:before="120" w:after="120"/>
              <w:rPr>
                <w:rFonts w:cs="Arial"/>
                <w:b/>
                <w:sz w:val="18"/>
                <w:szCs w:val="18"/>
              </w:rPr>
            </w:pPr>
            <w:r w:rsidRPr="005D3931">
              <w:rPr>
                <w:rFonts w:cs="Arial"/>
                <w:b/>
                <w:sz w:val="18"/>
                <w:szCs w:val="18"/>
              </w:rPr>
              <w:t xml:space="preserve">Scope &amp; nature of </w:t>
            </w:r>
            <w:r w:rsidR="005D3931">
              <w:rPr>
                <w:rFonts w:cs="Arial"/>
                <w:b/>
                <w:sz w:val="18"/>
                <w:szCs w:val="18"/>
              </w:rPr>
              <w:t xml:space="preserve">the </w:t>
            </w:r>
            <w:r w:rsidRPr="005D3931">
              <w:rPr>
                <w:rFonts w:cs="Arial"/>
                <w:b/>
                <w:sz w:val="18"/>
                <w:szCs w:val="18"/>
              </w:rPr>
              <w:t>Services:</w:t>
            </w:r>
          </w:p>
        </w:tc>
        <w:tc>
          <w:tcPr>
            <w:tcW w:w="5324" w:type="dxa"/>
            <w:gridSpan w:val="2"/>
          </w:tcPr>
          <w:p w14:paraId="42873AA8" w14:textId="77777777" w:rsidR="00D27570" w:rsidRPr="005D3931" w:rsidRDefault="00D27570" w:rsidP="00386B42">
            <w:pPr>
              <w:spacing w:before="120" w:after="120"/>
              <w:rPr>
                <w:rFonts w:cs="Arial"/>
                <w:sz w:val="18"/>
                <w:szCs w:val="18"/>
                <w:highlight w:val="yellow"/>
              </w:rPr>
            </w:pPr>
            <w:r w:rsidRPr="005D3931">
              <w:rPr>
                <w:rFonts w:cs="Arial"/>
                <w:sz w:val="18"/>
                <w:szCs w:val="18"/>
              </w:rPr>
              <w:t xml:space="preserve">Refer </w:t>
            </w:r>
            <w:r w:rsidRPr="005D3931">
              <w:rPr>
                <w:rFonts w:cs="Arial"/>
                <w:b/>
                <w:sz w:val="18"/>
                <w:szCs w:val="18"/>
              </w:rPr>
              <w:t>attached</w:t>
            </w:r>
            <w:r w:rsidRPr="005D3931">
              <w:rPr>
                <w:rFonts w:cs="Arial"/>
                <w:sz w:val="18"/>
                <w:szCs w:val="18"/>
              </w:rPr>
              <w:t xml:space="preserve"> Schedule 1</w:t>
            </w:r>
          </w:p>
        </w:tc>
      </w:tr>
      <w:tr w:rsidR="00D27570" w:rsidRPr="005D3931" w14:paraId="265B673E" w14:textId="77777777" w:rsidTr="005D3931">
        <w:trPr>
          <w:trHeight w:val="128"/>
        </w:trPr>
        <w:tc>
          <w:tcPr>
            <w:tcW w:w="2972" w:type="dxa"/>
          </w:tcPr>
          <w:p w14:paraId="770BBBB8" w14:textId="77777777" w:rsidR="00D27570" w:rsidRPr="005D3931" w:rsidRDefault="00D27570" w:rsidP="00386B42">
            <w:pPr>
              <w:spacing w:before="120" w:after="120"/>
              <w:rPr>
                <w:rFonts w:cs="Arial"/>
                <w:b/>
                <w:sz w:val="18"/>
                <w:szCs w:val="18"/>
              </w:rPr>
            </w:pPr>
            <w:r w:rsidRPr="005D3931">
              <w:rPr>
                <w:rFonts w:cs="Arial"/>
                <w:b/>
                <w:sz w:val="18"/>
                <w:szCs w:val="18"/>
              </w:rPr>
              <w:t xml:space="preserve">Programme for </w:t>
            </w:r>
            <w:r w:rsidR="005D3931">
              <w:rPr>
                <w:rFonts w:cs="Arial"/>
                <w:b/>
                <w:sz w:val="18"/>
                <w:szCs w:val="18"/>
              </w:rPr>
              <w:t xml:space="preserve">the </w:t>
            </w:r>
            <w:r w:rsidRPr="005D3931">
              <w:rPr>
                <w:rFonts w:cs="Arial"/>
                <w:b/>
                <w:sz w:val="18"/>
                <w:szCs w:val="18"/>
              </w:rPr>
              <w:t>Services:</w:t>
            </w:r>
          </w:p>
        </w:tc>
        <w:tc>
          <w:tcPr>
            <w:tcW w:w="5324" w:type="dxa"/>
            <w:gridSpan w:val="2"/>
          </w:tcPr>
          <w:p w14:paraId="182D8BDD" w14:textId="77777777" w:rsidR="00D27570" w:rsidRPr="005D3931" w:rsidRDefault="00D27570" w:rsidP="00386B42">
            <w:pPr>
              <w:spacing w:before="120" w:after="120"/>
              <w:rPr>
                <w:rFonts w:cs="Arial"/>
                <w:sz w:val="18"/>
                <w:szCs w:val="18"/>
              </w:rPr>
            </w:pPr>
            <w:r w:rsidRPr="005D3931">
              <w:rPr>
                <w:rFonts w:cs="Arial"/>
                <w:sz w:val="18"/>
                <w:szCs w:val="18"/>
              </w:rPr>
              <w:t xml:space="preserve">Refer </w:t>
            </w:r>
            <w:r w:rsidRPr="00964A43">
              <w:rPr>
                <w:rFonts w:cs="Arial"/>
                <w:b/>
                <w:sz w:val="18"/>
                <w:szCs w:val="18"/>
              </w:rPr>
              <w:t>attached</w:t>
            </w:r>
            <w:r w:rsidRPr="005D3931">
              <w:rPr>
                <w:rFonts w:cs="Arial"/>
                <w:sz w:val="18"/>
                <w:szCs w:val="18"/>
              </w:rPr>
              <w:t xml:space="preserve"> Schedule 1</w:t>
            </w:r>
          </w:p>
        </w:tc>
      </w:tr>
      <w:tr w:rsidR="00D27570" w:rsidRPr="005D3931" w14:paraId="7F35243C" w14:textId="77777777" w:rsidTr="005D3931">
        <w:trPr>
          <w:trHeight w:val="128"/>
        </w:trPr>
        <w:tc>
          <w:tcPr>
            <w:tcW w:w="2972" w:type="dxa"/>
          </w:tcPr>
          <w:p w14:paraId="1B9473B7" w14:textId="77777777" w:rsidR="00D27570" w:rsidRPr="005D3931" w:rsidRDefault="00D27570" w:rsidP="00386B42">
            <w:pPr>
              <w:spacing w:before="120" w:after="120"/>
              <w:rPr>
                <w:rFonts w:cs="Arial"/>
                <w:b/>
                <w:sz w:val="18"/>
                <w:szCs w:val="18"/>
              </w:rPr>
            </w:pPr>
            <w:r w:rsidRPr="005D3931">
              <w:rPr>
                <w:rFonts w:cs="Arial"/>
                <w:b/>
                <w:sz w:val="18"/>
                <w:szCs w:val="18"/>
              </w:rPr>
              <w:t xml:space="preserve">Fees &amp; timing </w:t>
            </w:r>
            <w:r w:rsidR="0075012E" w:rsidRPr="005D3931">
              <w:rPr>
                <w:rFonts w:cs="Arial"/>
                <w:b/>
                <w:sz w:val="18"/>
                <w:szCs w:val="18"/>
              </w:rPr>
              <w:t>of</w:t>
            </w:r>
            <w:r w:rsidRPr="005D3931">
              <w:rPr>
                <w:rFonts w:cs="Arial"/>
                <w:b/>
                <w:sz w:val="18"/>
                <w:szCs w:val="18"/>
              </w:rPr>
              <w:t xml:space="preserve"> payments:</w:t>
            </w:r>
          </w:p>
        </w:tc>
        <w:tc>
          <w:tcPr>
            <w:tcW w:w="5324" w:type="dxa"/>
            <w:gridSpan w:val="2"/>
          </w:tcPr>
          <w:p w14:paraId="2928042E" w14:textId="77777777" w:rsidR="00D27570" w:rsidRPr="005D3931" w:rsidRDefault="00D27570" w:rsidP="00386B42">
            <w:pPr>
              <w:spacing w:before="120" w:after="120"/>
              <w:rPr>
                <w:rFonts w:cs="Arial"/>
                <w:sz w:val="18"/>
                <w:szCs w:val="18"/>
                <w:highlight w:val="yellow"/>
              </w:rPr>
            </w:pPr>
            <w:r w:rsidRPr="005D3931">
              <w:rPr>
                <w:rFonts w:cs="Arial"/>
                <w:sz w:val="18"/>
                <w:szCs w:val="18"/>
              </w:rPr>
              <w:t xml:space="preserve">Refer </w:t>
            </w:r>
            <w:r w:rsidRPr="005D3931">
              <w:rPr>
                <w:rFonts w:cs="Arial"/>
                <w:b/>
                <w:sz w:val="18"/>
                <w:szCs w:val="18"/>
              </w:rPr>
              <w:t>attached</w:t>
            </w:r>
            <w:r w:rsidRPr="005D3931">
              <w:rPr>
                <w:rFonts w:cs="Arial"/>
                <w:sz w:val="18"/>
                <w:szCs w:val="18"/>
              </w:rPr>
              <w:t xml:space="preserve"> Schedule 1</w:t>
            </w:r>
          </w:p>
        </w:tc>
      </w:tr>
      <w:tr w:rsidR="00D27570" w:rsidRPr="005D3931" w14:paraId="31FF697F" w14:textId="77777777" w:rsidTr="005D3931">
        <w:trPr>
          <w:trHeight w:val="128"/>
        </w:trPr>
        <w:tc>
          <w:tcPr>
            <w:tcW w:w="2972" w:type="dxa"/>
          </w:tcPr>
          <w:p w14:paraId="34BC1599" w14:textId="77777777" w:rsidR="00D27570" w:rsidRPr="005D3931" w:rsidRDefault="00D27570" w:rsidP="00386B42">
            <w:pPr>
              <w:spacing w:before="120" w:after="120"/>
              <w:rPr>
                <w:rFonts w:cs="Arial"/>
                <w:b/>
                <w:sz w:val="18"/>
                <w:szCs w:val="18"/>
              </w:rPr>
            </w:pPr>
            <w:r w:rsidRPr="005D3931">
              <w:rPr>
                <w:rFonts w:cs="Arial"/>
                <w:b/>
                <w:sz w:val="18"/>
                <w:szCs w:val="18"/>
              </w:rPr>
              <w:t>Information or services to be provided by the Client:</w:t>
            </w:r>
          </w:p>
        </w:tc>
        <w:tc>
          <w:tcPr>
            <w:tcW w:w="5324" w:type="dxa"/>
            <w:gridSpan w:val="2"/>
          </w:tcPr>
          <w:p w14:paraId="2E95558A" w14:textId="77777777" w:rsidR="00D27570" w:rsidRPr="005D3931" w:rsidRDefault="00D27570" w:rsidP="00386B42">
            <w:pPr>
              <w:spacing w:before="120" w:after="120"/>
              <w:rPr>
                <w:rFonts w:cs="Arial"/>
                <w:sz w:val="18"/>
                <w:szCs w:val="18"/>
              </w:rPr>
            </w:pPr>
            <w:r w:rsidRPr="005D3931">
              <w:rPr>
                <w:rFonts w:cs="Arial"/>
                <w:sz w:val="18"/>
                <w:szCs w:val="18"/>
              </w:rPr>
              <w:t xml:space="preserve">Refer </w:t>
            </w:r>
            <w:r w:rsidRPr="005D3931">
              <w:rPr>
                <w:rFonts w:cs="Arial"/>
                <w:b/>
                <w:sz w:val="18"/>
                <w:szCs w:val="18"/>
              </w:rPr>
              <w:t>attached</w:t>
            </w:r>
            <w:r w:rsidRPr="005D3931">
              <w:rPr>
                <w:rFonts w:cs="Arial"/>
                <w:sz w:val="18"/>
                <w:szCs w:val="18"/>
              </w:rPr>
              <w:t xml:space="preserve"> Schedule 1 </w:t>
            </w:r>
          </w:p>
        </w:tc>
      </w:tr>
      <w:tr w:rsidR="00FE5167" w:rsidRPr="005D3931" w14:paraId="74D0E38F" w14:textId="77777777" w:rsidTr="00701D3C">
        <w:tc>
          <w:tcPr>
            <w:tcW w:w="8296" w:type="dxa"/>
            <w:gridSpan w:val="3"/>
          </w:tcPr>
          <w:p w14:paraId="2E7F093A" w14:textId="77777777" w:rsidR="00D27570" w:rsidRPr="005D3931" w:rsidRDefault="00D27570" w:rsidP="00386B42">
            <w:pPr>
              <w:spacing w:before="120" w:after="120"/>
              <w:jc w:val="both"/>
              <w:rPr>
                <w:rFonts w:cs="Arial"/>
                <w:sz w:val="18"/>
                <w:szCs w:val="18"/>
              </w:rPr>
            </w:pPr>
            <w:r w:rsidRPr="005D3931">
              <w:rPr>
                <w:rFonts w:cs="Arial"/>
                <w:sz w:val="18"/>
                <w:szCs w:val="18"/>
              </w:rPr>
              <w:t>The Client engages the Consultant to provide the Services described above and the Consultant agrees to perform the Services for the remuneration provided above.  Both Parties agree that the terms and conditions of this Agreement are those set out in:</w:t>
            </w:r>
          </w:p>
          <w:p w14:paraId="5A91B29C" w14:textId="77777777" w:rsidR="00D27570" w:rsidRPr="005D3931" w:rsidRDefault="00D27570" w:rsidP="00386B42">
            <w:pPr>
              <w:spacing w:before="60" w:after="60"/>
              <w:jc w:val="both"/>
              <w:rPr>
                <w:rFonts w:cs="Arial"/>
                <w:sz w:val="18"/>
                <w:szCs w:val="18"/>
              </w:rPr>
            </w:pPr>
            <w:r w:rsidRPr="005D3931">
              <w:rPr>
                <w:rFonts w:cs="Arial"/>
                <w:sz w:val="18"/>
                <w:szCs w:val="18"/>
              </w:rPr>
              <w:t>a)</w:t>
            </w:r>
            <w:r w:rsidRPr="005D3931">
              <w:rPr>
                <w:rFonts w:cs="Arial"/>
                <w:sz w:val="18"/>
                <w:szCs w:val="18"/>
              </w:rPr>
              <w:tab/>
              <w:t>this Short Form Agreement for Consultant Engagement (including Schedule 1);</w:t>
            </w:r>
          </w:p>
          <w:p w14:paraId="227E01E3" w14:textId="77777777" w:rsidR="00D27570" w:rsidRPr="005D3931" w:rsidRDefault="00D27570" w:rsidP="00386B42">
            <w:pPr>
              <w:spacing w:before="60" w:after="60"/>
              <w:ind w:left="738" w:hanging="738"/>
              <w:jc w:val="both"/>
              <w:rPr>
                <w:rFonts w:cs="Arial"/>
                <w:sz w:val="18"/>
                <w:szCs w:val="18"/>
              </w:rPr>
            </w:pPr>
            <w:r w:rsidRPr="005D3931">
              <w:rPr>
                <w:rFonts w:cs="Arial"/>
                <w:sz w:val="18"/>
                <w:szCs w:val="18"/>
              </w:rPr>
              <w:t>b)</w:t>
            </w:r>
            <w:r w:rsidRPr="005D3931">
              <w:rPr>
                <w:rFonts w:cs="Arial"/>
                <w:sz w:val="18"/>
                <w:szCs w:val="18"/>
              </w:rPr>
              <w:tab/>
              <w:t>the Ministry of Education’s Amendments to the Short Form Model Conditions of Engagement;</w:t>
            </w:r>
          </w:p>
          <w:p w14:paraId="571B1491" w14:textId="77777777" w:rsidR="00D27570" w:rsidRPr="005D3931" w:rsidRDefault="00D27570" w:rsidP="00386B42">
            <w:pPr>
              <w:spacing w:before="60" w:after="60"/>
              <w:jc w:val="both"/>
              <w:rPr>
                <w:rFonts w:cs="Arial"/>
                <w:sz w:val="18"/>
                <w:szCs w:val="18"/>
              </w:rPr>
            </w:pPr>
            <w:r w:rsidRPr="005D3931">
              <w:rPr>
                <w:rFonts w:cs="Arial"/>
                <w:sz w:val="18"/>
                <w:szCs w:val="18"/>
              </w:rPr>
              <w:t>c)</w:t>
            </w:r>
            <w:r w:rsidRPr="005D3931">
              <w:rPr>
                <w:rFonts w:cs="Arial"/>
                <w:sz w:val="18"/>
                <w:szCs w:val="18"/>
              </w:rPr>
              <w:tab/>
              <w:t>the Short Form Model Conditions of Engagement</w:t>
            </w:r>
            <w:r w:rsidR="00F63FC1">
              <w:rPr>
                <w:rFonts w:cs="Arial"/>
                <w:sz w:val="18"/>
                <w:szCs w:val="18"/>
              </w:rPr>
              <w:t xml:space="preserve"> (February 2019)</w:t>
            </w:r>
            <w:r w:rsidRPr="005D3931">
              <w:rPr>
                <w:rFonts w:cs="Arial"/>
                <w:sz w:val="18"/>
                <w:szCs w:val="18"/>
              </w:rPr>
              <w:t>;</w:t>
            </w:r>
          </w:p>
          <w:p w14:paraId="44F0D3DF" w14:textId="77777777" w:rsidR="00D27570" w:rsidRPr="005D3931" w:rsidRDefault="00D27570" w:rsidP="00386B42">
            <w:pPr>
              <w:spacing w:before="60" w:after="60"/>
              <w:jc w:val="both"/>
              <w:rPr>
                <w:rFonts w:cs="Arial"/>
                <w:sz w:val="18"/>
                <w:szCs w:val="18"/>
              </w:rPr>
            </w:pPr>
            <w:r w:rsidRPr="005D3931">
              <w:rPr>
                <w:rFonts w:cs="Arial"/>
                <w:sz w:val="18"/>
                <w:szCs w:val="18"/>
              </w:rPr>
              <w:t>d)</w:t>
            </w:r>
            <w:r w:rsidRPr="005D3931">
              <w:rPr>
                <w:rFonts w:cs="Arial"/>
                <w:sz w:val="18"/>
                <w:szCs w:val="18"/>
              </w:rPr>
              <w:tab/>
            </w:r>
            <w:r w:rsidR="005472EB">
              <w:rPr>
                <w:rFonts w:cs="Arial"/>
                <w:sz w:val="18"/>
                <w:szCs w:val="18"/>
              </w:rPr>
              <w:t>the other documents identified in Appendix 3 (if any)</w:t>
            </w:r>
            <w:r w:rsidR="005D3931">
              <w:rPr>
                <w:rFonts w:cs="Arial"/>
                <w:sz w:val="18"/>
                <w:szCs w:val="18"/>
              </w:rPr>
              <w:t xml:space="preserve">; </w:t>
            </w:r>
          </w:p>
          <w:p w14:paraId="65FCD9A4" w14:textId="77777777" w:rsidR="005D3931" w:rsidRDefault="00D27570" w:rsidP="00386B42">
            <w:pPr>
              <w:spacing w:before="60" w:after="60"/>
              <w:jc w:val="both"/>
              <w:rPr>
                <w:rFonts w:cs="Arial"/>
                <w:sz w:val="18"/>
                <w:szCs w:val="18"/>
              </w:rPr>
            </w:pPr>
            <w:r w:rsidRPr="005D3931">
              <w:rPr>
                <w:rFonts w:cs="Arial"/>
                <w:sz w:val="18"/>
                <w:szCs w:val="18"/>
              </w:rPr>
              <w:t>e)</w:t>
            </w:r>
            <w:r w:rsidRPr="005D3931">
              <w:rPr>
                <w:rFonts w:cs="Arial"/>
                <w:sz w:val="18"/>
                <w:szCs w:val="18"/>
              </w:rPr>
              <w:tab/>
            </w:r>
            <w:r w:rsidR="00DF4499">
              <w:rPr>
                <w:rFonts w:cs="Arial"/>
                <w:sz w:val="18"/>
                <w:szCs w:val="18"/>
              </w:rPr>
              <w:t>the Client’s Request for P</w:t>
            </w:r>
            <w:r w:rsidR="005D3931">
              <w:rPr>
                <w:rFonts w:cs="Arial"/>
                <w:sz w:val="18"/>
                <w:szCs w:val="18"/>
              </w:rPr>
              <w:t>roposal</w:t>
            </w:r>
            <w:r w:rsidR="001274D4">
              <w:rPr>
                <w:rFonts w:cs="Arial"/>
                <w:sz w:val="18"/>
                <w:szCs w:val="18"/>
              </w:rPr>
              <w:t>s</w:t>
            </w:r>
            <w:r w:rsidR="005D3931">
              <w:rPr>
                <w:rFonts w:cs="Arial"/>
                <w:sz w:val="18"/>
                <w:szCs w:val="18"/>
              </w:rPr>
              <w:t xml:space="preserve"> dated </w:t>
            </w:r>
            <w:r w:rsidR="005D3931" w:rsidRPr="00A844DB">
              <w:rPr>
                <w:rFonts w:cs="Arial"/>
                <w:sz w:val="18"/>
                <w:szCs w:val="18"/>
                <w:highlight w:val="yellow"/>
              </w:rPr>
              <w:t>[insert date]</w:t>
            </w:r>
            <w:r w:rsidR="005D3931">
              <w:rPr>
                <w:rFonts w:cs="Arial"/>
                <w:sz w:val="18"/>
                <w:szCs w:val="18"/>
              </w:rPr>
              <w:t>; and</w:t>
            </w:r>
          </w:p>
          <w:p w14:paraId="30365B4B" w14:textId="052C3069" w:rsidR="005472EB" w:rsidRDefault="005D3931" w:rsidP="00386B42">
            <w:pPr>
              <w:spacing w:before="60" w:after="60"/>
              <w:jc w:val="both"/>
              <w:rPr>
                <w:rFonts w:cs="Arial"/>
                <w:sz w:val="18"/>
                <w:szCs w:val="18"/>
              </w:rPr>
            </w:pPr>
            <w:r>
              <w:rPr>
                <w:rFonts w:cs="Arial"/>
                <w:sz w:val="18"/>
                <w:szCs w:val="18"/>
              </w:rPr>
              <w:t xml:space="preserve">f)           </w:t>
            </w:r>
            <w:r w:rsidR="00E90C40">
              <w:rPr>
                <w:rFonts w:cs="Arial"/>
                <w:sz w:val="18"/>
                <w:szCs w:val="18"/>
              </w:rPr>
              <w:t xml:space="preserve"> </w:t>
            </w:r>
            <w:r w:rsidR="00DF4499">
              <w:rPr>
                <w:rFonts w:cs="Arial"/>
                <w:sz w:val="18"/>
                <w:szCs w:val="18"/>
              </w:rPr>
              <w:t>the Consultant’s P</w:t>
            </w:r>
            <w:r w:rsidR="00D27570" w:rsidRPr="005D3931">
              <w:rPr>
                <w:rFonts w:cs="Arial"/>
                <w:sz w:val="18"/>
                <w:szCs w:val="18"/>
              </w:rPr>
              <w:t xml:space="preserve">roposal dated </w:t>
            </w:r>
            <w:r w:rsidR="00D27570" w:rsidRPr="005D3931">
              <w:rPr>
                <w:rFonts w:cs="Arial"/>
                <w:sz w:val="18"/>
                <w:szCs w:val="18"/>
                <w:highlight w:val="yellow"/>
              </w:rPr>
              <w:t>[insert date]</w:t>
            </w:r>
            <w:r w:rsidR="00D27570" w:rsidRPr="005D3931">
              <w:rPr>
                <w:rFonts w:cs="Arial"/>
                <w:sz w:val="18"/>
                <w:szCs w:val="18"/>
              </w:rPr>
              <w:t xml:space="preserve">, </w:t>
            </w:r>
          </w:p>
          <w:p w14:paraId="3059299C" w14:textId="77777777" w:rsidR="00D27570" w:rsidRPr="005D3931" w:rsidRDefault="005D3931" w:rsidP="00386B42">
            <w:pPr>
              <w:spacing w:before="120" w:after="120"/>
              <w:jc w:val="both"/>
              <w:rPr>
                <w:rFonts w:cs="Arial"/>
                <w:sz w:val="18"/>
                <w:szCs w:val="18"/>
              </w:rPr>
            </w:pPr>
            <w:r>
              <w:rPr>
                <w:rFonts w:cs="Arial"/>
                <w:sz w:val="18"/>
                <w:szCs w:val="18"/>
              </w:rPr>
              <w:t>(together</w:t>
            </w:r>
            <w:r w:rsidR="00D27570" w:rsidRPr="005D3931">
              <w:rPr>
                <w:rFonts w:cs="Arial"/>
                <w:sz w:val="18"/>
                <w:szCs w:val="18"/>
              </w:rPr>
              <w:t xml:space="preserve"> the </w:t>
            </w:r>
            <w:r w:rsidR="00D27570" w:rsidRPr="005D3931">
              <w:rPr>
                <w:rFonts w:cs="Arial"/>
                <w:b/>
                <w:sz w:val="18"/>
                <w:szCs w:val="18"/>
              </w:rPr>
              <w:t>Agreement</w:t>
            </w:r>
            <w:r w:rsidR="00D27570" w:rsidRPr="005D3931">
              <w:rPr>
                <w:rFonts w:cs="Arial"/>
                <w:sz w:val="18"/>
                <w:szCs w:val="18"/>
              </w:rPr>
              <w:t>).</w:t>
            </w:r>
          </w:p>
          <w:p w14:paraId="679E0595" w14:textId="77777777" w:rsidR="00D27570" w:rsidRPr="005D3931" w:rsidRDefault="00D27570" w:rsidP="00386B42">
            <w:pPr>
              <w:spacing w:before="120" w:after="120"/>
              <w:jc w:val="both"/>
              <w:rPr>
                <w:rFonts w:cs="Arial"/>
                <w:sz w:val="18"/>
                <w:szCs w:val="18"/>
              </w:rPr>
            </w:pPr>
            <w:r w:rsidRPr="003F6AE9">
              <w:rPr>
                <w:rFonts w:cs="Arial"/>
                <w:sz w:val="18"/>
                <w:szCs w:val="18"/>
              </w:rPr>
              <w:t xml:space="preserve">The Parties further acknowledge and agree that the documents comprising this Agreement </w:t>
            </w:r>
            <w:r w:rsidR="003F6AE9" w:rsidRPr="003F6AE9">
              <w:rPr>
                <w:rFonts w:cs="Arial"/>
                <w:sz w:val="18"/>
                <w:szCs w:val="18"/>
              </w:rPr>
              <w:t>are</w:t>
            </w:r>
            <w:r w:rsidR="005D3931" w:rsidRPr="003F6AE9">
              <w:rPr>
                <w:rFonts w:cs="Arial"/>
                <w:sz w:val="18"/>
                <w:szCs w:val="18"/>
              </w:rPr>
              <w:t xml:space="preserve"> in order of precedence. Where any conflict or inconsistency exists between any of the documents listed </w:t>
            </w:r>
            <w:r w:rsidR="003F6AE9" w:rsidRPr="003F6AE9">
              <w:rPr>
                <w:rFonts w:cs="Arial"/>
                <w:sz w:val="18"/>
                <w:szCs w:val="18"/>
              </w:rPr>
              <w:t>above</w:t>
            </w:r>
            <w:r w:rsidR="005D3931" w:rsidRPr="003F6AE9">
              <w:rPr>
                <w:rFonts w:cs="Arial"/>
                <w:sz w:val="18"/>
                <w:szCs w:val="18"/>
              </w:rPr>
              <w:t>, the document that appears first in the order of precedence shall prevail over the provision of any other document or documents appearing lower in the</w:t>
            </w:r>
            <w:r w:rsidR="003F6AE9" w:rsidRPr="003F6AE9">
              <w:rPr>
                <w:rFonts w:cs="Arial"/>
                <w:sz w:val="18"/>
                <w:szCs w:val="18"/>
              </w:rPr>
              <w:t xml:space="preserve"> list.</w:t>
            </w:r>
            <w:r w:rsidRPr="003F6AE9">
              <w:rPr>
                <w:rFonts w:cs="Arial"/>
                <w:sz w:val="18"/>
                <w:szCs w:val="18"/>
              </w:rPr>
              <w:t xml:space="preserve">  </w:t>
            </w:r>
          </w:p>
          <w:p w14:paraId="34492302" w14:textId="77777777" w:rsidR="00FE5167" w:rsidRPr="005D3931" w:rsidRDefault="00D27570" w:rsidP="00386B42">
            <w:pPr>
              <w:spacing w:before="120" w:after="120"/>
              <w:jc w:val="both"/>
              <w:rPr>
                <w:rFonts w:cs="Arial"/>
                <w:sz w:val="18"/>
                <w:szCs w:val="18"/>
              </w:rPr>
            </w:pPr>
            <w:r w:rsidRPr="005D3931">
              <w:rPr>
                <w:rFonts w:cs="Arial"/>
                <w:sz w:val="18"/>
                <w:szCs w:val="18"/>
              </w:rPr>
              <w:t>Once</w:t>
            </w:r>
            <w:r w:rsidR="00E90C40">
              <w:rPr>
                <w:rFonts w:cs="Arial"/>
                <w:sz w:val="18"/>
                <w:szCs w:val="18"/>
              </w:rPr>
              <w:t xml:space="preserve"> signed, this Agreement </w:t>
            </w:r>
            <w:r w:rsidRPr="005D3931">
              <w:rPr>
                <w:rFonts w:cs="Arial"/>
                <w:sz w:val="18"/>
                <w:szCs w:val="18"/>
              </w:rPr>
              <w:t>will replace all or any oral agreement previously reached between the Parties.</w:t>
            </w:r>
          </w:p>
        </w:tc>
      </w:tr>
      <w:tr w:rsidR="00FE5167" w:rsidRPr="005D3931" w14:paraId="2B235847" w14:textId="77777777" w:rsidTr="00D27570">
        <w:tc>
          <w:tcPr>
            <w:tcW w:w="4248" w:type="dxa"/>
            <w:gridSpan w:val="2"/>
          </w:tcPr>
          <w:p w14:paraId="0CB6CB01" w14:textId="77777777" w:rsidR="00FE5167" w:rsidRPr="005D3931" w:rsidRDefault="00FE5167">
            <w:pPr>
              <w:rPr>
                <w:rFonts w:cs="Arial"/>
                <w:sz w:val="18"/>
                <w:szCs w:val="18"/>
              </w:rPr>
            </w:pPr>
          </w:p>
          <w:p w14:paraId="5B96A81F" w14:textId="77777777" w:rsidR="00D27570" w:rsidRPr="005D3931" w:rsidRDefault="00D27570">
            <w:pPr>
              <w:rPr>
                <w:rFonts w:cs="Arial"/>
                <w:b/>
                <w:sz w:val="18"/>
                <w:szCs w:val="18"/>
              </w:rPr>
            </w:pPr>
            <w:r w:rsidRPr="005D3931">
              <w:rPr>
                <w:rFonts w:cs="Arial"/>
                <w:b/>
                <w:sz w:val="18"/>
                <w:szCs w:val="18"/>
              </w:rPr>
              <w:t>Client authorised signatory (</w:t>
            </w:r>
            <w:proofErr w:type="spellStart"/>
            <w:r w:rsidRPr="005D3931">
              <w:rPr>
                <w:rFonts w:cs="Arial"/>
                <w:b/>
                <w:sz w:val="18"/>
                <w:szCs w:val="18"/>
              </w:rPr>
              <w:t>ies</w:t>
            </w:r>
            <w:proofErr w:type="spellEnd"/>
            <w:r w:rsidRPr="005D3931">
              <w:rPr>
                <w:rFonts w:cs="Arial"/>
                <w:b/>
                <w:sz w:val="18"/>
                <w:szCs w:val="18"/>
              </w:rPr>
              <w:t>):</w:t>
            </w:r>
          </w:p>
          <w:p w14:paraId="3DBCA765" w14:textId="77777777" w:rsidR="00D27570" w:rsidRPr="005D3931" w:rsidRDefault="00D27570">
            <w:pPr>
              <w:rPr>
                <w:rFonts w:cs="Arial"/>
                <w:sz w:val="18"/>
                <w:szCs w:val="18"/>
              </w:rPr>
            </w:pPr>
          </w:p>
          <w:p w14:paraId="096EAA62" w14:textId="77777777" w:rsidR="00D27570" w:rsidRPr="005D3931" w:rsidRDefault="00D27570">
            <w:pPr>
              <w:rPr>
                <w:rFonts w:cs="Arial"/>
                <w:sz w:val="18"/>
                <w:szCs w:val="18"/>
              </w:rPr>
            </w:pPr>
          </w:p>
          <w:p w14:paraId="758B1929" w14:textId="77777777" w:rsidR="00D27570" w:rsidRPr="005D3931" w:rsidRDefault="00D27570">
            <w:pPr>
              <w:rPr>
                <w:rFonts w:cs="Arial"/>
                <w:sz w:val="18"/>
                <w:szCs w:val="18"/>
              </w:rPr>
            </w:pPr>
          </w:p>
          <w:p w14:paraId="7451367F" w14:textId="77777777" w:rsidR="00D27570" w:rsidRPr="005D3931" w:rsidRDefault="00D27570">
            <w:pPr>
              <w:rPr>
                <w:rFonts w:cs="Arial"/>
                <w:b/>
                <w:sz w:val="18"/>
                <w:szCs w:val="18"/>
              </w:rPr>
            </w:pPr>
            <w:r w:rsidRPr="005D3931">
              <w:rPr>
                <w:rFonts w:cs="Arial"/>
                <w:b/>
                <w:sz w:val="18"/>
                <w:szCs w:val="18"/>
              </w:rPr>
              <w:t>Print name:</w:t>
            </w:r>
          </w:p>
          <w:p w14:paraId="6AA4A909" w14:textId="77777777" w:rsidR="00D27570" w:rsidRPr="005D3931" w:rsidRDefault="00D27570">
            <w:pPr>
              <w:rPr>
                <w:rFonts w:cs="Arial"/>
                <w:sz w:val="18"/>
                <w:szCs w:val="18"/>
              </w:rPr>
            </w:pPr>
          </w:p>
          <w:p w14:paraId="49F5A4B2" w14:textId="77777777" w:rsidR="00D27570" w:rsidRDefault="00D27570">
            <w:pPr>
              <w:rPr>
                <w:rFonts w:cs="Arial"/>
                <w:b/>
                <w:sz w:val="18"/>
                <w:szCs w:val="18"/>
              </w:rPr>
            </w:pPr>
            <w:r w:rsidRPr="005D3931">
              <w:rPr>
                <w:rFonts w:cs="Arial"/>
                <w:b/>
                <w:sz w:val="18"/>
                <w:szCs w:val="18"/>
              </w:rPr>
              <w:t>Date:</w:t>
            </w:r>
          </w:p>
          <w:p w14:paraId="6FBC261D" w14:textId="77777777" w:rsidR="00DF4499" w:rsidRPr="00964A43" w:rsidRDefault="00DF4499">
            <w:pPr>
              <w:rPr>
                <w:rFonts w:cs="Arial"/>
                <w:b/>
                <w:sz w:val="18"/>
                <w:szCs w:val="18"/>
              </w:rPr>
            </w:pPr>
          </w:p>
        </w:tc>
        <w:tc>
          <w:tcPr>
            <w:tcW w:w="4048" w:type="dxa"/>
          </w:tcPr>
          <w:p w14:paraId="200F247E" w14:textId="77777777" w:rsidR="00FE5167" w:rsidRPr="005D3931" w:rsidRDefault="00FE5167">
            <w:pPr>
              <w:rPr>
                <w:rFonts w:cs="Arial"/>
                <w:sz w:val="18"/>
                <w:szCs w:val="18"/>
              </w:rPr>
            </w:pPr>
          </w:p>
          <w:p w14:paraId="7FF7B648" w14:textId="77777777" w:rsidR="00D27570" w:rsidRPr="005D3931" w:rsidRDefault="00D27570">
            <w:pPr>
              <w:rPr>
                <w:rFonts w:cs="Arial"/>
                <w:b/>
                <w:sz w:val="18"/>
                <w:szCs w:val="18"/>
              </w:rPr>
            </w:pPr>
            <w:r w:rsidRPr="005D3931">
              <w:rPr>
                <w:rFonts w:cs="Arial"/>
                <w:b/>
                <w:sz w:val="18"/>
                <w:szCs w:val="18"/>
              </w:rPr>
              <w:t>Consultant authorised signatory (</w:t>
            </w:r>
            <w:proofErr w:type="spellStart"/>
            <w:r w:rsidRPr="005D3931">
              <w:rPr>
                <w:rFonts w:cs="Arial"/>
                <w:b/>
                <w:sz w:val="18"/>
                <w:szCs w:val="18"/>
              </w:rPr>
              <w:t>ies</w:t>
            </w:r>
            <w:proofErr w:type="spellEnd"/>
            <w:r w:rsidRPr="005D3931">
              <w:rPr>
                <w:rFonts w:cs="Arial"/>
                <w:b/>
                <w:sz w:val="18"/>
                <w:szCs w:val="18"/>
              </w:rPr>
              <w:t>):</w:t>
            </w:r>
          </w:p>
          <w:p w14:paraId="5D18F76B" w14:textId="77777777" w:rsidR="00D27570" w:rsidRPr="005D3931" w:rsidRDefault="00D27570">
            <w:pPr>
              <w:rPr>
                <w:rFonts w:cs="Arial"/>
                <w:sz w:val="18"/>
                <w:szCs w:val="18"/>
              </w:rPr>
            </w:pPr>
          </w:p>
          <w:p w14:paraId="21D8A91A" w14:textId="77777777" w:rsidR="00D27570" w:rsidRPr="005D3931" w:rsidRDefault="00D27570">
            <w:pPr>
              <w:rPr>
                <w:rFonts w:cs="Arial"/>
                <w:sz w:val="18"/>
                <w:szCs w:val="18"/>
              </w:rPr>
            </w:pPr>
          </w:p>
          <w:p w14:paraId="0FDC0D22" w14:textId="77777777" w:rsidR="00D27570" w:rsidRPr="005D3931" w:rsidRDefault="00D27570">
            <w:pPr>
              <w:rPr>
                <w:rFonts w:cs="Arial"/>
                <w:sz w:val="18"/>
                <w:szCs w:val="18"/>
              </w:rPr>
            </w:pPr>
          </w:p>
          <w:p w14:paraId="07F09E28" w14:textId="77777777" w:rsidR="00D27570" w:rsidRPr="005D3931" w:rsidRDefault="00D27570">
            <w:pPr>
              <w:rPr>
                <w:rFonts w:cs="Arial"/>
                <w:b/>
                <w:sz w:val="18"/>
                <w:szCs w:val="18"/>
              </w:rPr>
            </w:pPr>
            <w:r w:rsidRPr="005D3931">
              <w:rPr>
                <w:rFonts w:cs="Arial"/>
                <w:b/>
                <w:sz w:val="18"/>
                <w:szCs w:val="18"/>
              </w:rPr>
              <w:t>Print name:</w:t>
            </w:r>
          </w:p>
          <w:p w14:paraId="34F01EFA" w14:textId="77777777" w:rsidR="00D27570" w:rsidRPr="005D3931" w:rsidRDefault="00D27570">
            <w:pPr>
              <w:rPr>
                <w:rFonts w:cs="Arial"/>
                <w:sz w:val="18"/>
                <w:szCs w:val="18"/>
              </w:rPr>
            </w:pPr>
          </w:p>
          <w:p w14:paraId="7AE12A5E" w14:textId="77777777" w:rsidR="00DF4499" w:rsidRPr="005D3931" w:rsidRDefault="00D27570">
            <w:pPr>
              <w:rPr>
                <w:rFonts w:cs="Arial"/>
                <w:b/>
                <w:sz w:val="18"/>
                <w:szCs w:val="18"/>
              </w:rPr>
            </w:pPr>
            <w:r w:rsidRPr="005D3931">
              <w:rPr>
                <w:rFonts w:cs="Arial"/>
                <w:b/>
                <w:sz w:val="18"/>
                <w:szCs w:val="18"/>
              </w:rPr>
              <w:t>Date:</w:t>
            </w:r>
          </w:p>
        </w:tc>
      </w:tr>
    </w:tbl>
    <w:p w14:paraId="05FE66A6" w14:textId="77777777" w:rsidR="00663B55" w:rsidRPr="005D3931" w:rsidRDefault="00663B55">
      <w:pPr>
        <w:rPr>
          <w:rFonts w:cs="Arial"/>
        </w:rPr>
      </w:pPr>
    </w:p>
    <w:p w14:paraId="0BB4B364" w14:textId="77777777" w:rsidR="00663B55" w:rsidRPr="005D3931" w:rsidRDefault="00663B55">
      <w:pPr>
        <w:widowControl/>
        <w:overflowPunct/>
        <w:autoSpaceDE/>
        <w:autoSpaceDN/>
        <w:adjustRightInd/>
        <w:textAlignment w:val="auto"/>
        <w:rPr>
          <w:rFonts w:cs="Arial"/>
        </w:rPr>
      </w:pPr>
      <w:r w:rsidRPr="005D3931">
        <w:rPr>
          <w:rFonts w:cs="Arial"/>
        </w:rPr>
        <w:br w:type="page"/>
      </w:r>
    </w:p>
    <w:p w14:paraId="2E52C8F0" w14:textId="77777777" w:rsidR="00D05EB6" w:rsidRDefault="00D05EB6" w:rsidP="00663B55">
      <w:pPr>
        <w:jc w:val="center"/>
        <w:rPr>
          <w:rFonts w:cs="Arial"/>
          <w:b/>
          <w:sz w:val="24"/>
          <w:szCs w:val="24"/>
        </w:rPr>
        <w:sectPr w:rsidR="00D05EB6" w:rsidSect="00725F0F">
          <w:footerReference w:type="default" r:id="rId8"/>
          <w:headerReference w:type="first" r:id="rId9"/>
          <w:footerReference w:type="first" r:id="rId10"/>
          <w:pgSz w:w="11906" w:h="16838"/>
          <w:pgMar w:top="2098" w:right="1797" w:bottom="1247" w:left="1797" w:header="1418" w:footer="567" w:gutter="0"/>
          <w:cols w:space="708"/>
          <w:titlePg/>
          <w:docGrid w:linePitch="360"/>
        </w:sectPr>
      </w:pPr>
    </w:p>
    <w:p w14:paraId="38F36F36" w14:textId="77777777" w:rsidR="00F05F17" w:rsidRPr="005D3931" w:rsidRDefault="00663B55" w:rsidP="00663B55">
      <w:pPr>
        <w:jc w:val="center"/>
        <w:rPr>
          <w:rFonts w:cs="Arial"/>
          <w:b/>
          <w:sz w:val="24"/>
          <w:szCs w:val="24"/>
        </w:rPr>
      </w:pPr>
      <w:r w:rsidRPr="005D3931">
        <w:rPr>
          <w:rFonts w:cs="Arial"/>
          <w:b/>
          <w:sz w:val="24"/>
          <w:szCs w:val="24"/>
        </w:rPr>
        <w:lastRenderedPageBreak/>
        <w:t>Schedule 1</w:t>
      </w:r>
    </w:p>
    <w:p w14:paraId="6DFE4427" w14:textId="77777777" w:rsidR="00663B55" w:rsidRDefault="00663B55" w:rsidP="00D7120E">
      <w:pPr>
        <w:numPr>
          <w:ilvl w:val="0"/>
          <w:numId w:val="9"/>
        </w:numPr>
        <w:spacing w:before="360" w:after="120"/>
        <w:ind w:left="426" w:hanging="426"/>
        <w:rPr>
          <w:rFonts w:cs="Arial"/>
          <w:b/>
          <w:sz w:val="18"/>
          <w:szCs w:val="18"/>
        </w:rPr>
      </w:pPr>
      <w:r w:rsidRPr="002B78CF">
        <w:rPr>
          <w:rFonts w:cs="Arial"/>
          <w:b/>
          <w:sz w:val="18"/>
          <w:szCs w:val="18"/>
        </w:rPr>
        <w:t xml:space="preserve">Scope &amp; nature of Services </w:t>
      </w:r>
    </w:p>
    <w:p w14:paraId="4E898EB1" w14:textId="77777777" w:rsidR="00663B55" w:rsidRPr="002B78CF" w:rsidRDefault="00663B55" w:rsidP="00222000">
      <w:pPr>
        <w:ind w:left="360" w:firstLine="66"/>
        <w:rPr>
          <w:rFonts w:cs="Arial"/>
          <w:sz w:val="18"/>
          <w:szCs w:val="18"/>
        </w:rPr>
      </w:pPr>
      <w:r w:rsidRPr="002B78CF">
        <w:rPr>
          <w:rFonts w:cs="Arial"/>
          <w:sz w:val="18"/>
          <w:szCs w:val="18"/>
          <w:highlight w:val="yellow"/>
        </w:rPr>
        <w:t>[Insert details of the scope and nature of the Services</w:t>
      </w:r>
      <w:r w:rsidR="00E90C40">
        <w:rPr>
          <w:rFonts w:cs="Arial"/>
          <w:sz w:val="18"/>
          <w:szCs w:val="18"/>
          <w:highlight w:val="yellow"/>
        </w:rPr>
        <w:t xml:space="preserve"> to be provided by the Consultant</w:t>
      </w:r>
      <w:r w:rsidRPr="002B78CF">
        <w:rPr>
          <w:rFonts w:cs="Arial"/>
          <w:sz w:val="18"/>
          <w:szCs w:val="18"/>
          <w:highlight w:val="yellow"/>
        </w:rPr>
        <w:t>]</w:t>
      </w:r>
    </w:p>
    <w:p w14:paraId="0E340654" w14:textId="77777777" w:rsidR="00663B55" w:rsidRDefault="00663B55" w:rsidP="00D7120E">
      <w:pPr>
        <w:numPr>
          <w:ilvl w:val="0"/>
          <w:numId w:val="9"/>
        </w:numPr>
        <w:spacing w:before="360" w:after="120"/>
        <w:ind w:left="426" w:hanging="426"/>
        <w:rPr>
          <w:rFonts w:cs="Arial"/>
          <w:b/>
          <w:sz w:val="18"/>
          <w:szCs w:val="18"/>
        </w:rPr>
      </w:pPr>
      <w:r w:rsidRPr="002B78CF">
        <w:rPr>
          <w:rFonts w:cs="Arial"/>
          <w:b/>
          <w:sz w:val="18"/>
          <w:szCs w:val="18"/>
        </w:rPr>
        <w:t>Programme for the Services</w:t>
      </w:r>
    </w:p>
    <w:p w14:paraId="7CE378D0" w14:textId="77777777" w:rsidR="00147AC4" w:rsidRPr="00E90C40" w:rsidRDefault="00E90C40" w:rsidP="00D7120E">
      <w:pPr>
        <w:spacing w:before="120" w:after="120"/>
        <w:ind w:left="360" w:firstLine="66"/>
        <w:rPr>
          <w:rFonts w:cs="Arial"/>
          <w:sz w:val="18"/>
          <w:szCs w:val="18"/>
          <w:lang w:val="en-GB"/>
        </w:rPr>
      </w:pPr>
      <w:r>
        <w:rPr>
          <w:rFonts w:cs="Arial"/>
          <w:sz w:val="18"/>
          <w:szCs w:val="18"/>
          <w:lang w:val="en-GB"/>
        </w:rPr>
        <w:t>Commencement Date:</w:t>
      </w:r>
      <w:r>
        <w:rPr>
          <w:rFonts w:cs="Arial"/>
          <w:sz w:val="18"/>
          <w:szCs w:val="18"/>
          <w:lang w:val="en-GB"/>
        </w:rPr>
        <w:tab/>
      </w:r>
      <w:r w:rsidRPr="00E90C40">
        <w:rPr>
          <w:rFonts w:cs="Arial"/>
          <w:sz w:val="18"/>
          <w:szCs w:val="18"/>
          <w:highlight w:val="yellow"/>
          <w:lang w:val="en-GB"/>
        </w:rPr>
        <w:t>[Insert]</w:t>
      </w:r>
    </w:p>
    <w:p w14:paraId="3D9EBB86" w14:textId="77777777" w:rsidR="00E90C40" w:rsidRDefault="00E90C40" w:rsidP="00D7120E">
      <w:pPr>
        <w:spacing w:before="120" w:after="120"/>
        <w:ind w:left="360" w:firstLine="66"/>
        <w:rPr>
          <w:rFonts w:cs="Arial"/>
          <w:sz w:val="18"/>
          <w:szCs w:val="18"/>
          <w:lang w:val="en-GB"/>
        </w:rPr>
      </w:pPr>
      <w:r w:rsidRPr="00E90C40">
        <w:rPr>
          <w:rFonts w:cs="Arial"/>
          <w:sz w:val="18"/>
          <w:szCs w:val="18"/>
          <w:lang w:val="en-GB"/>
        </w:rPr>
        <w:t>Completion Date:</w:t>
      </w:r>
      <w:r w:rsidRPr="00E90C40">
        <w:rPr>
          <w:rFonts w:cs="Arial"/>
          <w:sz w:val="18"/>
          <w:szCs w:val="18"/>
          <w:lang w:val="en-GB"/>
        </w:rPr>
        <w:tab/>
      </w:r>
      <w:r w:rsidRPr="00E90C40">
        <w:rPr>
          <w:rFonts w:cs="Arial"/>
          <w:sz w:val="18"/>
          <w:szCs w:val="18"/>
          <w:lang w:val="en-GB"/>
        </w:rPr>
        <w:tab/>
      </w:r>
      <w:r w:rsidRPr="00E90C40">
        <w:rPr>
          <w:rFonts w:cs="Arial"/>
          <w:sz w:val="18"/>
          <w:szCs w:val="18"/>
          <w:highlight w:val="yellow"/>
          <w:lang w:val="en-GB"/>
        </w:rPr>
        <w:t>[Insert]</w:t>
      </w:r>
    </w:p>
    <w:p w14:paraId="0D8CD62E" w14:textId="77777777" w:rsidR="00E90C40" w:rsidRDefault="00E90C40" w:rsidP="00222000">
      <w:pPr>
        <w:ind w:left="426"/>
        <w:rPr>
          <w:rFonts w:cs="Arial"/>
          <w:sz w:val="18"/>
          <w:szCs w:val="18"/>
        </w:rPr>
      </w:pPr>
      <w:r w:rsidRPr="00147AC4">
        <w:rPr>
          <w:rFonts w:cs="Arial"/>
          <w:sz w:val="18"/>
          <w:szCs w:val="18"/>
          <w:highlight w:val="yellow"/>
          <w:lang w:val="en-GB"/>
        </w:rPr>
        <w:t>[</w:t>
      </w:r>
      <w:r w:rsidR="00147AC4" w:rsidRPr="00147AC4">
        <w:rPr>
          <w:rFonts w:cs="Arial"/>
          <w:sz w:val="18"/>
          <w:szCs w:val="18"/>
          <w:highlight w:val="yellow"/>
          <w:lang w:val="en-GB"/>
        </w:rPr>
        <w:t>If relevant</w:t>
      </w:r>
      <w:r w:rsidR="005472EB">
        <w:rPr>
          <w:rFonts w:cs="Arial"/>
          <w:sz w:val="18"/>
          <w:szCs w:val="18"/>
          <w:highlight w:val="yellow"/>
          <w:lang w:val="en-GB"/>
        </w:rPr>
        <w:t>,</w:t>
      </w:r>
      <w:r w:rsidR="00147AC4" w:rsidRPr="00147AC4">
        <w:rPr>
          <w:rFonts w:cs="Arial"/>
          <w:sz w:val="18"/>
          <w:szCs w:val="18"/>
          <w:highlight w:val="yellow"/>
          <w:lang w:val="en-GB"/>
        </w:rPr>
        <w:t xml:space="preserve"> i</w:t>
      </w:r>
      <w:r w:rsidRPr="00147AC4">
        <w:rPr>
          <w:rFonts w:cs="Arial"/>
          <w:sz w:val="18"/>
          <w:szCs w:val="18"/>
          <w:highlight w:val="yellow"/>
          <w:lang w:val="en-GB"/>
        </w:rPr>
        <w:t xml:space="preserve">nsert details of </w:t>
      </w:r>
      <w:r w:rsidR="00147AC4" w:rsidRPr="00147AC4">
        <w:rPr>
          <w:rFonts w:cs="Arial"/>
          <w:sz w:val="18"/>
          <w:szCs w:val="18"/>
          <w:highlight w:val="yellow"/>
          <w:lang w:val="en-GB"/>
        </w:rPr>
        <w:t xml:space="preserve">the </w:t>
      </w:r>
      <w:r w:rsidRPr="00147AC4">
        <w:rPr>
          <w:rFonts w:cs="Arial"/>
          <w:sz w:val="18"/>
          <w:szCs w:val="18"/>
          <w:highlight w:val="yellow"/>
          <w:lang w:val="en-GB"/>
        </w:rPr>
        <w:t>programme</w:t>
      </w:r>
      <w:r w:rsidR="00147AC4">
        <w:rPr>
          <w:rFonts w:cs="Arial"/>
          <w:sz w:val="18"/>
          <w:szCs w:val="18"/>
          <w:highlight w:val="yellow"/>
          <w:lang w:val="en-GB"/>
        </w:rPr>
        <w:t xml:space="preserve"> and/or </w:t>
      </w:r>
      <w:r w:rsidR="00147AC4" w:rsidRPr="00147AC4">
        <w:rPr>
          <w:rFonts w:cs="Arial"/>
          <w:sz w:val="18"/>
          <w:szCs w:val="18"/>
          <w:highlight w:val="yellow"/>
          <w:lang w:val="en-GB"/>
        </w:rPr>
        <w:t xml:space="preserve">any specific deliverable dates [add </w:t>
      </w:r>
      <w:r w:rsidRPr="00147AC4">
        <w:rPr>
          <w:rFonts w:cs="Arial"/>
          <w:sz w:val="18"/>
          <w:szCs w:val="18"/>
          <w:highlight w:val="yellow"/>
        </w:rPr>
        <w:t>to/delete/amend the table below as necessary]</w:t>
      </w:r>
      <w:r w:rsidR="00147AC4" w:rsidRPr="00147AC4">
        <w:rPr>
          <w:rFonts w:cs="Arial"/>
          <w:sz w:val="18"/>
          <w:szCs w:val="18"/>
          <w:highlight w:val="yellow"/>
        </w:rPr>
        <w:t>]</w:t>
      </w:r>
    </w:p>
    <w:p w14:paraId="6F0155A9" w14:textId="76148525" w:rsidR="0075012E" w:rsidRPr="00147AC4" w:rsidRDefault="00025EF8" w:rsidP="00025EF8">
      <w:pPr>
        <w:spacing w:before="120" w:after="120"/>
        <w:ind w:left="426"/>
        <w:rPr>
          <w:rFonts w:cs="Arial"/>
          <w:sz w:val="18"/>
          <w:szCs w:val="18"/>
        </w:rPr>
      </w:pPr>
      <w:r w:rsidRPr="00025EF8">
        <w:rPr>
          <w:sz w:val="18"/>
        </w:rPr>
        <w:t xml:space="preserve"> </w:t>
      </w:r>
      <w:r w:rsidRPr="00025EF8">
        <w:rPr>
          <w:rFonts w:cs="Arial"/>
          <w:sz w:val="18"/>
          <w:szCs w:val="18"/>
        </w:rPr>
        <w:t>The Consultant must achieve each of the following milestones by the corresponding due date:</w:t>
      </w:r>
      <w:r w:rsidR="0075012E" w:rsidRPr="00147AC4">
        <w:rPr>
          <w:rFonts w:cs="Arial"/>
          <w:sz w:val="18"/>
          <w:szCs w:val="18"/>
        </w:rPr>
        <w:t xml:space="preserve"> </w:t>
      </w:r>
    </w:p>
    <w:tbl>
      <w:tblPr>
        <w:tblStyle w:val="TableGrid"/>
        <w:tblW w:w="0" w:type="auto"/>
        <w:tblInd w:w="421" w:type="dxa"/>
        <w:tblLook w:val="04A0" w:firstRow="1" w:lastRow="0" w:firstColumn="1" w:lastColumn="0" w:noHBand="0" w:noVBand="1"/>
      </w:tblPr>
      <w:tblGrid>
        <w:gridCol w:w="1134"/>
        <w:gridCol w:w="3229"/>
        <w:gridCol w:w="3229"/>
      </w:tblGrid>
      <w:tr w:rsidR="00D7120E" w:rsidRPr="002B78CF" w14:paraId="67F98231" w14:textId="77777777" w:rsidTr="00227790">
        <w:trPr>
          <w:trHeight w:val="340"/>
        </w:trPr>
        <w:tc>
          <w:tcPr>
            <w:tcW w:w="1134" w:type="dxa"/>
            <w:shd w:val="clear" w:color="auto" w:fill="BFBFBF" w:themeFill="background1" w:themeFillShade="BF"/>
          </w:tcPr>
          <w:p w14:paraId="21402204" w14:textId="77777777" w:rsidR="00D7120E" w:rsidRPr="00227790" w:rsidRDefault="00D7120E" w:rsidP="00D7120E">
            <w:pPr>
              <w:spacing w:before="120" w:after="120"/>
              <w:rPr>
                <w:rFonts w:cs="Arial"/>
                <w:b/>
                <w:sz w:val="18"/>
                <w:szCs w:val="18"/>
              </w:rPr>
            </w:pPr>
            <w:r w:rsidRPr="00227790">
              <w:rPr>
                <w:rFonts w:cs="Arial"/>
                <w:b/>
                <w:sz w:val="18"/>
                <w:szCs w:val="18"/>
              </w:rPr>
              <w:t>Item No.</w:t>
            </w:r>
          </w:p>
        </w:tc>
        <w:tc>
          <w:tcPr>
            <w:tcW w:w="3229" w:type="dxa"/>
            <w:shd w:val="clear" w:color="auto" w:fill="BFBFBF" w:themeFill="background1" w:themeFillShade="BF"/>
          </w:tcPr>
          <w:p w14:paraId="3465C367" w14:textId="77777777" w:rsidR="00D7120E" w:rsidRPr="00227790" w:rsidRDefault="00D7120E" w:rsidP="00D7120E">
            <w:pPr>
              <w:spacing w:before="120" w:after="120"/>
              <w:rPr>
                <w:rFonts w:cs="Arial"/>
                <w:b/>
                <w:sz w:val="18"/>
                <w:szCs w:val="18"/>
              </w:rPr>
            </w:pPr>
            <w:r w:rsidRPr="00227790">
              <w:rPr>
                <w:rFonts w:cs="Arial"/>
                <w:b/>
                <w:sz w:val="18"/>
                <w:szCs w:val="18"/>
              </w:rPr>
              <w:t xml:space="preserve">Description of Service </w:t>
            </w:r>
            <w:r w:rsidR="003773BE" w:rsidRPr="00227790">
              <w:rPr>
                <w:rFonts w:cs="Arial"/>
                <w:b/>
                <w:sz w:val="18"/>
                <w:szCs w:val="18"/>
              </w:rPr>
              <w:t>/ Milestone</w:t>
            </w:r>
          </w:p>
        </w:tc>
        <w:tc>
          <w:tcPr>
            <w:tcW w:w="3229" w:type="dxa"/>
            <w:shd w:val="clear" w:color="auto" w:fill="BFBFBF" w:themeFill="background1" w:themeFillShade="BF"/>
          </w:tcPr>
          <w:p w14:paraId="3F0618FD" w14:textId="77777777" w:rsidR="00D7120E" w:rsidRPr="00227790" w:rsidRDefault="00D7120E" w:rsidP="00D7120E">
            <w:pPr>
              <w:spacing w:before="120" w:after="120"/>
              <w:rPr>
                <w:rFonts w:cs="Arial"/>
                <w:b/>
                <w:sz w:val="18"/>
                <w:szCs w:val="18"/>
              </w:rPr>
            </w:pPr>
            <w:r w:rsidRPr="00227790">
              <w:rPr>
                <w:rFonts w:cs="Arial"/>
                <w:b/>
                <w:sz w:val="18"/>
                <w:szCs w:val="18"/>
              </w:rPr>
              <w:t>Due date for delivery</w:t>
            </w:r>
          </w:p>
        </w:tc>
      </w:tr>
      <w:tr w:rsidR="00D7120E" w:rsidRPr="002B78CF" w14:paraId="75D4F02E" w14:textId="77777777" w:rsidTr="00147AC4">
        <w:trPr>
          <w:trHeight w:val="340"/>
        </w:trPr>
        <w:tc>
          <w:tcPr>
            <w:tcW w:w="1134" w:type="dxa"/>
          </w:tcPr>
          <w:p w14:paraId="6A047B4C" w14:textId="77777777" w:rsidR="00D7120E" w:rsidRPr="002B78CF" w:rsidRDefault="00D7120E" w:rsidP="00D7120E">
            <w:pPr>
              <w:numPr>
                <w:ilvl w:val="0"/>
                <w:numId w:val="10"/>
              </w:numPr>
              <w:spacing w:before="120" w:after="120"/>
              <w:rPr>
                <w:rFonts w:cs="Arial"/>
                <w:sz w:val="18"/>
                <w:szCs w:val="18"/>
              </w:rPr>
            </w:pPr>
          </w:p>
        </w:tc>
        <w:tc>
          <w:tcPr>
            <w:tcW w:w="3229" w:type="dxa"/>
          </w:tcPr>
          <w:p w14:paraId="48FB0938" w14:textId="77777777" w:rsidR="00D7120E" w:rsidRPr="002B78CF" w:rsidRDefault="00D7120E" w:rsidP="00D7120E">
            <w:pPr>
              <w:spacing w:before="120" w:after="120"/>
              <w:rPr>
                <w:rFonts w:cs="Arial"/>
                <w:sz w:val="18"/>
                <w:szCs w:val="18"/>
              </w:rPr>
            </w:pPr>
            <w:r w:rsidRPr="002B78CF">
              <w:rPr>
                <w:rFonts w:cs="Arial"/>
                <w:sz w:val="18"/>
                <w:szCs w:val="18"/>
                <w:highlight w:val="yellow"/>
              </w:rPr>
              <w:t>[Insert]</w:t>
            </w:r>
          </w:p>
        </w:tc>
        <w:tc>
          <w:tcPr>
            <w:tcW w:w="3229" w:type="dxa"/>
          </w:tcPr>
          <w:p w14:paraId="619D97C9" w14:textId="77777777" w:rsidR="00D7120E" w:rsidRPr="002B78CF" w:rsidRDefault="00D7120E" w:rsidP="00D7120E">
            <w:pPr>
              <w:spacing w:before="120" w:after="120"/>
              <w:rPr>
                <w:rFonts w:cs="Arial"/>
                <w:sz w:val="18"/>
                <w:szCs w:val="18"/>
              </w:rPr>
            </w:pPr>
            <w:r w:rsidRPr="002B78CF">
              <w:rPr>
                <w:rFonts w:cs="Arial"/>
                <w:sz w:val="18"/>
                <w:szCs w:val="18"/>
                <w:highlight w:val="yellow"/>
              </w:rPr>
              <w:t>[Insert]</w:t>
            </w:r>
          </w:p>
        </w:tc>
      </w:tr>
      <w:tr w:rsidR="00D7120E" w:rsidRPr="002B78CF" w14:paraId="4750CACA" w14:textId="77777777" w:rsidTr="00147AC4">
        <w:trPr>
          <w:trHeight w:val="340"/>
        </w:trPr>
        <w:tc>
          <w:tcPr>
            <w:tcW w:w="1134" w:type="dxa"/>
          </w:tcPr>
          <w:p w14:paraId="050EFFB6" w14:textId="77777777" w:rsidR="00D7120E" w:rsidRPr="002B78CF" w:rsidRDefault="00D7120E" w:rsidP="00D7120E">
            <w:pPr>
              <w:numPr>
                <w:ilvl w:val="0"/>
                <w:numId w:val="10"/>
              </w:numPr>
              <w:spacing w:before="120" w:after="120"/>
              <w:rPr>
                <w:rFonts w:cs="Arial"/>
                <w:sz w:val="18"/>
                <w:szCs w:val="18"/>
              </w:rPr>
            </w:pPr>
          </w:p>
        </w:tc>
        <w:tc>
          <w:tcPr>
            <w:tcW w:w="3229" w:type="dxa"/>
          </w:tcPr>
          <w:p w14:paraId="2B74AB48" w14:textId="77777777" w:rsidR="00D7120E" w:rsidRPr="002B78CF" w:rsidRDefault="00D7120E" w:rsidP="00D7120E">
            <w:pPr>
              <w:spacing w:before="120" w:after="120"/>
              <w:rPr>
                <w:rFonts w:cs="Arial"/>
                <w:sz w:val="18"/>
                <w:szCs w:val="18"/>
              </w:rPr>
            </w:pPr>
            <w:r w:rsidRPr="002B78CF">
              <w:rPr>
                <w:rFonts w:cs="Arial"/>
                <w:sz w:val="18"/>
                <w:szCs w:val="18"/>
                <w:highlight w:val="yellow"/>
              </w:rPr>
              <w:t>[Insert]</w:t>
            </w:r>
          </w:p>
        </w:tc>
        <w:tc>
          <w:tcPr>
            <w:tcW w:w="3229" w:type="dxa"/>
          </w:tcPr>
          <w:p w14:paraId="35DBAB8B" w14:textId="77777777" w:rsidR="00D7120E" w:rsidRPr="002B78CF" w:rsidRDefault="00D7120E" w:rsidP="00D7120E">
            <w:pPr>
              <w:spacing w:before="120" w:after="120"/>
              <w:rPr>
                <w:rFonts w:cs="Arial"/>
                <w:sz w:val="18"/>
                <w:szCs w:val="18"/>
              </w:rPr>
            </w:pPr>
            <w:r w:rsidRPr="002B78CF">
              <w:rPr>
                <w:rFonts w:cs="Arial"/>
                <w:sz w:val="18"/>
                <w:szCs w:val="18"/>
                <w:highlight w:val="yellow"/>
              </w:rPr>
              <w:t>[Insert]</w:t>
            </w:r>
          </w:p>
        </w:tc>
      </w:tr>
      <w:tr w:rsidR="00D7120E" w:rsidRPr="002B78CF" w14:paraId="604CFCD3" w14:textId="77777777" w:rsidTr="00147AC4">
        <w:trPr>
          <w:trHeight w:val="340"/>
        </w:trPr>
        <w:tc>
          <w:tcPr>
            <w:tcW w:w="1134" w:type="dxa"/>
          </w:tcPr>
          <w:p w14:paraId="01807251" w14:textId="77777777" w:rsidR="00D7120E" w:rsidRPr="002B78CF" w:rsidRDefault="00D7120E" w:rsidP="00D7120E">
            <w:pPr>
              <w:numPr>
                <w:ilvl w:val="0"/>
                <w:numId w:val="10"/>
              </w:numPr>
              <w:spacing w:before="120" w:after="120"/>
              <w:rPr>
                <w:rFonts w:cs="Arial"/>
                <w:sz w:val="18"/>
                <w:szCs w:val="18"/>
              </w:rPr>
            </w:pPr>
          </w:p>
        </w:tc>
        <w:tc>
          <w:tcPr>
            <w:tcW w:w="3229" w:type="dxa"/>
          </w:tcPr>
          <w:p w14:paraId="37AE331E" w14:textId="77777777" w:rsidR="00D7120E" w:rsidRPr="002B78CF" w:rsidRDefault="00D7120E" w:rsidP="00D7120E">
            <w:pPr>
              <w:spacing w:before="120" w:after="120"/>
              <w:rPr>
                <w:rFonts w:cs="Arial"/>
                <w:sz w:val="18"/>
                <w:szCs w:val="18"/>
              </w:rPr>
            </w:pPr>
            <w:r w:rsidRPr="002B78CF">
              <w:rPr>
                <w:rFonts w:cs="Arial"/>
                <w:sz w:val="18"/>
                <w:szCs w:val="18"/>
                <w:highlight w:val="yellow"/>
              </w:rPr>
              <w:t>[Insert]</w:t>
            </w:r>
          </w:p>
        </w:tc>
        <w:tc>
          <w:tcPr>
            <w:tcW w:w="3229" w:type="dxa"/>
          </w:tcPr>
          <w:p w14:paraId="30EBC763" w14:textId="77777777" w:rsidR="00D7120E" w:rsidRPr="002B78CF" w:rsidRDefault="00D7120E" w:rsidP="00D7120E">
            <w:pPr>
              <w:spacing w:before="120" w:after="120"/>
              <w:rPr>
                <w:rFonts w:cs="Arial"/>
                <w:sz w:val="18"/>
                <w:szCs w:val="18"/>
              </w:rPr>
            </w:pPr>
            <w:r w:rsidRPr="002B78CF">
              <w:rPr>
                <w:rFonts w:cs="Arial"/>
                <w:sz w:val="18"/>
                <w:szCs w:val="18"/>
                <w:highlight w:val="yellow"/>
              </w:rPr>
              <w:t>[Insert]</w:t>
            </w:r>
          </w:p>
        </w:tc>
      </w:tr>
    </w:tbl>
    <w:p w14:paraId="048C1F05" w14:textId="77777777" w:rsidR="0075012E" w:rsidRPr="00147AC4" w:rsidRDefault="0075012E" w:rsidP="00190007">
      <w:pPr>
        <w:numPr>
          <w:ilvl w:val="0"/>
          <w:numId w:val="9"/>
        </w:numPr>
        <w:spacing w:before="360" w:after="120"/>
        <w:ind w:left="426" w:hanging="426"/>
        <w:rPr>
          <w:rFonts w:cs="Arial"/>
          <w:b/>
          <w:sz w:val="18"/>
          <w:szCs w:val="18"/>
        </w:rPr>
      </w:pPr>
      <w:r w:rsidRPr="00147AC4">
        <w:rPr>
          <w:rFonts w:cs="Arial"/>
          <w:b/>
          <w:sz w:val="18"/>
          <w:szCs w:val="18"/>
        </w:rPr>
        <w:t>Fees</w:t>
      </w:r>
      <w:r w:rsidR="00147AC4">
        <w:rPr>
          <w:rFonts w:cs="Arial"/>
          <w:b/>
          <w:sz w:val="18"/>
          <w:szCs w:val="18"/>
        </w:rPr>
        <w:t>, expenses</w:t>
      </w:r>
      <w:r w:rsidRPr="00147AC4">
        <w:rPr>
          <w:rFonts w:cs="Arial"/>
          <w:b/>
          <w:sz w:val="18"/>
          <w:szCs w:val="18"/>
        </w:rPr>
        <w:t xml:space="preserve"> &amp; timings of payments</w:t>
      </w:r>
    </w:p>
    <w:p w14:paraId="0E8EB9AB" w14:textId="77777777" w:rsidR="00147AC4" w:rsidRPr="00EC5C23" w:rsidRDefault="00147AC4" w:rsidP="00190007">
      <w:pPr>
        <w:widowControl/>
        <w:numPr>
          <w:ilvl w:val="0"/>
          <w:numId w:val="16"/>
        </w:numPr>
        <w:tabs>
          <w:tab w:val="left" w:pos="426"/>
        </w:tabs>
        <w:overflowPunct/>
        <w:autoSpaceDE/>
        <w:autoSpaceDN/>
        <w:adjustRightInd/>
        <w:spacing w:before="120" w:after="120"/>
        <w:ind w:hanging="294"/>
        <w:textAlignment w:val="auto"/>
        <w:rPr>
          <w:rStyle w:val="LongDocTitlePageText-BlueCharChar"/>
          <w:rFonts w:ascii="Arial" w:hAnsi="Arial" w:cs="Arial"/>
          <w:b/>
          <w:color w:val="000000"/>
          <w:sz w:val="18"/>
          <w:szCs w:val="18"/>
          <w:lang w:val="en-GB"/>
        </w:rPr>
      </w:pPr>
      <w:r w:rsidRPr="00EC5C23">
        <w:rPr>
          <w:rStyle w:val="LongDocTitlePageText-BlueCharChar"/>
          <w:rFonts w:ascii="Arial" w:hAnsi="Arial" w:cs="Arial"/>
          <w:b/>
          <w:color w:val="000000"/>
          <w:sz w:val="18"/>
          <w:szCs w:val="18"/>
          <w:lang w:val="en-GB"/>
        </w:rPr>
        <w:t>Fees</w:t>
      </w:r>
    </w:p>
    <w:p w14:paraId="1475871A" w14:textId="0B49E9BD" w:rsidR="00147AC4" w:rsidRPr="00EC5C23" w:rsidRDefault="00147AC4" w:rsidP="00147AC4">
      <w:pPr>
        <w:pStyle w:val="LongDocBodyTextBold-Red"/>
        <w:tabs>
          <w:tab w:val="left" w:pos="426"/>
        </w:tabs>
        <w:spacing w:before="0" w:after="0"/>
        <w:ind w:left="426" w:hanging="284"/>
        <w:jc w:val="both"/>
        <w:rPr>
          <w:rFonts w:ascii="Arial" w:hAnsi="Arial" w:cs="Arial"/>
          <w:b w:val="0"/>
          <w:color w:val="000000"/>
          <w:sz w:val="18"/>
          <w:szCs w:val="18"/>
          <w:highlight w:val="yellow"/>
        </w:rPr>
      </w:pPr>
      <w:r w:rsidRPr="00147AC4">
        <w:rPr>
          <w:rFonts w:ascii="Arial" w:hAnsi="Arial" w:cs="Arial"/>
          <w:color w:val="000000"/>
          <w:sz w:val="18"/>
          <w:szCs w:val="18"/>
        </w:rPr>
        <w:tab/>
      </w:r>
      <w:r w:rsidRPr="00EC5C23">
        <w:rPr>
          <w:rFonts w:ascii="Arial" w:hAnsi="Arial" w:cs="Arial"/>
          <w:b w:val="0"/>
          <w:color w:val="000000"/>
          <w:sz w:val="18"/>
          <w:szCs w:val="18"/>
          <w:highlight w:val="yellow"/>
        </w:rPr>
        <w:t xml:space="preserve">[Select one of the following fee structures to apply.  Delete non-applicable option. </w:t>
      </w:r>
      <w:r w:rsidR="003773BE">
        <w:rPr>
          <w:rFonts w:ascii="Arial" w:hAnsi="Arial" w:cs="Arial"/>
          <w:b w:val="0"/>
          <w:color w:val="000000"/>
          <w:sz w:val="18"/>
          <w:szCs w:val="18"/>
          <w:highlight w:val="yellow"/>
        </w:rPr>
        <w:t>Obtain</w:t>
      </w:r>
      <w:r w:rsidRPr="00EC5C23">
        <w:rPr>
          <w:rFonts w:ascii="Arial" w:hAnsi="Arial" w:cs="Arial"/>
          <w:b w:val="0"/>
          <w:color w:val="000000"/>
          <w:sz w:val="18"/>
          <w:szCs w:val="18"/>
          <w:highlight w:val="yellow"/>
        </w:rPr>
        <w:t xml:space="preserve"> </w:t>
      </w:r>
      <w:r w:rsidR="003773BE">
        <w:rPr>
          <w:rFonts w:ascii="Arial" w:hAnsi="Arial" w:cs="Arial"/>
          <w:b w:val="0"/>
          <w:color w:val="000000"/>
          <w:sz w:val="18"/>
          <w:szCs w:val="18"/>
          <w:highlight w:val="yellow"/>
        </w:rPr>
        <w:t>l</w:t>
      </w:r>
      <w:r w:rsidRPr="00EC5C23">
        <w:rPr>
          <w:rFonts w:ascii="Arial" w:hAnsi="Arial" w:cs="Arial"/>
          <w:b w:val="0"/>
          <w:color w:val="000000"/>
          <w:sz w:val="18"/>
          <w:szCs w:val="18"/>
          <w:highlight w:val="yellow"/>
        </w:rPr>
        <w:t xml:space="preserve">egal assistance if neither </w:t>
      </w:r>
      <w:r w:rsidR="00721979">
        <w:rPr>
          <w:rFonts w:ascii="Arial" w:hAnsi="Arial" w:cs="Arial"/>
          <w:b w:val="0"/>
          <w:color w:val="000000"/>
          <w:sz w:val="18"/>
          <w:szCs w:val="18"/>
          <w:highlight w:val="yellow"/>
        </w:rPr>
        <w:t xml:space="preserve">of the below fee structures </w:t>
      </w:r>
      <w:r w:rsidRPr="00EC5C23">
        <w:rPr>
          <w:rFonts w:ascii="Arial" w:hAnsi="Arial" w:cs="Arial"/>
          <w:b w:val="0"/>
          <w:color w:val="000000"/>
          <w:sz w:val="18"/>
          <w:szCs w:val="18"/>
          <w:highlight w:val="yellow"/>
        </w:rPr>
        <w:t>apply to the particular project</w:t>
      </w:r>
      <w:r w:rsidRPr="005472EB">
        <w:rPr>
          <w:rFonts w:ascii="Arial" w:hAnsi="Arial" w:cs="Arial"/>
          <w:b w:val="0"/>
          <w:color w:val="000000"/>
          <w:sz w:val="18"/>
          <w:szCs w:val="18"/>
          <w:highlight w:val="yellow"/>
        </w:rPr>
        <w:t>]</w:t>
      </w:r>
    </w:p>
    <w:p w14:paraId="7BCCA9D6" w14:textId="77777777" w:rsidR="00147AC4" w:rsidRPr="00EC5C23" w:rsidRDefault="00147AC4" w:rsidP="00190007">
      <w:pPr>
        <w:pStyle w:val="LongDocBodyTextBold-Red"/>
        <w:tabs>
          <w:tab w:val="left" w:pos="426"/>
        </w:tabs>
        <w:spacing w:before="240" w:after="120"/>
        <w:ind w:left="426" w:hanging="284"/>
        <w:jc w:val="both"/>
        <w:rPr>
          <w:rFonts w:ascii="Arial" w:hAnsi="Arial" w:cs="Arial"/>
          <w:color w:val="auto"/>
          <w:sz w:val="18"/>
          <w:szCs w:val="18"/>
        </w:rPr>
      </w:pPr>
      <w:r>
        <w:rPr>
          <w:rFonts w:ascii="Arial" w:hAnsi="Arial" w:cs="Arial"/>
          <w:color w:val="auto"/>
          <w:sz w:val="18"/>
          <w:szCs w:val="18"/>
        </w:rPr>
        <w:tab/>
      </w:r>
      <w:r w:rsidRPr="00EC5C23">
        <w:rPr>
          <w:rFonts w:ascii="Arial" w:hAnsi="Arial" w:cs="Arial"/>
          <w:color w:val="auto"/>
          <w:sz w:val="18"/>
          <w:szCs w:val="18"/>
        </w:rPr>
        <w:t>Fixed Price Quote (exclusive of GST)</w:t>
      </w:r>
    </w:p>
    <w:p w14:paraId="759C7C30" w14:textId="77777777" w:rsidR="00147AC4" w:rsidRPr="00147AC4" w:rsidRDefault="00147AC4" w:rsidP="00147AC4">
      <w:pPr>
        <w:tabs>
          <w:tab w:val="left" w:pos="426"/>
        </w:tabs>
        <w:ind w:left="426" w:hanging="284"/>
        <w:jc w:val="both"/>
        <w:rPr>
          <w:rFonts w:cs="Arial"/>
          <w:sz w:val="18"/>
          <w:szCs w:val="18"/>
        </w:rPr>
      </w:pPr>
      <w:r>
        <w:rPr>
          <w:rFonts w:cs="Arial"/>
          <w:sz w:val="18"/>
          <w:szCs w:val="18"/>
        </w:rPr>
        <w:tab/>
      </w:r>
      <w:r w:rsidRPr="00147AC4">
        <w:rPr>
          <w:rFonts w:cs="Arial"/>
          <w:sz w:val="18"/>
          <w:szCs w:val="18"/>
        </w:rPr>
        <w:t>The Consultant has provided a fixed price quote of $</w:t>
      </w:r>
      <w:r w:rsidRPr="00147AC4">
        <w:rPr>
          <w:rFonts w:cs="Arial"/>
          <w:sz w:val="18"/>
          <w:szCs w:val="18"/>
          <w:highlight w:val="yellow"/>
        </w:rPr>
        <w:t>[insert GST exclusive figure]</w:t>
      </w:r>
      <w:r w:rsidRPr="00147AC4">
        <w:rPr>
          <w:rFonts w:cs="Arial"/>
          <w:sz w:val="18"/>
          <w:szCs w:val="18"/>
        </w:rPr>
        <w:t>.</w:t>
      </w:r>
    </w:p>
    <w:p w14:paraId="0F552A9C" w14:textId="77777777" w:rsidR="00147AC4" w:rsidRPr="00147AC4" w:rsidRDefault="00147AC4" w:rsidP="00190007">
      <w:pPr>
        <w:pStyle w:val="LongDocBodyTextBold-Red"/>
        <w:tabs>
          <w:tab w:val="left" w:pos="426"/>
        </w:tabs>
        <w:spacing w:before="240" w:after="240"/>
        <w:ind w:left="426" w:hanging="284"/>
        <w:jc w:val="both"/>
        <w:rPr>
          <w:rFonts w:ascii="Arial" w:hAnsi="Arial" w:cs="Arial"/>
          <w:color w:val="000000"/>
          <w:sz w:val="18"/>
          <w:szCs w:val="18"/>
          <w:u w:val="single"/>
        </w:rPr>
      </w:pPr>
      <w:r w:rsidRPr="00147AC4">
        <w:rPr>
          <w:rFonts w:ascii="Arial" w:hAnsi="Arial" w:cs="Arial"/>
          <w:color w:val="000000"/>
          <w:sz w:val="18"/>
          <w:szCs w:val="18"/>
        </w:rPr>
        <w:tab/>
      </w:r>
      <w:r w:rsidRPr="00147AC4">
        <w:rPr>
          <w:rFonts w:ascii="Arial" w:hAnsi="Arial" w:cs="Arial"/>
          <w:color w:val="000000"/>
          <w:sz w:val="18"/>
          <w:szCs w:val="18"/>
          <w:u w:val="single"/>
        </w:rPr>
        <w:t>OR</w:t>
      </w:r>
    </w:p>
    <w:p w14:paraId="51506F2C" w14:textId="77777777" w:rsidR="00147AC4" w:rsidRPr="00147AC4" w:rsidRDefault="00147AC4" w:rsidP="00190007">
      <w:pPr>
        <w:pStyle w:val="LongDocBodyTextBold-Red"/>
        <w:tabs>
          <w:tab w:val="left" w:pos="426"/>
        </w:tabs>
        <w:spacing w:before="120" w:after="120"/>
        <w:ind w:left="426" w:hanging="284"/>
        <w:jc w:val="both"/>
        <w:rPr>
          <w:rFonts w:ascii="Arial" w:hAnsi="Arial" w:cs="Arial"/>
          <w:color w:val="auto"/>
          <w:sz w:val="18"/>
          <w:szCs w:val="18"/>
        </w:rPr>
      </w:pPr>
      <w:r>
        <w:rPr>
          <w:rFonts w:ascii="Arial" w:hAnsi="Arial" w:cs="Arial"/>
          <w:color w:val="auto"/>
          <w:sz w:val="18"/>
          <w:szCs w:val="18"/>
        </w:rPr>
        <w:tab/>
      </w:r>
      <w:r w:rsidRPr="00147AC4">
        <w:rPr>
          <w:rFonts w:ascii="Arial" w:hAnsi="Arial" w:cs="Arial"/>
          <w:color w:val="auto"/>
          <w:sz w:val="18"/>
          <w:szCs w:val="18"/>
        </w:rPr>
        <w:t xml:space="preserve">Agreed Hourly Rates (exclusive of GST)  </w:t>
      </w:r>
    </w:p>
    <w:p w14:paraId="15C5D649" w14:textId="77777777" w:rsidR="00147AC4" w:rsidRPr="00147AC4" w:rsidRDefault="00147AC4" w:rsidP="00147AC4">
      <w:pPr>
        <w:pStyle w:val="LongDocTableText-Red"/>
        <w:tabs>
          <w:tab w:val="left" w:pos="426"/>
        </w:tabs>
        <w:spacing w:before="0" w:after="0"/>
        <w:ind w:left="426" w:hanging="284"/>
        <w:jc w:val="both"/>
        <w:rPr>
          <w:rFonts w:ascii="Arial" w:hAnsi="Arial" w:cs="Arial"/>
          <w:color w:val="auto"/>
          <w:sz w:val="18"/>
          <w:szCs w:val="18"/>
        </w:rPr>
      </w:pPr>
      <w:r>
        <w:rPr>
          <w:rFonts w:ascii="Arial" w:hAnsi="Arial" w:cs="Arial"/>
          <w:color w:val="auto"/>
          <w:sz w:val="18"/>
          <w:szCs w:val="18"/>
        </w:rPr>
        <w:tab/>
      </w:r>
      <w:r w:rsidRPr="00147AC4">
        <w:rPr>
          <w:rFonts w:ascii="Arial" w:hAnsi="Arial" w:cs="Arial"/>
          <w:color w:val="auto"/>
          <w:sz w:val="18"/>
          <w:szCs w:val="18"/>
        </w:rPr>
        <w:t xml:space="preserve">The fee for the Services shall be calculated according to the following hourly rates </w:t>
      </w:r>
      <w:r w:rsidRPr="00147AC4">
        <w:rPr>
          <w:rFonts w:ascii="Arial" w:hAnsi="Arial" w:cs="Arial"/>
          <w:color w:val="auto"/>
          <w:sz w:val="18"/>
          <w:szCs w:val="18"/>
          <w:highlight w:val="yellow"/>
        </w:rPr>
        <w:t>[, and shall in no event be greater than $[insert fee cap] [delete if the fee is not capped</w:t>
      </w:r>
      <w:r w:rsidRPr="005472EB">
        <w:rPr>
          <w:rFonts w:ascii="Arial" w:hAnsi="Arial" w:cs="Arial"/>
          <w:color w:val="auto"/>
          <w:sz w:val="18"/>
          <w:szCs w:val="18"/>
          <w:highlight w:val="yellow"/>
        </w:rPr>
        <w:t>]]</w:t>
      </w:r>
      <w:r w:rsidRPr="00147AC4">
        <w:rPr>
          <w:rFonts w:ascii="Arial" w:hAnsi="Arial" w:cs="Arial"/>
          <w:color w:val="auto"/>
          <w:sz w:val="18"/>
          <w:szCs w:val="18"/>
        </w:rPr>
        <w:t>:</w:t>
      </w:r>
    </w:p>
    <w:p w14:paraId="61BA6631" w14:textId="77777777" w:rsidR="00147AC4" w:rsidRPr="00147AC4" w:rsidRDefault="00147AC4" w:rsidP="00147AC4">
      <w:pPr>
        <w:pStyle w:val="LongDocTableText-Red"/>
        <w:tabs>
          <w:tab w:val="left" w:pos="426"/>
        </w:tabs>
        <w:spacing w:before="0" w:after="0"/>
        <w:ind w:left="426" w:hanging="284"/>
        <w:rPr>
          <w:rFonts w:ascii="Arial" w:hAnsi="Arial" w:cs="Arial"/>
          <w:color w:val="auto"/>
          <w:sz w:val="18"/>
          <w:szCs w:val="18"/>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69"/>
      </w:tblGrid>
      <w:tr w:rsidR="00190007" w:rsidRPr="00147AC4" w14:paraId="4D3EE8EF" w14:textId="77777777" w:rsidTr="00147AC4">
        <w:tc>
          <w:tcPr>
            <w:tcW w:w="3969" w:type="dxa"/>
            <w:shd w:val="clear" w:color="auto" w:fill="BFBFBF"/>
          </w:tcPr>
          <w:p w14:paraId="46EF3E11" w14:textId="77777777" w:rsidR="00190007" w:rsidRPr="00147AC4" w:rsidRDefault="00190007" w:rsidP="00190007">
            <w:pPr>
              <w:pStyle w:val="LongDocTableText-Red"/>
              <w:tabs>
                <w:tab w:val="left" w:pos="426"/>
              </w:tabs>
              <w:spacing w:before="120" w:after="120"/>
              <w:ind w:left="426" w:hanging="284"/>
              <w:rPr>
                <w:rFonts w:ascii="Arial" w:hAnsi="Arial" w:cs="Arial"/>
                <w:b/>
                <w:color w:val="auto"/>
                <w:sz w:val="18"/>
                <w:szCs w:val="18"/>
              </w:rPr>
            </w:pPr>
            <w:r w:rsidRPr="00147AC4">
              <w:rPr>
                <w:rFonts w:ascii="Arial" w:hAnsi="Arial" w:cs="Arial"/>
                <w:b/>
                <w:color w:val="auto"/>
                <w:sz w:val="18"/>
                <w:szCs w:val="18"/>
              </w:rPr>
              <w:t>Role</w:t>
            </w:r>
          </w:p>
        </w:tc>
        <w:tc>
          <w:tcPr>
            <w:tcW w:w="3969" w:type="dxa"/>
            <w:shd w:val="clear" w:color="auto" w:fill="BFBFBF"/>
          </w:tcPr>
          <w:p w14:paraId="632CEAF7" w14:textId="77777777" w:rsidR="00190007" w:rsidRPr="00147AC4" w:rsidRDefault="00190007" w:rsidP="00190007">
            <w:pPr>
              <w:pStyle w:val="LongDocTableText-Red"/>
              <w:tabs>
                <w:tab w:val="left" w:pos="426"/>
              </w:tabs>
              <w:spacing w:before="120" w:after="120"/>
              <w:ind w:left="426" w:hanging="284"/>
              <w:rPr>
                <w:rFonts w:ascii="Arial" w:hAnsi="Arial" w:cs="Arial"/>
                <w:b/>
                <w:color w:val="auto"/>
                <w:sz w:val="18"/>
                <w:szCs w:val="18"/>
              </w:rPr>
            </w:pPr>
            <w:r w:rsidRPr="00147AC4">
              <w:rPr>
                <w:rFonts w:ascii="Arial" w:hAnsi="Arial" w:cs="Arial"/>
                <w:b/>
                <w:color w:val="auto"/>
                <w:sz w:val="18"/>
                <w:szCs w:val="18"/>
              </w:rPr>
              <w:t>Hourly Rate ($)</w:t>
            </w:r>
          </w:p>
        </w:tc>
      </w:tr>
      <w:tr w:rsidR="00190007" w:rsidRPr="00147AC4" w14:paraId="30AAD2CD" w14:textId="77777777" w:rsidTr="00147AC4">
        <w:tc>
          <w:tcPr>
            <w:tcW w:w="3969" w:type="dxa"/>
            <w:shd w:val="clear" w:color="auto" w:fill="auto"/>
          </w:tcPr>
          <w:p w14:paraId="017B058D" w14:textId="77777777" w:rsidR="00190007" w:rsidRPr="00147AC4" w:rsidRDefault="00190007" w:rsidP="00190007">
            <w:pPr>
              <w:pStyle w:val="LongDocTableText-Red"/>
              <w:tabs>
                <w:tab w:val="left" w:pos="426"/>
              </w:tabs>
              <w:spacing w:before="120" w:after="120"/>
              <w:ind w:left="426" w:hanging="284"/>
              <w:rPr>
                <w:rFonts w:ascii="Arial" w:hAnsi="Arial" w:cs="Arial"/>
                <w:color w:val="auto"/>
                <w:sz w:val="18"/>
                <w:szCs w:val="18"/>
              </w:rPr>
            </w:pPr>
            <w:r w:rsidRPr="00147AC4">
              <w:rPr>
                <w:rFonts w:ascii="Arial" w:hAnsi="Arial" w:cs="Arial"/>
                <w:color w:val="auto"/>
                <w:sz w:val="18"/>
                <w:szCs w:val="18"/>
                <w:highlight w:val="yellow"/>
              </w:rPr>
              <w:t>[Insert (e.g. lead architect)]</w:t>
            </w:r>
          </w:p>
        </w:tc>
        <w:tc>
          <w:tcPr>
            <w:tcW w:w="3969" w:type="dxa"/>
            <w:shd w:val="clear" w:color="auto" w:fill="auto"/>
          </w:tcPr>
          <w:p w14:paraId="679094D6" w14:textId="77777777" w:rsidR="00190007" w:rsidRPr="00147AC4" w:rsidRDefault="00190007" w:rsidP="00190007">
            <w:pPr>
              <w:pStyle w:val="LongDocTableText-Red"/>
              <w:tabs>
                <w:tab w:val="left" w:pos="426"/>
              </w:tabs>
              <w:spacing w:before="120" w:after="120"/>
              <w:ind w:left="426" w:hanging="284"/>
              <w:rPr>
                <w:rFonts w:ascii="Arial" w:hAnsi="Arial" w:cs="Arial"/>
                <w:color w:val="auto"/>
                <w:sz w:val="18"/>
                <w:szCs w:val="18"/>
              </w:rPr>
            </w:pPr>
            <w:r w:rsidRPr="00147AC4">
              <w:rPr>
                <w:rFonts w:ascii="Arial" w:hAnsi="Arial" w:cs="Arial"/>
                <w:color w:val="auto"/>
                <w:sz w:val="18"/>
                <w:szCs w:val="18"/>
              </w:rPr>
              <w:t>$</w:t>
            </w:r>
            <w:r w:rsidRPr="00147AC4">
              <w:rPr>
                <w:rFonts w:ascii="Arial" w:hAnsi="Arial" w:cs="Arial"/>
                <w:color w:val="auto"/>
                <w:sz w:val="18"/>
                <w:szCs w:val="18"/>
                <w:highlight w:val="yellow"/>
              </w:rPr>
              <w:t>[Insert]</w:t>
            </w:r>
          </w:p>
        </w:tc>
      </w:tr>
      <w:tr w:rsidR="00190007" w:rsidRPr="00147AC4" w14:paraId="4CAE9A15" w14:textId="77777777" w:rsidTr="00147AC4">
        <w:tc>
          <w:tcPr>
            <w:tcW w:w="3969" w:type="dxa"/>
            <w:shd w:val="clear" w:color="auto" w:fill="auto"/>
          </w:tcPr>
          <w:p w14:paraId="2465C77C" w14:textId="77777777" w:rsidR="00190007" w:rsidRPr="00147AC4" w:rsidRDefault="00190007" w:rsidP="00190007">
            <w:pPr>
              <w:pStyle w:val="LongDocTableText-Red"/>
              <w:tabs>
                <w:tab w:val="left" w:pos="426"/>
              </w:tabs>
              <w:spacing w:before="120" w:after="120"/>
              <w:ind w:left="426" w:hanging="284"/>
              <w:rPr>
                <w:rFonts w:ascii="Arial" w:hAnsi="Arial" w:cs="Arial"/>
                <w:color w:val="auto"/>
                <w:sz w:val="18"/>
                <w:szCs w:val="18"/>
              </w:rPr>
            </w:pPr>
            <w:r w:rsidRPr="00147AC4">
              <w:rPr>
                <w:rFonts w:ascii="Arial" w:hAnsi="Arial" w:cs="Arial"/>
                <w:color w:val="auto"/>
                <w:sz w:val="18"/>
                <w:szCs w:val="18"/>
                <w:highlight w:val="yellow"/>
              </w:rPr>
              <w:t>[Insert]</w:t>
            </w:r>
          </w:p>
        </w:tc>
        <w:tc>
          <w:tcPr>
            <w:tcW w:w="3969" w:type="dxa"/>
            <w:shd w:val="clear" w:color="auto" w:fill="auto"/>
          </w:tcPr>
          <w:p w14:paraId="6FA29EAF" w14:textId="77777777" w:rsidR="00190007" w:rsidRPr="00147AC4" w:rsidRDefault="00190007" w:rsidP="00190007">
            <w:pPr>
              <w:pStyle w:val="LongDocTableText-Red"/>
              <w:tabs>
                <w:tab w:val="left" w:pos="426"/>
              </w:tabs>
              <w:spacing w:before="120" w:after="120"/>
              <w:ind w:left="426" w:hanging="284"/>
              <w:rPr>
                <w:rFonts w:ascii="Arial" w:hAnsi="Arial" w:cs="Arial"/>
                <w:color w:val="auto"/>
                <w:sz w:val="18"/>
                <w:szCs w:val="18"/>
              </w:rPr>
            </w:pPr>
            <w:r w:rsidRPr="00147AC4">
              <w:rPr>
                <w:rFonts w:ascii="Arial" w:hAnsi="Arial" w:cs="Arial"/>
                <w:color w:val="auto"/>
                <w:sz w:val="18"/>
                <w:szCs w:val="18"/>
              </w:rPr>
              <w:t>$</w:t>
            </w:r>
            <w:r w:rsidRPr="00147AC4">
              <w:rPr>
                <w:rFonts w:ascii="Arial" w:hAnsi="Arial" w:cs="Arial"/>
                <w:color w:val="auto"/>
                <w:sz w:val="18"/>
                <w:szCs w:val="18"/>
                <w:highlight w:val="yellow"/>
              </w:rPr>
              <w:t>[Insert]</w:t>
            </w:r>
          </w:p>
        </w:tc>
      </w:tr>
      <w:tr w:rsidR="00190007" w:rsidRPr="00147AC4" w14:paraId="3B0D6CF8" w14:textId="77777777" w:rsidTr="00147AC4">
        <w:tc>
          <w:tcPr>
            <w:tcW w:w="3969" w:type="dxa"/>
            <w:shd w:val="clear" w:color="auto" w:fill="auto"/>
          </w:tcPr>
          <w:p w14:paraId="6159F0DE" w14:textId="77777777" w:rsidR="00190007" w:rsidRPr="00147AC4" w:rsidRDefault="00190007" w:rsidP="00190007">
            <w:pPr>
              <w:pStyle w:val="LongDocTableText-Red"/>
              <w:tabs>
                <w:tab w:val="left" w:pos="426"/>
              </w:tabs>
              <w:spacing w:before="120" w:after="120"/>
              <w:ind w:left="426" w:hanging="284"/>
              <w:rPr>
                <w:rFonts w:ascii="Arial" w:hAnsi="Arial" w:cs="Arial"/>
                <w:color w:val="auto"/>
                <w:sz w:val="18"/>
                <w:szCs w:val="18"/>
              </w:rPr>
            </w:pPr>
            <w:r w:rsidRPr="00147AC4">
              <w:rPr>
                <w:rFonts w:ascii="Arial" w:hAnsi="Arial" w:cs="Arial"/>
                <w:color w:val="auto"/>
                <w:sz w:val="18"/>
                <w:szCs w:val="18"/>
                <w:highlight w:val="yellow"/>
              </w:rPr>
              <w:t>[Insert]</w:t>
            </w:r>
          </w:p>
        </w:tc>
        <w:tc>
          <w:tcPr>
            <w:tcW w:w="3969" w:type="dxa"/>
            <w:shd w:val="clear" w:color="auto" w:fill="auto"/>
          </w:tcPr>
          <w:p w14:paraId="527A5B4D" w14:textId="77777777" w:rsidR="00190007" w:rsidRPr="00147AC4" w:rsidRDefault="00190007" w:rsidP="00190007">
            <w:pPr>
              <w:pStyle w:val="LongDocTableText-Red"/>
              <w:tabs>
                <w:tab w:val="left" w:pos="426"/>
              </w:tabs>
              <w:spacing w:before="120" w:after="120"/>
              <w:ind w:left="426" w:hanging="284"/>
              <w:rPr>
                <w:rFonts w:ascii="Arial" w:hAnsi="Arial" w:cs="Arial"/>
                <w:color w:val="auto"/>
                <w:sz w:val="18"/>
                <w:szCs w:val="18"/>
              </w:rPr>
            </w:pPr>
            <w:r w:rsidRPr="00147AC4">
              <w:rPr>
                <w:rFonts w:ascii="Arial" w:hAnsi="Arial" w:cs="Arial"/>
                <w:color w:val="auto"/>
                <w:sz w:val="18"/>
                <w:szCs w:val="18"/>
              </w:rPr>
              <w:t>$</w:t>
            </w:r>
            <w:r w:rsidRPr="00147AC4">
              <w:rPr>
                <w:rFonts w:ascii="Arial" w:hAnsi="Arial" w:cs="Arial"/>
                <w:color w:val="auto"/>
                <w:sz w:val="18"/>
                <w:szCs w:val="18"/>
                <w:highlight w:val="yellow"/>
              </w:rPr>
              <w:t>[Insert]</w:t>
            </w:r>
          </w:p>
        </w:tc>
      </w:tr>
    </w:tbl>
    <w:p w14:paraId="0D1A3153" w14:textId="77777777" w:rsidR="00147AC4" w:rsidRDefault="00147AC4" w:rsidP="00190007">
      <w:pPr>
        <w:pStyle w:val="LongDocTableText-Red"/>
        <w:tabs>
          <w:tab w:val="left" w:pos="426"/>
        </w:tabs>
        <w:spacing w:before="120" w:after="120"/>
        <w:ind w:left="426" w:hanging="284"/>
        <w:jc w:val="both"/>
        <w:rPr>
          <w:rFonts w:ascii="Arial" w:hAnsi="Arial" w:cs="Arial"/>
          <w:color w:val="auto"/>
          <w:sz w:val="18"/>
          <w:szCs w:val="18"/>
        </w:rPr>
      </w:pPr>
      <w:r>
        <w:rPr>
          <w:rFonts w:ascii="Arial" w:hAnsi="Arial" w:cs="Arial"/>
          <w:color w:val="auto"/>
          <w:sz w:val="18"/>
          <w:szCs w:val="18"/>
        </w:rPr>
        <w:tab/>
      </w:r>
      <w:r w:rsidRPr="00147AC4">
        <w:rPr>
          <w:rFonts w:ascii="Arial" w:hAnsi="Arial" w:cs="Arial"/>
          <w:color w:val="auto"/>
          <w:sz w:val="18"/>
          <w:szCs w:val="18"/>
        </w:rPr>
        <w:t>The Consultant shall record all costs against each task in terms of the rates set out above and shall provide the Client with an itemised assessment of the expected final cost.  The Consultant shall provide a detailed breakdown of the fee incurred to date if requested by the Client.</w:t>
      </w:r>
    </w:p>
    <w:p w14:paraId="40E2FEB7" w14:textId="77777777" w:rsidR="00FD6D6D" w:rsidRDefault="00FD6D6D" w:rsidP="00190007">
      <w:pPr>
        <w:pStyle w:val="LongDocTableText-Red"/>
        <w:tabs>
          <w:tab w:val="left" w:pos="426"/>
        </w:tabs>
        <w:spacing w:before="120" w:after="120"/>
        <w:ind w:left="426" w:hanging="284"/>
        <w:jc w:val="both"/>
        <w:rPr>
          <w:rFonts w:ascii="Arial" w:hAnsi="Arial" w:cs="Arial"/>
          <w:color w:val="auto"/>
          <w:sz w:val="18"/>
          <w:szCs w:val="18"/>
        </w:rPr>
      </w:pPr>
    </w:p>
    <w:p w14:paraId="5F5289D8" w14:textId="77777777" w:rsidR="00FD6D6D" w:rsidRDefault="00FD6D6D" w:rsidP="00190007">
      <w:pPr>
        <w:pStyle w:val="LongDocTableText-Red"/>
        <w:tabs>
          <w:tab w:val="left" w:pos="426"/>
        </w:tabs>
        <w:spacing w:before="120" w:after="120"/>
        <w:ind w:left="426" w:hanging="284"/>
        <w:jc w:val="both"/>
        <w:rPr>
          <w:rFonts w:ascii="Arial" w:hAnsi="Arial" w:cs="Arial"/>
          <w:color w:val="auto"/>
          <w:sz w:val="18"/>
          <w:szCs w:val="18"/>
        </w:rPr>
      </w:pPr>
    </w:p>
    <w:p w14:paraId="7C7F1BBA" w14:textId="77777777" w:rsidR="00FD6D6D" w:rsidRDefault="00FD6D6D" w:rsidP="00190007">
      <w:pPr>
        <w:pStyle w:val="LongDocTableText-Red"/>
        <w:tabs>
          <w:tab w:val="left" w:pos="426"/>
        </w:tabs>
        <w:spacing w:before="120" w:after="120"/>
        <w:ind w:left="426" w:hanging="284"/>
        <w:jc w:val="both"/>
        <w:rPr>
          <w:rFonts w:ascii="Arial" w:hAnsi="Arial" w:cs="Arial"/>
          <w:color w:val="auto"/>
          <w:sz w:val="18"/>
          <w:szCs w:val="18"/>
        </w:rPr>
      </w:pPr>
    </w:p>
    <w:p w14:paraId="33579CDE" w14:textId="77777777" w:rsidR="00FD6D6D" w:rsidRPr="00147AC4" w:rsidRDefault="00FD6D6D" w:rsidP="00190007">
      <w:pPr>
        <w:pStyle w:val="LongDocTableText-Red"/>
        <w:tabs>
          <w:tab w:val="left" w:pos="426"/>
        </w:tabs>
        <w:spacing w:before="120" w:after="120"/>
        <w:ind w:left="426" w:hanging="284"/>
        <w:jc w:val="both"/>
        <w:rPr>
          <w:rFonts w:ascii="Arial" w:hAnsi="Arial" w:cs="Arial"/>
          <w:color w:val="auto"/>
          <w:sz w:val="18"/>
          <w:szCs w:val="18"/>
        </w:rPr>
      </w:pPr>
    </w:p>
    <w:p w14:paraId="4329B283" w14:textId="77777777" w:rsidR="00190007" w:rsidRPr="00147AC4" w:rsidRDefault="00190007" w:rsidP="00FD6D6D">
      <w:pPr>
        <w:widowControl/>
        <w:numPr>
          <w:ilvl w:val="0"/>
          <w:numId w:val="16"/>
        </w:numPr>
        <w:tabs>
          <w:tab w:val="left" w:pos="426"/>
        </w:tabs>
        <w:overflowPunct/>
        <w:autoSpaceDE/>
        <w:autoSpaceDN/>
        <w:adjustRightInd/>
        <w:spacing w:before="120" w:after="120"/>
        <w:ind w:hanging="294"/>
        <w:textAlignment w:val="auto"/>
        <w:rPr>
          <w:rFonts w:cs="Arial"/>
          <w:b/>
          <w:sz w:val="18"/>
          <w:szCs w:val="18"/>
        </w:rPr>
      </w:pPr>
      <w:r w:rsidRPr="00147AC4">
        <w:rPr>
          <w:rFonts w:cs="Arial"/>
          <w:b/>
          <w:sz w:val="18"/>
          <w:szCs w:val="18"/>
        </w:rPr>
        <w:lastRenderedPageBreak/>
        <w:t>Expenses and Disbursements</w:t>
      </w:r>
    </w:p>
    <w:p w14:paraId="31B21878" w14:textId="77777777" w:rsidR="00190007" w:rsidRPr="00EC5C23" w:rsidRDefault="00190007" w:rsidP="00190007">
      <w:pPr>
        <w:tabs>
          <w:tab w:val="left" w:pos="426"/>
        </w:tabs>
        <w:ind w:left="426" w:hanging="284"/>
        <w:rPr>
          <w:rStyle w:val="LongDocTitlePageText-BlueCharChar"/>
          <w:rFonts w:ascii="Arial" w:hAnsi="Arial" w:cs="Arial"/>
          <w:color w:val="000000"/>
          <w:sz w:val="18"/>
          <w:szCs w:val="18"/>
          <w:lang w:val="en-GB"/>
        </w:rPr>
      </w:pPr>
      <w:r w:rsidRPr="00147AC4">
        <w:rPr>
          <w:rFonts w:cs="Arial"/>
          <w:b/>
          <w:color w:val="000000"/>
          <w:sz w:val="18"/>
          <w:szCs w:val="18"/>
        </w:rPr>
        <w:tab/>
      </w:r>
      <w:r w:rsidRPr="00EC5C23">
        <w:rPr>
          <w:rFonts w:cs="Arial"/>
          <w:color w:val="000000"/>
          <w:sz w:val="18"/>
          <w:szCs w:val="18"/>
          <w:highlight w:val="yellow"/>
        </w:rPr>
        <w:t>[Select one of the following to apply]</w:t>
      </w:r>
    </w:p>
    <w:p w14:paraId="18617502" w14:textId="77777777" w:rsidR="00190007" w:rsidRPr="00147AC4" w:rsidRDefault="00190007" w:rsidP="00190007">
      <w:pPr>
        <w:pStyle w:val="Default"/>
        <w:tabs>
          <w:tab w:val="left" w:pos="426"/>
        </w:tabs>
        <w:spacing w:before="120" w:after="120"/>
        <w:ind w:left="426" w:hanging="284"/>
        <w:jc w:val="both"/>
        <w:rPr>
          <w:color w:val="auto"/>
          <w:sz w:val="18"/>
          <w:szCs w:val="18"/>
        </w:rPr>
      </w:pPr>
      <w:r>
        <w:rPr>
          <w:color w:val="auto"/>
          <w:sz w:val="18"/>
          <w:szCs w:val="18"/>
        </w:rPr>
        <w:tab/>
      </w:r>
      <w:r w:rsidRPr="00147AC4">
        <w:rPr>
          <w:color w:val="auto"/>
          <w:sz w:val="18"/>
          <w:szCs w:val="18"/>
        </w:rPr>
        <w:t>No expenses or disbursements are payable by the Client to the Consultant under this Agreement.</w:t>
      </w:r>
    </w:p>
    <w:p w14:paraId="6DD29727" w14:textId="77777777" w:rsidR="00190007" w:rsidRPr="00147AC4" w:rsidRDefault="00190007" w:rsidP="00190007">
      <w:pPr>
        <w:pStyle w:val="Default"/>
        <w:tabs>
          <w:tab w:val="left" w:pos="426"/>
        </w:tabs>
        <w:spacing w:before="240" w:after="240"/>
        <w:ind w:left="426" w:hanging="284"/>
        <w:jc w:val="both"/>
        <w:rPr>
          <w:b/>
          <w:sz w:val="18"/>
          <w:szCs w:val="18"/>
          <w:u w:val="single"/>
        </w:rPr>
      </w:pPr>
      <w:r w:rsidRPr="00147AC4">
        <w:rPr>
          <w:b/>
          <w:sz w:val="18"/>
          <w:szCs w:val="18"/>
        </w:rPr>
        <w:tab/>
      </w:r>
      <w:r w:rsidRPr="00147AC4">
        <w:rPr>
          <w:b/>
          <w:sz w:val="18"/>
          <w:szCs w:val="18"/>
          <w:u w:val="single"/>
        </w:rPr>
        <w:t>OR</w:t>
      </w:r>
    </w:p>
    <w:p w14:paraId="42FDB3AC" w14:textId="77777777" w:rsidR="00147AC4" w:rsidRPr="00147AC4" w:rsidRDefault="00147AC4" w:rsidP="00190007">
      <w:pPr>
        <w:pStyle w:val="Default"/>
        <w:tabs>
          <w:tab w:val="left" w:pos="426"/>
        </w:tabs>
        <w:spacing w:before="120" w:after="120"/>
        <w:ind w:left="426" w:hanging="284"/>
        <w:jc w:val="both"/>
        <w:rPr>
          <w:color w:val="auto"/>
          <w:sz w:val="18"/>
          <w:szCs w:val="18"/>
        </w:rPr>
      </w:pPr>
      <w:r>
        <w:rPr>
          <w:color w:val="auto"/>
          <w:sz w:val="18"/>
          <w:szCs w:val="18"/>
        </w:rPr>
        <w:tab/>
      </w:r>
      <w:r w:rsidRPr="00147AC4">
        <w:rPr>
          <w:color w:val="auto"/>
          <w:sz w:val="18"/>
          <w:szCs w:val="18"/>
        </w:rPr>
        <w:t>The Client shall reimburse the Consultant for the following expenses and disbursements incurred by the Consultant in providing the Services:</w:t>
      </w:r>
    </w:p>
    <w:p w14:paraId="19E294BE" w14:textId="77777777" w:rsidR="00147AC4" w:rsidRDefault="00147AC4" w:rsidP="00147AC4">
      <w:pPr>
        <w:pStyle w:val="Default"/>
        <w:tabs>
          <w:tab w:val="left" w:pos="426"/>
        </w:tabs>
        <w:ind w:left="426" w:hanging="284"/>
        <w:jc w:val="both"/>
        <w:rPr>
          <w:color w:val="auto"/>
          <w:sz w:val="18"/>
          <w:szCs w:val="18"/>
        </w:rPr>
      </w:pPr>
      <w:r w:rsidRPr="00147AC4">
        <w:rPr>
          <w:color w:val="auto"/>
          <w:sz w:val="18"/>
          <w:szCs w:val="18"/>
        </w:rPr>
        <w:tab/>
      </w:r>
      <w:r w:rsidRPr="00147AC4">
        <w:rPr>
          <w:color w:val="auto"/>
          <w:sz w:val="18"/>
          <w:szCs w:val="18"/>
          <w:highlight w:val="yellow"/>
        </w:rPr>
        <w:t>[Insert details of agreed expenses and disbursements e.g. travel costs, together with details of any caps or other relevant conditions that must be satisfied before the Consultant can claim the relevant expenses/disbursements]</w:t>
      </w:r>
    </w:p>
    <w:p w14:paraId="24710CE6" w14:textId="77777777" w:rsidR="00FD6D6D" w:rsidRDefault="00FD6D6D" w:rsidP="00147AC4">
      <w:pPr>
        <w:pStyle w:val="Default"/>
        <w:tabs>
          <w:tab w:val="left" w:pos="426"/>
        </w:tabs>
        <w:ind w:left="426" w:hanging="284"/>
        <w:jc w:val="both"/>
        <w:rPr>
          <w:color w:val="auto"/>
          <w:sz w:val="18"/>
          <w:szCs w:val="18"/>
        </w:rPr>
      </w:pPr>
    </w:p>
    <w:p w14:paraId="20089F29" w14:textId="77777777" w:rsidR="00FD6D6D" w:rsidRDefault="00FD6D6D" w:rsidP="00147AC4">
      <w:pPr>
        <w:pStyle w:val="Default"/>
        <w:tabs>
          <w:tab w:val="left" w:pos="426"/>
        </w:tabs>
        <w:ind w:left="426" w:hanging="284"/>
        <w:jc w:val="both"/>
        <w:rPr>
          <w:color w:val="auto"/>
          <w:sz w:val="18"/>
          <w:szCs w:val="18"/>
        </w:rPr>
      </w:pPr>
      <w:r>
        <w:rPr>
          <w:color w:val="auto"/>
          <w:sz w:val="18"/>
          <w:szCs w:val="18"/>
        </w:rPr>
        <w:tab/>
      </w:r>
    </w:p>
    <w:tbl>
      <w:tblPr>
        <w:tblW w:w="7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5387"/>
      </w:tblGrid>
      <w:tr w:rsidR="00FD6D6D" w:rsidRPr="00500412" w14:paraId="716B000B" w14:textId="77777777" w:rsidTr="00FD6D6D">
        <w:trPr>
          <w:cantSplit/>
          <w:tblHeader/>
        </w:trPr>
        <w:tc>
          <w:tcPr>
            <w:tcW w:w="2296" w:type="dxa"/>
            <w:tcBorders>
              <w:top w:val="single" w:sz="2" w:space="0" w:color="auto"/>
              <w:bottom w:val="single" w:sz="2" w:space="0" w:color="auto"/>
            </w:tcBorders>
            <w:shd w:val="clear" w:color="auto" w:fill="D9D9D9"/>
          </w:tcPr>
          <w:p w14:paraId="05CEA5F0" w14:textId="77777777" w:rsidR="00FD6D6D" w:rsidRPr="00500412" w:rsidRDefault="00FD6D6D" w:rsidP="00D537E2">
            <w:pPr>
              <w:keepNext/>
              <w:spacing w:before="60" w:after="60" w:line="240" w:lineRule="atLeast"/>
              <w:rPr>
                <w:rFonts w:eastAsia="Calibri"/>
                <w:b/>
                <w:sz w:val="19"/>
                <w:szCs w:val="19"/>
              </w:rPr>
            </w:pPr>
            <w:r w:rsidRPr="00500412">
              <w:rPr>
                <w:rFonts w:eastAsia="Calibri"/>
                <w:b/>
                <w:sz w:val="19"/>
                <w:szCs w:val="19"/>
              </w:rPr>
              <w:t>Expense</w:t>
            </w:r>
          </w:p>
        </w:tc>
        <w:tc>
          <w:tcPr>
            <w:tcW w:w="5387" w:type="dxa"/>
            <w:tcBorders>
              <w:top w:val="single" w:sz="2" w:space="0" w:color="auto"/>
              <w:bottom w:val="single" w:sz="2" w:space="0" w:color="auto"/>
            </w:tcBorders>
            <w:shd w:val="clear" w:color="auto" w:fill="D9D9D9"/>
          </w:tcPr>
          <w:p w14:paraId="63C0AAF2" w14:textId="77777777" w:rsidR="00FD6D6D" w:rsidRPr="00500412" w:rsidRDefault="00FD6D6D" w:rsidP="00D537E2">
            <w:pPr>
              <w:keepNext/>
              <w:spacing w:before="60" w:after="60" w:line="240" w:lineRule="atLeast"/>
              <w:rPr>
                <w:rFonts w:eastAsia="Calibri"/>
                <w:b/>
                <w:sz w:val="19"/>
                <w:szCs w:val="19"/>
              </w:rPr>
            </w:pPr>
            <w:r w:rsidRPr="00500412">
              <w:rPr>
                <w:rFonts w:eastAsia="Calibri"/>
                <w:b/>
                <w:sz w:val="19"/>
                <w:szCs w:val="19"/>
              </w:rPr>
              <w:t>Description</w:t>
            </w:r>
          </w:p>
        </w:tc>
      </w:tr>
      <w:tr w:rsidR="00FD6D6D" w:rsidRPr="00500412" w14:paraId="11A349A3" w14:textId="77777777" w:rsidTr="00FD6D6D">
        <w:trPr>
          <w:cantSplit/>
        </w:trPr>
        <w:tc>
          <w:tcPr>
            <w:tcW w:w="2296" w:type="dxa"/>
            <w:tcBorders>
              <w:top w:val="single" w:sz="2" w:space="0" w:color="auto"/>
              <w:bottom w:val="single" w:sz="2" w:space="0" w:color="auto"/>
            </w:tcBorders>
            <w:shd w:val="clear" w:color="auto" w:fill="auto"/>
          </w:tcPr>
          <w:p w14:paraId="30EDA90C" w14:textId="2AB977F2" w:rsidR="00FD6D6D" w:rsidRPr="00500412" w:rsidRDefault="006314EB" w:rsidP="00D537E2">
            <w:pPr>
              <w:spacing w:before="120" w:after="120" w:line="240" w:lineRule="atLeast"/>
              <w:rPr>
                <w:rFonts w:eastAsia="Calibri"/>
                <w:sz w:val="19"/>
                <w:szCs w:val="19"/>
              </w:rPr>
            </w:pPr>
            <w:r w:rsidRPr="00147AC4">
              <w:rPr>
                <w:rFonts w:cs="Arial"/>
                <w:sz w:val="18"/>
                <w:szCs w:val="18"/>
                <w:highlight w:val="yellow"/>
              </w:rPr>
              <w:t>[Insert]</w:t>
            </w:r>
          </w:p>
        </w:tc>
        <w:tc>
          <w:tcPr>
            <w:tcW w:w="5387" w:type="dxa"/>
            <w:tcBorders>
              <w:top w:val="single" w:sz="2" w:space="0" w:color="auto"/>
              <w:bottom w:val="single" w:sz="2" w:space="0" w:color="auto"/>
            </w:tcBorders>
            <w:shd w:val="clear" w:color="auto" w:fill="auto"/>
          </w:tcPr>
          <w:p w14:paraId="287AFF5D" w14:textId="3472BE21" w:rsidR="00FD6D6D" w:rsidRPr="00500412" w:rsidRDefault="006314EB" w:rsidP="00D537E2">
            <w:pPr>
              <w:spacing w:before="120" w:after="120" w:line="240" w:lineRule="atLeast"/>
              <w:rPr>
                <w:rFonts w:eastAsia="Calibri"/>
                <w:sz w:val="19"/>
                <w:szCs w:val="19"/>
              </w:rPr>
            </w:pPr>
            <w:r w:rsidRPr="00147AC4">
              <w:rPr>
                <w:rFonts w:cs="Arial"/>
                <w:sz w:val="18"/>
                <w:szCs w:val="18"/>
                <w:highlight w:val="yellow"/>
              </w:rPr>
              <w:t>[Insert]</w:t>
            </w:r>
          </w:p>
        </w:tc>
      </w:tr>
      <w:tr w:rsidR="00FD6D6D" w:rsidRPr="00500412" w14:paraId="5EE50C08" w14:textId="77777777" w:rsidTr="00FD6D6D">
        <w:trPr>
          <w:cantSplit/>
        </w:trPr>
        <w:tc>
          <w:tcPr>
            <w:tcW w:w="2296" w:type="dxa"/>
            <w:tcBorders>
              <w:top w:val="single" w:sz="2" w:space="0" w:color="auto"/>
            </w:tcBorders>
            <w:shd w:val="clear" w:color="auto" w:fill="auto"/>
          </w:tcPr>
          <w:p w14:paraId="404CA431" w14:textId="38B59F9F" w:rsidR="00FD6D6D" w:rsidRPr="00500412" w:rsidRDefault="006314EB" w:rsidP="00D537E2">
            <w:pPr>
              <w:spacing w:before="120" w:after="120" w:line="240" w:lineRule="atLeast"/>
              <w:rPr>
                <w:rFonts w:eastAsia="Calibri"/>
                <w:sz w:val="19"/>
                <w:szCs w:val="19"/>
              </w:rPr>
            </w:pPr>
            <w:r w:rsidRPr="00147AC4">
              <w:rPr>
                <w:rFonts w:cs="Arial"/>
                <w:sz w:val="18"/>
                <w:szCs w:val="18"/>
                <w:highlight w:val="yellow"/>
              </w:rPr>
              <w:t>[Insert]</w:t>
            </w:r>
          </w:p>
        </w:tc>
        <w:tc>
          <w:tcPr>
            <w:tcW w:w="5387" w:type="dxa"/>
            <w:tcBorders>
              <w:top w:val="single" w:sz="2" w:space="0" w:color="auto"/>
            </w:tcBorders>
            <w:shd w:val="clear" w:color="auto" w:fill="auto"/>
          </w:tcPr>
          <w:p w14:paraId="5743CB8F" w14:textId="30F4C1A5" w:rsidR="00FD6D6D" w:rsidRPr="00500412" w:rsidRDefault="006314EB" w:rsidP="00D537E2">
            <w:pPr>
              <w:spacing w:before="120" w:after="120" w:line="240" w:lineRule="atLeast"/>
              <w:rPr>
                <w:rFonts w:eastAsia="Calibri"/>
                <w:sz w:val="19"/>
                <w:szCs w:val="19"/>
              </w:rPr>
            </w:pPr>
            <w:r w:rsidRPr="00147AC4">
              <w:rPr>
                <w:rFonts w:cs="Arial"/>
                <w:sz w:val="18"/>
                <w:szCs w:val="18"/>
                <w:highlight w:val="yellow"/>
              </w:rPr>
              <w:t>[Insert]</w:t>
            </w:r>
          </w:p>
        </w:tc>
      </w:tr>
    </w:tbl>
    <w:p w14:paraId="140B7C01" w14:textId="77777777" w:rsidR="00FD6D6D" w:rsidRDefault="00FD6D6D" w:rsidP="00147AC4">
      <w:pPr>
        <w:pStyle w:val="Default"/>
        <w:tabs>
          <w:tab w:val="left" w:pos="426"/>
        </w:tabs>
        <w:ind w:left="426" w:hanging="284"/>
        <w:jc w:val="both"/>
        <w:rPr>
          <w:color w:val="auto"/>
          <w:sz w:val="18"/>
          <w:szCs w:val="18"/>
        </w:rPr>
      </w:pPr>
    </w:p>
    <w:p w14:paraId="17A0F7D3" w14:textId="77777777" w:rsidR="00FD6D6D" w:rsidRPr="00FD6D6D" w:rsidRDefault="00FD6D6D" w:rsidP="00FD6D6D">
      <w:pPr>
        <w:pStyle w:val="Default"/>
        <w:tabs>
          <w:tab w:val="left" w:pos="426"/>
        </w:tabs>
        <w:ind w:left="426" w:hanging="284"/>
        <w:jc w:val="both"/>
        <w:rPr>
          <w:sz w:val="18"/>
          <w:szCs w:val="18"/>
        </w:rPr>
      </w:pPr>
      <w:r>
        <w:rPr>
          <w:color w:val="auto"/>
          <w:sz w:val="18"/>
          <w:szCs w:val="18"/>
        </w:rPr>
        <w:tab/>
      </w:r>
      <w:r w:rsidRPr="00FD6D6D">
        <w:rPr>
          <w:sz w:val="18"/>
          <w:szCs w:val="18"/>
        </w:rPr>
        <w:t>Expenses are eligible for reimbursement only where incurred with the Client’s prior written approval (not to be unreasonably withheld), and then only to the extent actually and reasonably incurred in the course of the Services or necessary to enable the performance of the Services.</w:t>
      </w:r>
    </w:p>
    <w:p w14:paraId="15501BBE" w14:textId="77777777" w:rsidR="00FD6D6D" w:rsidRDefault="00FD6D6D" w:rsidP="00147AC4">
      <w:pPr>
        <w:pStyle w:val="Default"/>
        <w:tabs>
          <w:tab w:val="left" w:pos="426"/>
        </w:tabs>
        <w:ind w:left="426" w:hanging="284"/>
        <w:jc w:val="both"/>
        <w:rPr>
          <w:color w:val="auto"/>
          <w:sz w:val="18"/>
          <w:szCs w:val="18"/>
        </w:rPr>
      </w:pPr>
    </w:p>
    <w:p w14:paraId="3D450371" w14:textId="77777777" w:rsidR="00FD6D6D" w:rsidRPr="00147AC4" w:rsidRDefault="00FD6D6D" w:rsidP="00147AC4">
      <w:pPr>
        <w:pStyle w:val="Default"/>
        <w:tabs>
          <w:tab w:val="left" w:pos="426"/>
        </w:tabs>
        <w:ind w:left="426" w:hanging="284"/>
        <w:jc w:val="both"/>
        <w:rPr>
          <w:color w:val="auto"/>
          <w:sz w:val="18"/>
          <w:szCs w:val="18"/>
        </w:rPr>
      </w:pPr>
      <w:r>
        <w:rPr>
          <w:color w:val="auto"/>
          <w:sz w:val="18"/>
          <w:szCs w:val="18"/>
        </w:rPr>
        <w:tab/>
      </w:r>
      <w:r w:rsidRPr="00FD6D6D">
        <w:rPr>
          <w:color w:val="auto"/>
          <w:sz w:val="18"/>
          <w:szCs w:val="18"/>
        </w:rPr>
        <w:t>Unless specifically agreed otherwise in writing, the total Expenses charged to the Client under this Contract shall not exceed</w:t>
      </w:r>
      <w:r>
        <w:rPr>
          <w:color w:val="auto"/>
          <w:sz w:val="18"/>
          <w:szCs w:val="18"/>
        </w:rPr>
        <w:t xml:space="preserve"> </w:t>
      </w:r>
      <w:r w:rsidRPr="006314EB">
        <w:rPr>
          <w:color w:val="auto"/>
          <w:sz w:val="18"/>
          <w:szCs w:val="18"/>
          <w:highlight w:val="yellow"/>
        </w:rPr>
        <w:t>[insert cap]</w:t>
      </w:r>
      <w:r w:rsidRPr="00FD6D6D">
        <w:rPr>
          <w:color w:val="auto"/>
          <w:sz w:val="18"/>
          <w:szCs w:val="18"/>
        </w:rPr>
        <w:t>.</w:t>
      </w:r>
    </w:p>
    <w:p w14:paraId="1BA1E177" w14:textId="77777777" w:rsidR="00147AC4" w:rsidRPr="00147AC4" w:rsidRDefault="00147AC4" w:rsidP="00FD6D6D">
      <w:pPr>
        <w:widowControl/>
        <w:numPr>
          <w:ilvl w:val="0"/>
          <w:numId w:val="16"/>
        </w:numPr>
        <w:tabs>
          <w:tab w:val="left" w:pos="426"/>
        </w:tabs>
        <w:overflowPunct/>
        <w:autoSpaceDE/>
        <w:autoSpaceDN/>
        <w:adjustRightInd/>
        <w:spacing w:before="120" w:after="120"/>
        <w:ind w:hanging="294"/>
        <w:textAlignment w:val="auto"/>
        <w:rPr>
          <w:rStyle w:val="LongDocTitlePageText-BlueCharChar"/>
          <w:rFonts w:ascii="Arial" w:hAnsi="Arial" w:cs="Arial"/>
          <w:b/>
          <w:color w:val="000000"/>
          <w:sz w:val="18"/>
          <w:szCs w:val="18"/>
          <w:lang w:val="en-GB"/>
        </w:rPr>
      </w:pPr>
      <w:r w:rsidRPr="00147AC4">
        <w:rPr>
          <w:rStyle w:val="LongDocTitlePageText-BlueCharChar"/>
          <w:rFonts w:ascii="Arial" w:hAnsi="Arial" w:cs="Arial"/>
          <w:b/>
          <w:color w:val="000000"/>
          <w:sz w:val="18"/>
          <w:szCs w:val="18"/>
          <w:lang w:val="en-GB"/>
        </w:rPr>
        <w:t>Payment</w:t>
      </w:r>
    </w:p>
    <w:p w14:paraId="2C535CC9" w14:textId="77777777" w:rsidR="00222000" w:rsidRDefault="00222000" w:rsidP="005867DE">
      <w:pPr>
        <w:spacing w:before="120" w:after="120"/>
        <w:ind w:left="426"/>
        <w:jc w:val="both"/>
        <w:rPr>
          <w:sz w:val="18"/>
          <w:szCs w:val="18"/>
        </w:rPr>
      </w:pPr>
      <w:r w:rsidRPr="00147AC4">
        <w:rPr>
          <w:sz w:val="18"/>
          <w:szCs w:val="18"/>
        </w:rPr>
        <w:t>The Consultant is entitled to payment</w:t>
      </w:r>
      <w:r w:rsidR="001274D4">
        <w:rPr>
          <w:sz w:val="18"/>
          <w:szCs w:val="18"/>
        </w:rPr>
        <w:t>(</w:t>
      </w:r>
      <w:r w:rsidRPr="00147AC4">
        <w:rPr>
          <w:sz w:val="18"/>
          <w:szCs w:val="18"/>
        </w:rPr>
        <w:t>s</w:t>
      </w:r>
      <w:r w:rsidR="001274D4">
        <w:rPr>
          <w:sz w:val="18"/>
          <w:szCs w:val="18"/>
        </w:rPr>
        <w:t>)</w:t>
      </w:r>
      <w:r w:rsidRPr="00147AC4">
        <w:rPr>
          <w:sz w:val="18"/>
          <w:szCs w:val="18"/>
        </w:rPr>
        <w:t xml:space="preserve"> </w:t>
      </w:r>
      <w:r w:rsidRPr="00147AC4">
        <w:rPr>
          <w:sz w:val="18"/>
          <w:szCs w:val="18"/>
          <w:highlight w:val="yellow"/>
        </w:rPr>
        <w:t xml:space="preserve">[insert timing e.g. on completion of all the Services </w:t>
      </w:r>
      <w:r w:rsidRPr="00147AC4">
        <w:rPr>
          <w:sz w:val="18"/>
          <w:szCs w:val="18"/>
          <w:highlight w:val="yellow"/>
          <w:u w:val="single"/>
        </w:rPr>
        <w:t>OR</w:t>
      </w:r>
      <w:r w:rsidRPr="00147AC4">
        <w:rPr>
          <w:sz w:val="18"/>
          <w:szCs w:val="18"/>
          <w:highlight w:val="yellow"/>
        </w:rPr>
        <w:t xml:space="preserve"> </w:t>
      </w:r>
      <w:r w:rsidR="00FD6D6D">
        <w:rPr>
          <w:sz w:val="18"/>
          <w:szCs w:val="18"/>
          <w:highlight w:val="yellow"/>
        </w:rPr>
        <w:t xml:space="preserve">on completion of the </w:t>
      </w:r>
      <w:r w:rsidR="007E1585">
        <w:rPr>
          <w:sz w:val="18"/>
          <w:szCs w:val="18"/>
          <w:highlight w:val="yellow"/>
        </w:rPr>
        <w:t>m</w:t>
      </w:r>
      <w:r w:rsidR="00FD6D6D">
        <w:rPr>
          <w:sz w:val="18"/>
          <w:szCs w:val="18"/>
          <w:highlight w:val="yellow"/>
        </w:rPr>
        <w:t xml:space="preserve">ilestones as detailed below </w:t>
      </w:r>
      <w:r w:rsidR="00FD6D6D" w:rsidRPr="00196796">
        <w:rPr>
          <w:sz w:val="18"/>
          <w:szCs w:val="18"/>
          <w:highlight w:val="yellow"/>
          <w:u w:val="single"/>
        </w:rPr>
        <w:t>OR</w:t>
      </w:r>
      <w:r w:rsidR="00FD6D6D">
        <w:rPr>
          <w:sz w:val="18"/>
          <w:szCs w:val="18"/>
          <w:highlight w:val="yellow"/>
        </w:rPr>
        <w:t xml:space="preserve"> </w:t>
      </w:r>
      <w:r w:rsidRPr="00147AC4">
        <w:rPr>
          <w:sz w:val="18"/>
          <w:szCs w:val="18"/>
          <w:highlight w:val="yellow"/>
        </w:rPr>
        <w:t>monthly</w:t>
      </w:r>
      <w:r w:rsidR="00721979">
        <w:rPr>
          <w:sz w:val="18"/>
          <w:szCs w:val="18"/>
          <w:highlight w:val="yellow"/>
        </w:rPr>
        <w:t xml:space="preserve"> in arrears</w:t>
      </w:r>
      <w:r w:rsidRPr="00147AC4">
        <w:rPr>
          <w:sz w:val="18"/>
          <w:szCs w:val="18"/>
          <w:highlight w:val="yellow"/>
        </w:rPr>
        <w:t>.</w:t>
      </w:r>
      <w:r w:rsidR="00FD6D6D">
        <w:rPr>
          <w:sz w:val="18"/>
          <w:szCs w:val="18"/>
        </w:rPr>
        <w:t xml:space="preserve">  </w:t>
      </w:r>
      <w:r w:rsidR="00FD6D6D" w:rsidRPr="00FD6D6D">
        <w:rPr>
          <w:sz w:val="18"/>
          <w:szCs w:val="18"/>
        </w:rPr>
        <w:t>The Consultant is not entitled to invoice until the end of the month in which the relevant payment entitlement arises.</w:t>
      </w:r>
      <w:bookmarkStart w:id="0" w:name="_GoBack"/>
      <w:bookmarkEnd w:id="0"/>
    </w:p>
    <w:p w14:paraId="151B5A99" w14:textId="77777777" w:rsidR="00FD6D6D" w:rsidRPr="00FD6D6D" w:rsidRDefault="00FD6D6D" w:rsidP="00FD6D6D">
      <w:pPr>
        <w:keepNext/>
        <w:widowControl/>
        <w:overflowPunct/>
        <w:autoSpaceDE/>
        <w:autoSpaceDN/>
        <w:adjustRightInd/>
        <w:spacing w:before="120" w:after="120" w:line="240" w:lineRule="atLeast"/>
        <w:ind w:left="567" w:hanging="141"/>
        <w:jc w:val="both"/>
        <w:textAlignment w:val="auto"/>
        <w:rPr>
          <w:rFonts w:eastAsia="Calibri"/>
          <w:sz w:val="19"/>
          <w:szCs w:val="19"/>
        </w:rPr>
      </w:pPr>
      <w:r w:rsidRPr="00FD6D6D">
        <w:rPr>
          <w:rFonts w:eastAsia="Calibri"/>
          <w:sz w:val="19"/>
          <w:szCs w:val="19"/>
        </w:rPr>
        <w:t>The milestones are as follows:</w:t>
      </w:r>
    </w:p>
    <w:tbl>
      <w:tblPr>
        <w:tblW w:w="76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3597"/>
        <w:gridCol w:w="3119"/>
      </w:tblGrid>
      <w:tr w:rsidR="00FD6D6D" w:rsidRPr="00FD6D6D" w14:paraId="7EB2E8C0" w14:textId="77777777" w:rsidTr="00FD6D6D">
        <w:trPr>
          <w:cantSplit/>
          <w:trHeight w:val="340"/>
          <w:tblHeader/>
        </w:trPr>
        <w:tc>
          <w:tcPr>
            <w:tcW w:w="967" w:type="dxa"/>
            <w:shd w:val="clear" w:color="auto" w:fill="D9D9D9"/>
          </w:tcPr>
          <w:p w14:paraId="556F4F4F" w14:textId="77777777" w:rsidR="00FD6D6D" w:rsidRPr="00FD6D6D" w:rsidRDefault="00FD6D6D" w:rsidP="00FD6D6D">
            <w:pPr>
              <w:keepNext/>
              <w:widowControl/>
              <w:overflowPunct/>
              <w:autoSpaceDE/>
              <w:autoSpaceDN/>
              <w:adjustRightInd/>
              <w:spacing w:before="60" w:after="60" w:line="240" w:lineRule="atLeast"/>
              <w:textAlignment w:val="auto"/>
              <w:rPr>
                <w:rFonts w:eastAsia="Calibri"/>
                <w:b/>
                <w:sz w:val="19"/>
                <w:szCs w:val="19"/>
              </w:rPr>
            </w:pPr>
            <w:r w:rsidRPr="00FD6D6D">
              <w:rPr>
                <w:rFonts w:eastAsia="Calibri"/>
                <w:b/>
                <w:sz w:val="19"/>
                <w:szCs w:val="19"/>
              </w:rPr>
              <w:t>Item No.</w:t>
            </w:r>
          </w:p>
        </w:tc>
        <w:tc>
          <w:tcPr>
            <w:tcW w:w="3597" w:type="dxa"/>
            <w:shd w:val="clear" w:color="auto" w:fill="D9D9D9"/>
          </w:tcPr>
          <w:p w14:paraId="2A427E97" w14:textId="77777777" w:rsidR="00FD6D6D" w:rsidRPr="00FD6D6D" w:rsidRDefault="00FD6D6D" w:rsidP="00FD6D6D">
            <w:pPr>
              <w:keepNext/>
              <w:widowControl/>
              <w:overflowPunct/>
              <w:autoSpaceDE/>
              <w:autoSpaceDN/>
              <w:adjustRightInd/>
              <w:spacing w:before="60" w:after="60" w:line="240" w:lineRule="atLeast"/>
              <w:textAlignment w:val="auto"/>
              <w:rPr>
                <w:rFonts w:eastAsia="Calibri"/>
                <w:b/>
                <w:sz w:val="19"/>
                <w:szCs w:val="19"/>
              </w:rPr>
            </w:pPr>
            <w:r w:rsidRPr="00FD6D6D">
              <w:rPr>
                <w:rFonts w:eastAsia="Calibri"/>
                <w:b/>
                <w:sz w:val="19"/>
                <w:szCs w:val="19"/>
              </w:rPr>
              <w:t>Description of Service / Milestone</w:t>
            </w:r>
          </w:p>
        </w:tc>
        <w:tc>
          <w:tcPr>
            <w:tcW w:w="3119" w:type="dxa"/>
            <w:shd w:val="clear" w:color="auto" w:fill="D9D9D9"/>
          </w:tcPr>
          <w:p w14:paraId="53FF281E" w14:textId="77777777" w:rsidR="00FD6D6D" w:rsidRPr="007E1585" w:rsidRDefault="007E1585" w:rsidP="00FD6D6D">
            <w:pPr>
              <w:keepNext/>
              <w:widowControl/>
              <w:overflowPunct/>
              <w:autoSpaceDE/>
              <w:autoSpaceDN/>
              <w:adjustRightInd/>
              <w:spacing w:before="60" w:after="60" w:line="240" w:lineRule="atLeast"/>
              <w:textAlignment w:val="auto"/>
              <w:rPr>
                <w:rFonts w:eastAsia="Calibri"/>
                <w:b/>
                <w:sz w:val="19"/>
                <w:szCs w:val="19"/>
              </w:rPr>
            </w:pPr>
            <w:r w:rsidRPr="007E1585">
              <w:rPr>
                <w:rFonts w:cs="Arial"/>
                <w:b/>
                <w:sz w:val="19"/>
                <w:szCs w:val="19"/>
              </w:rPr>
              <w:t>Portion of fixed price earned on completion of Milestone</w:t>
            </w:r>
          </w:p>
        </w:tc>
      </w:tr>
      <w:tr w:rsidR="00FD6D6D" w:rsidRPr="00FD6D6D" w14:paraId="6A6A425F" w14:textId="77777777" w:rsidTr="00FD6D6D">
        <w:trPr>
          <w:cantSplit/>
          <w:trHeight w:val="340"/>
        </w:trPr>
        <w:tc>
          <w:tcPr>
            <w:tcW w:w="967" w:type="dxa"/>
            <w:shd w:val="clear" w:color="auto" w:fill="auto"/>
          </w:tcPr>
          <w:p w14:paraId="3098167F" w14:textId="55E9727A" w:rsidR="00FD6D6D" w:rsidRPr="00FD6D6D" w:rsidRDefault="006314EB" w:rsidP="00FD6D6D">
            <w:pPr>
              <w:widowControl/>
              <w:overflowPunct/>
              <w:autoSpaceDE/>
              <w:autoSpaceDN/>
              <w:adjustRightInd/>
              <w:spacing w:before="60" w:after="60" w:line="240" w:lineRule="atLeast"/>
              <w:textAlignment w:val="auto"/>
              <w:rPr>
                <w:rFonts w:eastAsia="Calibri"/>
                <w:sz w:val="19"/>
                <w:szCs w:val="19"/>
              </w:rPr>
            </w:pPr>
            <w:r w:rsidRPr="00147AC4">
              <w:rPr>
                <w:rFonts w:cs="Arial"/>
                <w:sz w:val="18"/>
                <w:szCs w:val="18"/>
                <w:highlight w:val="yellow"/>
              </w:rPr>
              <w:t>[Insert]</w:t>
            </w:r>
          </w:p>
        </w:tc>
        <w:tc>
          <w:tcPr>
            <w:tcW w:w="3597" w:type="dxa"/>
            <w:shd w:val="clear" w:color="auto" w:fill="auto"/>
          </w:tcPr>
          <w:p w14:paraId="55A3CCA5" w14:textId="77D9A495" w:rsidR="00FD6D6D" w:rsidRPr="00FD6D6D" w:rsidRDefault="006314EB" w:rsidP="00FD6D6D">
            <w:pPr>
              <w:widowControl/>
              <w:overflowPunct/>
              <w:autoSpaceDE/>
              <w:autoSpaceDN/>
              <w:adjustRightInd/>
              <w:spacing w:before="60" w:after="60" w:line="240" w:lineRule="atLeast"/>
              <w:textAlignment w:val="auto"/>
              <w:rPr>
                <w:rFonts w:eastAsia="Calibri"/>
                <w:sz w:val="19"/>
                <w:szCs w:val="19"/>
              </w:rPr>
            </w:pPr>
            <w:r w:rsidRPr="00147AC4">
              <w:rPr>
                <w:rFonts w:cs="Arial"/>
                <w:sz w:val="18"/>
                <w:szCs w:val="18"/>
                <w:highlight w:val="yellow"/>
              </w:rPr>
              <w:t>[Insert]</w:t>
            </w:r>
          </w:p>
        </w:tc>
        <w:tc>
          <w:tcPr>
            <w:tcW w:w="3119" w:type="dxa"/>
            <w:shd w:val="clear" w:color="auto" w:fill="auto"/>
          </w:tcPr>
          <w:p w14:paraId="07EEACDD" w14:textId="738BE867" w:rsidR="00FD6D6D" w:rsidRPr="00FD6D6D" w:rsidRDefault="006314EB" w:rsidP="00FD6D6D">
            <w:pPr>
              <w:widowControl/>
              <w:overflowPunct/>
              <w:autoSpaceDE/>
              <w:autoSpaceDN/>
              <w:adjustRightInd/>
              <w:spacing w:before="60" w:after="60" w:line="240" w:lineRule="atLeast"/>
              <w:textAlignment w:val="auto"/>
              <w:rPr>
                <w:rFonts w:eastAsia="Calibri"/>
                <w:sz w:val="19"/>
                <w:szCs w:val="19"/>
              </w:rPr>
            </w:pPr>
            <w:r w:rsidRPr="00147AC4">
              <w:rPr>
                <w:rFonts w:cs="Arial"/>
                <w:sz w:val="18"/>
                <w:szCs w:val="18"/>
                <w:highlight w:val="yellow"/>
              </w:rPr>
              <w:t>[Insert]</w:t>
            </w:r>
          </w:p>
        </w:tc>
      </w:tr>
    </w:tbl>
    <w:p w14:paraId="0981172C" w14:textId="77777777" w:rsidR="00931471" w:rsidRDefault="003243B2" w:rsidP="005867DE">
      <w:pPr>
        <w:spacing w:before="120" w:after="120"/>
        <w:ind w:left="426"/>
        <w:jc w:val="both"/>
        <w:rPr>
          <w:rFonts w:cs="Arial"/>
          <w:sz w:val="18"/>
          <w:szCs w:val="18"/>
        </w:rPr>
      </w:pPr>
      <w:r>
        <w:rPr>
          <w:rFonts w:cs="Arial"/>
          <w:sz w:val="18"/>
          <w:szCs w:val="18"/>
        </w:rPr>
        <w:t>Payment shall be as</w:t>
      </w:r>
      <w:r w:rsidR="00931471">
        <w:rPr>
          <w:rFonts w:cs="Arial"/>
          <w:sz w:val="18"/>
          <w:szCs w:val="18"/>
        </w:rPr>
        <w:t xml:space="preserve"> provided for in </w:t>
      </w:r>
      <w:r w:rsidR="005472EB">
        <w:rPr>
          <w:rFonts w:cs="Arial"/>
          <w:sz w:val="18"/>
          <w:szCs w:val="18"/>
        </w:rPr>
        <w:t xml:space="preserve">clause 8 of </w:t>
      </w:r>
      <w:r w:rsidR="00931471">
        <w:rPr>
          <w:rFonts w:cs="Arial"/>
          <w:sz w:val="18"/>
          <w:szCs w:val="18"/>
        </w:rPr>
        <w:t xml:space="preserve">the Short Form Model Conditions of Engagement (as amended by the </w:t>
      </w:r>
      <w:r w:rsidR="00931471" w:rsidRPr="002B78CF">
        <w:rPr>
          <w:rFonts w:cs="Arial"/>
          <w:sz w:val="18"/>
          <w:szCs w:val="18"/>
        </w:rPr>
        <w:t>Ministry of Education’s Amendments to the Short Form Model Conditions of Engagement</w:t>
      </w:r>
      <w:r w:rsidR="00931471">
        <w:rPr>
          <w:rFonts w:cs="Arial"/>
          <w:sz w:val="18"/>
          <w:szCs w:val="18"/>
        </w:rPr>
        <w:t>).</w:t>
      </w:r>
    </w:p>
    <w:p w14:paraId="3862B299" w14:textId="77777777" w:rsidR="003F6AE9" w:rsidRDefault="003F6AE9" w:rsidP="005867DE">
      <w:pPr>
        <w:numPr>
          <w:ilvl w:val="0"/>
          <w:numId w:val="9"/>
        </w:numPr>
        <w:spacing w:before="360" w:after="120"/>
        <w:ind w:left="426" w:hanging="426"/>
        <w:rPr>
          <w:rFonts w:cs="Arial"/>
          <w:b/>
          <w:sz w:val="18"/>
          <w:szCs w:val="18"/>
        </w:rPr>
      </w:pPr>
      <w:r w:rsidRPr="002B78CF">
        <w:rPr>
          <w:rFonts w:cs="Arial"/>
          <w:b/>
          <w:sz w:val="18"/>
          <w:szCs w:val="18"/>
        </w:rPr>
        <w:t>Information or services to be provided by the Client</w:t>
      </w:r>
    </w:p>
    <w:p w14:paraId="3D6A7997" w14:textId="77777777" w:rsidR="002B78CF" w:rsidRDefault="003F6AE9" w:rsidP="001274D4">
      <w:pPr>
        <w:ind w:left="360" w:firstLine="66"/>
        <w:rPr>
          <w:rFonts w:cs="Arial"/>
          <w:sz w:val="18"/>
          <w:szCs w:val="18"/>
        </w:rPr>
      </w:pPr>
      <w:r w:rsidRPr="002B78CF">
        <w:rPr>
          <w:rFonts w:cs="Arial"/>
          <w:sz w:val="18"/>
          <w:szCs w:val="18"/>
          <w:highlight w:val="yellow"/>
        </w:rPr>
        <w:t>[Insert details of any information and/or services to be provided by the Client]</w:t>
      </w:r>
    </w:p>
    <w:p w14:paraId="38C75FCF" w14:textId="77777777" w:rsidR="00C72415" w:rsidRDefault="00C72415" w:rsidP="001274D4">
      <w:pPr>
        <w:ind w:left="360" w:firstLine="66"/>
        <w:rPr>
          <w:rFonts w:cs="Arial"/>
          <w:sz w:val="18"/>
          <w:szCs w:val="18"/>
        </w:rPr>
      </w:pPr>
    </w:p>
    <w:p w14:paraId="53B36CC1" w14:textId="77777777" w:rsidR="00C72415" w:rsidRPr="00C72415" w:rsidRDefault="00C72415" w:rsidP="00C72415">
      <w:pPr>
        <w:keepNext/>
        <w:widowControl/>
        <w:spacing w:before="120" w:after="240"/>
        <w:ind w:left="425"/>
        <w:rPr>
          <w:rFonts w:cs="Arial"/>
          <w:sz w:val="18"/>
          <w:szCs w:val="18"/>
        </w:rPr>
      </w:pPr>
      <w:r w:rsidRPr="00C72415">
        <w:rPr>
          <w:rFonts w:cs="Arial"/>
          <w:sz w:val="18"/>
          <w:szCs w:val="18"/>
        </w:rPr>
        <w:t>The Consultant will not be held responsible for any delays caused by the Client’s failure to provide the following in a timely manner:</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69"/>
      </w:tblGrid>
      <w:tr w:rsidR="00C72415" w:rsidRPr="00C72415" w14:paraId="3B24C2CB" w14:textId="77777777" w:rsidTr="00D537E2">
        <w:trPr>
          <w:cantSplit/>
          <w:tblHeader/>
        </w:trPr>
        <w:tc>
          <w:tcPr>
            <w:tcW w:w="3969" w:type="dxa"/>
            <w:shd w:val="clear" w:color="auto" w:fill="BFBFBF"/>
          </w:tcPr>
          <w:p w14:paraId="255FF8D0" w14:textId="77777777" w:rsidR="00C72415" w:rsidRPr="00C72415" w:rsidRDefault="00C72415" w:rsidP="00C72415">
            <w:pPr>
              <w:keepNext/>
              <w:widowControl/>
              <w:tabs>
                <w:tab w:val="left" w:pos="426"/>
              </w:tabs>
              <w:overflowPunct/>
              <w:autoSpaceDE/>
              <w:autoSpaceDN/>
              <w:adjustRightInd/>
              <w:spacing w:before="120" w:after="120"/>
              <w:textAlignment w:val="auto"/>
              <w:rPr>
                <w:rFonts w:cs="Arial"/>
                <w:b/>
                <w:sz w:val="18"/>
                <w:szCs w:val="18"/>
              </w:rPr>
            </w:pPr>
            <w:r w:rsidRPr="00C72415">
              <w:rPr>
                <w:rFonts w:cs="Arial"/>
                <w:b/>
                <w:sz w:val="18"/>
                <w:szCs w:val="18"/>
              </w:rPr>
              <w:t>Description</w:t>
            </w:r>
          </w:p>
        </w:tc>
        <w:tc>
          <w:tcPr>
            <w:tcW w:w="3969" w:type="dxa"/>
            <w:shd w:val="clear" w:color="auto" w:fill="BFBFBF"/>
          </w:tcPr>
          <w:p w14:paraId="6DD90F16" w14:textId="77777777" w:rsidR="00C72415" w:rsidRPr="00C72415" w:rsidRDefault="00C72415" w:rsidP="00C72415">
            <w:pPr>
              <w:keepNext/>
              <w:widowControl/>
              <w:tabs>
                <w:tab w:val="left" w:pos="426"/>
              </w:tabs>
              <w:overflowPunct/>
              <w:autoSpaceDE/>
              <w:autoSpaceDN/>
              <w:adjustRightInd/>
              <w:spacing w:before="120" w:after="120"/>
              <w:textAlignment w:val="auto"/>
              <w:rPr>
                <w:rFonts w:cs="Arial"/>
                <w:b/>
                <w:sz w:val="18"/>
                <w:szCs w:val="18"/>
              </w:rPr>
            </w:pPr>
            <w:r w:rsidRPr="00C72415">
              <w:rPr>
                <w:rFonts w:cs="Arial"/>
                <w:b/>
                <w:sz w:val="18"/>
                <w:szCs w:val="18"/>
              </w:rPr>
              <w:t>Timing</w:t>
            </w:r>
          </w:p>
        </w:tc>
      </w:tr>
      <w:tr w:rsidR="00C72415" w:rsidRPr="00C72415" w14:paraId="2E0F7B34" w14:textId="77777777" w:rsidTr="00D537E2">
        <w:trPr>
          <w:cantSplit/>
        </w:trPr>
        <w:tc>
          <w:tcPr>
            <w:tcW w:w="3969" w:type="dxa"/>
            <w:shd w:val="clear" w:color="auto" w:fill="auto"/>
          </w:tcPr>
          <w:p w14:paraId="0C51ACB5" w14:textId="595FB66C" w:rsidR="00C72415" w:rsidRPr="00C72415" w:rsidRDefault="006314EB" w:rsidP="00C72415">
            <w:pPr>
              <w:widowControl/>
              <w:tabs>
                <w:tab w:val="left" w:pos="426"/>
              </w:tabs>
              <w:overflowPunct/>
              <w:autoSpaceDE/>
              <w:autoSpaceDN/>
              <w:adjustRightInd/>
              <w:spacing w:before="120" w:after="120"/>
              <w:textAlignment w:val="auto"/>
              <w:rPr>
                <w:rFonts w:cs="Arial"/>
                <w:sz w:val="18"/>
                <w:szCs w:val="18"/>
              </w:rPr>
            </w:pPr>
            <w:r w:rsidRPr="00147AC4">
              <w:rPr>
                <w:rFonts w:cs="Arial"/>
                <w:sz w:val="18"/>
                <w:szCs w:val="18"/>
                <w:highlight w:val="yellow"/>
              </w:rPr>
              <w:t>[Insert]</w:t>
            </w:r>
          </w:p>
        </w:tc>
        <w:tc>
          <w:tcPr>
            <w:tcW w:w="3969" w:type="dxa"/>
            <w:shd w:val="clear" w:color="auto" w:fill="auto"/>
          </w:tcPr>
          <w:p w14:paraId="345B4FC1" w14:textId="47E62294" w:rsidR="00C72415" w:rsidRPr="00C72415" w:rsidRDefault="006314EB" w:rsidP="00C72415">
            <w:pPr>
              <w:widowControl/>
              <w:tabs>
                <w:tab w:val="left" w:pos="426"/>
              </w:tabs>
              <w:overflowPunct/>
              <w:autoSpaceDE/>
              <w:autoSpaceDN/>
              <w:adjustRightInd/>
              <w:spacing w:before="120" w:after="120"/>
              <w:textAlignment w:val="auto"/>
              <w:rPr>
                <w:rFonts w:cs="Arial"/>
                <w:sz w:val="18"/>
                <w:szCs w:val="18"/>
              </w:rPr>
            </w:pPr>
            <w:r w:rsidRPr="00147AC4">
              <w:rPr>
                <w:rFonts w:cs="Arial"/>
                <w:sz w:val="18"/>
                <w:szCs w:val="18"/>
                <w:highlight w:val="yellow"/>
              </w:rPr>
              <w:t>[Insert]</w:t>
            </w:r>
          </w:p>
        </w:tc>
      </w:tr>
    </w:tbl>
    <w:p w14:paraId="22F6366F" w14:textId="77777777" w:rsidR="00C72415" w:rsidRDefault="00C72415" w:rsidP="001274D4">
      <w:pPr>
        <w:ind w:left="360" w:firstLine="66"/>
        <w:rPr>
          <w:rFonts w:cs="Arial"/>
          <w:sz w:val="18"/>
          <w:szCs w:val="18"/>
        </w:rPr>
      </w:pPr>
    </w:p>
    <w:p w14:paraId="5A93112C" w14:textId="77777777" w:rsidR="00EC5C23" w:rsidRDefault="00EC5C23" w:rsidP="00EC5C23">
      <w:pPr>
        <w:ind w:left="360"/>
        <w:rPr>
          <w:rFonts w:cs="Arial"/>
          <w:sz w:val="18"/>
          <w:szCs w:val="18"/>
        </w:rPr>
      </w:pPr>
    </w:p>
    <w:p w14:paraId="57069E73" w14:textId="77777777" w:rsidR="00C10E21" w:rsidRDefault="00C10E21" w:rsidP="005867DE">
      <w:pPr>
        <w:numPr>
          <w:ilvl w:val="0"/>
          <w:numId w:val="9"/>
        </w:numPr>
        <w:spacing w:before="360" w:after="120"/>
        <w:ind w:left="426" w:hanging="426"/>
        <w:rPr>
          <w:rFonts w:cs="Arial"/>
          <w:b/>
          <w:sz w:val="18"/>
          <w:szCs w:val="18"/>
        </w:rPr>
      </w:pPr>
      <w:r w:rsidRPr="002B78CF">
        <w:rPr>
          <w:rFonts w:cs="Arial"/>
          <w:b/>
          <w:sz w:val="18"/>
          <w:szCs w:val="18"/>
        </w:rPr>
        <w:t>Appendices</w:t>
      </w:r>
    </w:p>
    <w:p w14:paraId="33F976F9" w14:textId="77777777" w:rsidR="00EC5C23" w:rsidRPr="002B78CF" w:rsidRDefault="00C10E21" w:rsidP="005867DE">
      <w:pPr>
        <w:ind w:left="426"/>
        <w:rPr>
          <w:rFonts w:cs="Arial"/>
          <w:sz w:val="18"/>
          <w:szCs w:val="18"/>
          <w:highlight w:val="yellow"/>
        </w:rPr>
      </w:pPr>
      <w:r w:rsidRPr="002B78CF">
        <w:rPr>
          <w:rFonts w:cs="Arial"/>
          <w:sz w:val="18"/>
          <w:szCs w:val="18"/>
          <w:highlight w:val="yellow"/>
        </w:rPr>
        <w:t>[Add to/delete/amend the table below as necessary]</w:t>
      </w:r>
    </w:p>
    <w:p w14:paraId="0455F618" w14:textId="77777777" w:rsidR="00C10E21" w:rsidRDefault="003F245A" w:rsidP="005867DE">
      <w:pPr>
        <w:spacing w:before="120" w:after="120"/>
        <w:ind w:left="357" w:firstLine="69"/>
        <w:rPr>
          <w:rFonts w:cs="Arial"/>
          <w:sz w:val="18"/>
          <w:szCs w:val="18"/>
        </w:rPr>
      </w:pPr>
      <w:r w:rsidRPr="002B78CF">
        <w:rPr>
          <w:rFonts w:cs="Arial"/>
          <w:sz w:val="18"/>
          <w:szCs w:val="18"/>
          <w:highlight w:val="yellow"/>
        </w:rPr>
        <w:lastRenderedPageBreak/>
        <w:t xml:space="preserve">[Ensure that all Appendices are attached </w:t>
      </w:r>
      <w:r w:rsidRPr="002B78CF">
        <w:rPr>
          <w:rFonts w:cs="Arial"/>
          <w:sz w:val="18"/>
          <w:szCs w:val="18"/>
          <w:highlight w:val="yellow"/>
          <w:u w:val="single"/>
        </w:rPr>
        <w:t>before</w:t>
      </w:r>
      <w:r w:rsidRPr="002B78CF">
        <w:rPr>
          <w:rFonts w:cs="Arial"/>
          <w:sz w:val="18"/>
          <w:szCs w:val="18"/>
          <w:highlight w:val="yellow"/>
        </w:rPr>
        <w:t xml:space="preserve"> this Agreement is signed by the Parties]</w:t>
      </w:r>
    </w:p>
    <w:tbl>
      <w:tblPr>
        <w:tblStyle w:val="TableGrid"/>
        <w:tblW w:w="0" w:type="auto"/>
        <w:tblInd w:w="360" w:type="dxa"/>
        <w:tblLook w:val="04A0" w:firstRow="1" w:lastRow="0" w:firstColumn="1" w:lastColumn="0" w:noHBand="0" w:noVBand="1"/>
      </w:tblPr>
      <w:tblGrid>
        <w:gridCol w:w="1620"/>
        <w:gridCol w:w="6316"/>
      </w:tblGrid>
      <w:tr w:rsidR="00C10E21" w:rsidRPr="002B78CF" w14:paraId="678AA3F6" w14:textId="77777777" w:rsidTr="00C10E21">
        <w:tc>
          <w:tcPr>
            <w:tcW w:w="1620" w:type="dxa"/>
          </w:tcPr>
          <w:p w14:paraId="70CE9CB4" w14:textId="77777777" w:rsidR="00C10E21" w:rsidRPr="002B78CF" w:rsidRDefault="00C10E21" w:rsidP="005867DE">
            <w:pPr>
              <w:spacing w:before="120" w:after="120"/>
              <w:rPr>
                <w:rFonts w:cs="Arial"/>
                <w:b/>
                <w:sz w:val="18"/>
                <w:szCs w:val="18"/>
              </w:rPr>
            </w:pPr>
            <w:r w:rsidRPr="002B78CF">
              <w:rPr>
                <w:rFonts w:cs="Arial"/>
                <w:b/>
                <w:sz w:val="18"/>
                <w:szCs w:val="18"/>
              </w:rPr>
              <w:t>Appendix 1</w:t>
            </w:r>
          </w:p>
        </w:tc>
        <w:tc>
          <w:tcPr>
            <w:tcW w:w="6316" w:type="dxa"/>
          </w:tcPr>
          <w:p w14:paraId="415EA91D" w14:textId="77777777" w:rsidR="00C10E21" w:rsidRPr="005867DE" w:rsidRDefault="00C10E21" w:rsidP="005867DE">
            <w:pPr>
              <w:spacing w:before="120" w:after="120"/>
              <w:rPr>
                <w:rFonts w:cs="Arial"/>
                <w:sz w:val="18"/>
                <w:szCs w:val="18"/>
              </w:rPr>
            </w:pPr>
            <w:r w:rsidRPr="002B78CF">
              <w:rPr>
                <w:rFonts w:cs="Arial"/>
                <w:sz w:val="18"/>
                <w:szCs w:val="18"/>
              </w:rPr>
              <w:t>Ministry of Education’s Amendments to the Short Form Model Conditions of Engagement</w:t>
            </w:r>
          </w:p>
        </w:tc>
      </w:tr>
      <w:tr w:rsidR="00C10E21" w:rsidRPr="002B78CF" w14:paraId="1059D28B" w14:textId="77777777" w:rsidTr="00C10E21">
        <w:tc>
          <w:tcPr>
            <w:tcW w:w="1620" w:type="dxa"/>
          </w:tcPr>
          <w:p w14:paraId="4CC0F9D2" w14:textId="77777777" w:rsidR="00C10E21" w:rsidRPr="002B78CF" w:rsidRDefault="00C10E21" w:rsidP="005867DE">
            <w:pPr>
              <w:spacing w:before="120" w:after="120"/>
              <w:rPr>
                <w:rFonts w:cs="Arial"/>
                <w:b/>
                <w:sz w:val="18"/>
                <w:szCs w:val="18"/>
              </w:rPr>
            </w:pPr>
            <w:r w:rsidRPr="002B78CF">
              <w:rPr>
                <w:rFonts w:cs="Arial"/>
                <w:b/>
                <w:sz w:val="18"/>
                <w:szCs w:val="18"/>
              </w:rPr>
              <w:t>Appendix 2</w:t>
            </w:r>
          </w:p>
        </w:tc>
        <w:tc>
          <w:tcPr>
            <w:tcW w:w="6316" w:type="dxa"/>
          </w:tcPr>
          <w:p w14:paraId="223CC4E2" w14:textId="77777777" w:rsidR="00C10E21" w:rsidRPr="005867DE" w:rsidRDefault="00C10E21" w:rsidP="005867DE">
            <w:pPr>
              <w:spacing w:before="120" w:after="120"/>
              <w:rPr>
                <w:rFonts w:cs="Arial"/>
                <w:sz w:val="18"/>
                <w:szCs w:val="18"/>
              </w:rPr>
            </w:pPr>
            <w:r w:rsidRPr="002B78CF">
              <w:rPr>
                <w:rFonts w:cs="Arial"/>
                <w:sz w:val="18"/>
                <w:szCs w:val="18"/>
              </w:rPr>
              <w:t>Short Form Model Conditions of Engagement</w:t>
            </w:r>
            <w:r w:rsidR="00F63FC1">
              <w:rPr>
                <w:rFonts w:cs="Arial"/>
                <w:sz w:val="18"/>
                <w:szCs w:val="18"/>
              </w:rPr>
              <w:t xml:space="preserve"> (February 2019)</w:t>
            </w:r>
          </w:p>
        </w:tc>
      </w:tr>
      <w:tr w:rsidR="00C10E21" w:rsidRPr="002B78CF" w14:paraId="4DD7EA92" w14:textId="77777777" w:rsidTr="00C10E21">
        <w:tc>
          <w:tcPr>
            <w:tcW w:w="1620" w:type="dxa"/>
          </w:tcPr>
          <w:p w14:paraId="60EEDA10" w14:textId="77777777" w:rsidR="00C10E21" w:rsidRPr="002B78CF" w:rsidRDefault="00C10E21" w:rsidP="005867DE">
            <w:pPr>
              <w:spacing w:before="120" w:after="120"/>
              <w:rPr>
                <w:rFonts w:cs="Arial"/>
                <w:b/>
                <w:sz w:val="18"/>
                <w:szCs w:val="18"/>
              </w:rPr>
            </w:pPr>
            <w:r w:rsidRPr="002B78CF">
              <w:rPr>
                <w:rFonts w:cs="Arial"/>
                <w:b/>
                <w:sz w:val="18"/>
                <w:szCs w:val="18"/>
              </w:rPr>
              <w:t>Appendix 3</w:t>
            </w:r>
          </w:p>
        </w:tc>
        <w:tc>
          <w:tcPr>
            <w:tcW w:w="6316" w:type="dxa"/>
          </w:tcPr>
          <w:p w14:paraId="46308129" w14:textId="77777777" w:rsidR="00C10E21" w:rsidRPr="002B78CF" w:rsidRDefault="00DF4499" w:rsidP="005867DE">
            <w:pPr>
              <w:spacing w:before="120" w:after="120"/>
              <w:rPr>
                <w:rFonts w:cs="Arial"/>
                <w:b/>
                <w:sz w:val="18"/>
                <w:szCs w:val="18"/>
              </w:rPr>
            </w:pPr>
            <w:r>
              <w:rPr>
                <w:rFonts w:cs="Arial"/>
                <w:sz w:val="18"/>
                <w:szCs w:val="18"/>
              </w:rPr>
              <w:t>Other Documents that Form Part of this Agreemen</w:t>
            </w:r>
            <w:r w:rsidR="005867DE">
              <w:rPr>
                <w:rFonts w:cs="Arial"/>
                <w:sz w:val="18"/>
                <w:szCs w:val="18"/>
              </w:rPr>
              <w:t>t</w:t>
            </w:r>
          </w:p>
        </w:tc>
      </w:tr>
      <w:tr w:rsidR="003F6AE9" w:rsidRPr="002B78CF" w14:paraId="78096E7E" w14:textId="77777777" w:rsidTr="00C10E21">
        <w:tc>
          <w:tcPr>
            <w:tcW w:w="1620" w:type="dxa"/>
          </w:tcPr>
          <w:p w14:paraId="6F4EB35C" w14:textId="77777777" w:rsidR="003F6AE9" w:rsidRPr="002B78CF" w:rsidRDefault="003F6AE9" w:rsidP="005867DE">
            <w:pPr>
              <w:spacing w:before="120" w:after="120"/>
              <w:rPr>
                <w:rFonts w:cs="Arial"/>
                <w:b/>
                <w:sz w:val="18"/>
                <w:szCs w:val="18"/>
              </w:rPr>
            </w:pPr>
            <w:r w:rsidRPr="002B78CF">
              <w:rPr>
                <w:rFonts w:cs="Arial"/>
                <w:b/>
                <w:sz w:val="18"/>
                <w:szCs w:val="18"/>
              </w:rPr>
              <w:t>Appendix 4</w:t>
            </w:r>
          </w:p>
        </w:tc>
        <w:tc>
          <w:tcPr>
            <w:tcW w:w="6316" w:type="dxa"/>
          </w:tcPr>
          <w:p w14:paraId="3943C5D6" w14:textId="77777777" w:rsidR="003F6AE9" w:rsidRPr="002B78CF" w:rsidRDefault="005472EB" w:rsidP="005867DE">
            <w:pPr>
              <w:spacing w:before="120" w:after="120"/>
              <w:rPr>
                <w:rFonts w:cs="Arial"/>
                <w:sz w:val="18"/>
                <w:szCs w:val="18"/>
              </w:rPr>
            </w:pPr>
            <w:r>
              <w:rPr>
                <w:rFonts w:cs="Arial"/>
                <w:sz w:val="18"/>
                <w:szCs w:val="18"/>
              </w:rPr>
              <w:t xml:space="preserve">Client’s </w:t>
            </w:r>
            <w:r w:rsidR="00DF4499">
              <w:rPr>
                <w:rFonts w:cs="Arial"/>
                <w:sz w:val="18"/>
                <w:szCs w:val="18"/>
              </w:rPr>
              <w:t>R</w:t>
            </w:r>
            <w:r w:rsidR="003F6AE9" w:rsidRPr="002B78CF">
              <w:rPr>
                <w:rFonts w:cs="Arial"/>
                <w:sz w:val="18"/>
                <w:szCs w:val="18"/>
              </w:rPr>
              <w:t xml:space="preserve">equest for </w:t>
            </w:r>
            <w:r w:rsidR="00DF4499">
              <w:rPr>
                <w:rFonts w:cs="Arial"/>
                <w:sz w:val="18"/>
                <w:szCs w:val="18"/>
              </w:rPr>
              <w:t>Proposal</w:t>
            </w:r>
            <w:r w:rsidR="001274D4">
              <w:rPr>
                <w:rFonts w:cs="Arial"/>
                <w:sz w:val="18"/>
                <w:szCs w:val="18"/>
              </w:rPr>
              <w:t>s</w:t>
            </w:r>
          </w:p>
        </w:tc>
      </w:tr>
      <w:tr w:rsidR="00C10E21" w:rsidRPr="002B78CF" w14:paraId="567AEC21" w14:textId="77777777" w:rsidTr="00C10E21">
        <w:tc>
          <w:tcPr>
            <w:tcW w:w="1620" w:type="dxa"/>
          </w:tcPr>
          <w:p w14:paraId="1CE0CA1E" w14:textId="77777777" w:rsidR="00C10E21" w:rsidRPr="002B78CF" w:rsidRDefault="00C10E21" w:rsidP="005867DE">
            <w:pPr>
              <w:spacing w:before="120" w:after="120"/>
              <w:rPr>
                <w:rFonts w:cs="Arial"/>
                <w:b/>
                <w:sz w:val="18"/>
                <w:szCs w:val="18"/>
              </w:rPr>
            </w:pPr>
            <w:r w:rsidRPr="002B78CF">
              <w:rPr>
                <w:rFonts w:cs="Arial"/>
                <w:b/>
                <w:sz w:val="18"/>
                <w:szCs w:val="18"/>
              </w:rPr>
              <w:t xml:space="preserve">Appendix </w:t>
            </w:r>
            <w:r w:rsidR="003F6AE9" w:rsidRPr="002B78CF">
              <w:rPr>
                <w:rFonts w:cs="Arial"/>
                <w:b/>
                <w:sz w:val="18"/>
                <w:szCs w:val="18"/>
              </w:rPr>
              <w:t>5</w:t>
            </w:r>
          </w:p>
        </w:tc>
        <w:tc>
          <w:tcPr>
            <w:tcW w:w="6316" w:type="dxa"/>
          </w:tcPr>
          <w:p w14:paraId="76B69B90" w14:textId="77777777" w:rsidR="003F245A" w:rsidRPr="002B78CF" w:rsidRDefault="00DF4499" w:rsidP="005867DE">
            <w:pPr>
              <w:spacing w:before="120" w:after="120"/>
              <w:rPr>
                <w:rFonts w:cs="Arial"/>
                <w:b/>
                <w:sz w:val="18"/>
                <w:szCs w:val="18"/>
              </w:rPr>
            </w:pPr>
            <w:r>
              <w:rPr>
                <w:rFonts w:cs="Arial"/>
                <w:sz w:val="18"/>
                <w:szCs w:val="18"/>
              </w:rPr>
              <w:t>Consultant’s Proposal</w:t>
            </w:r>
          </w:p>
        </w:tc>
      </w:tr>
    </w:tbl>
    <w:p w14:paraId="44C1A1E7" w14:textId="77777777" w:rsidR="00C10E21" w:rsidRPr="005D3931" w:rsidRDefault="00C10E21" w:rsidP="00C10E21">
      <w:pPr>
        <w:ind w:left="360"/>
        <w:rPr>
          <w:rFonts w:cs="Arial"/>
          <w:b/>
        </w:rPr>
      </w:pPr>
    </w:p>
    <w:p w14:paraId="536CF4AE" w14:textId="77777777" w:rsidR="00C10E21" w:rsidRPr="005D3931" w:rsidRDefault="00C10E21" w:rsidP="00C10E21">
      <w:pPr>
        <w:ind w:left="360"/>
        <w:rPr>
          <w:rFonts w:cs="Arial"/>
          <w:b/>
        </w:rPr>
      </w:pPr>
    </w:p>
    <w:p w14:paraId="15F3A848" w14:textId="77777777" w:rsidR="00C10E21" w:rsidRPr="005D3931" w:rsidRDefault="00C10E21" w:rsidP="00C10E21">
      <w:pPr>
        <w:ind w:left="360"/>
        <w:rPr>
          <w:rFonts w:cs="Arial"/>
          <w:b/>
        </w:rPr>
      </w:pPr>
    </w:p>
    <w:p w14:paraId="3F8B894E" w14:textId="77777777" w:rsidR="00C10E21" w:rsidRPr="005D3931" w:rsidRDefault="00C10E21" w:rsidP="00C10E21">
      <w:pPr>
        <w:ind w:left="360"/>
        <w:rPr>
          <w:rFonts w:cs="Arial"/>
          <w:b/>
        </w:rPr>
      </w:pPr>
    </w:p>
    <w:p w14:paraId="671F432F" w14:textId="77777777" w:rsidR="003F245A" w:rsidRPr="005D3931" w:rsidRDefault="003F245A">
      <w:pPr>
        <w:widowControl/>
        <w:overflowPunct/>
        <w:autoSpaceDE/>
        <w:autoSpaceDN/>
        <w:adjustRightInd/>
        <w:textAlignment w:val="auto"/>
        <w:rPr>
          <w:rFonts w:cs="Arial"/>
          <w:b/>
        </w:rPr>
      </w:pPr>
      <w:r w:rsidRPr="005D3931">
        <w:rPr>
          <w:rFonts w:cs="Arial"/>
          <w:b/>
        </w:rPr>
        <w:br w:type="page"/>
      </w:r>
    </w:p>
    <w:p w14:paraId="356157B6" w14:textId="77777777" w:rsidR="000A2134" w:rsidRDefault="000A2134" w:rsidP="00D05EB6">
      <w:pPr>
        <w:spacing w:after="360"/>
        <w:ind w:left="360"/>
        <w:jc w:val="center"/>
        <w:rPr>
          <w:rFonts w:cs="Arial"/>
          <w:b/>
          <w:sz w:val="24"/>
          <w:szCs w:val="24"/>
        </w:rPr>
      </w:pPr>
      <w:r>
        <w:rPr>
          <w:rFonts w:cs="Arial"/>
          <w:b/>
          <w:sz w:val="24"/>
          <w:szCs w:val="24"/>
        </w:rPr>
        <w:lastRenderedPageBreak/>
        <w:t>Appendix 3</w:t>
      </w:r>
    </w:p>
    <w:p w14:paraId="726EC1B2" w14:textId="77777777" w:rsidR="00ED6CDD" w:rsidRDefault="00DF4499" w:rsidP="00D05EB6">
      <w:pPr>
        <w:pStyle w:val="Default"/>
        <w:spacing w:after="360"/>
        <w:ind w:left="425" w:hanging="425"/>
        <w:jc w:val="center"/>
        <w:rPr>
          <w:b/>
        </w:rPr>
      </w:pPr>
      <w:r>
        <w:rPr>
          <w:b/>
        </w:rPr>
        <w:t>Other Documents that Form Part of t</w:t>
      </w:r>
      <w:r w:rsidR="000A2134">
        <w:rPr>
          <w:b/>
        </w:rPr>
        <w:t>his Agreement</w:t>
      </w:r>
    </w:p>
    <w:p w14:paraId="1E09CF0A" w14:textId="77777777" w:rsidR="000A2134" w:rsidRPr="00AE5B49" w:rsidRDefault="000A2134" w:rsidP="00AE5B49">
      <w:pPr>
        <w:rPr>
          <w:rFonts w:cs="Arial"/>
          <w:sz w:val="18"/>
          <w:szCs w:val="18"/>
        </w:rPr>
      </w:pPr>
      <w:r w:rsidRPr="00AE5B49">
        <w:rPr>
          <w:rFonts w:cs="Arial"/>
          <w:sz w:val="18"/>
          <w:szCs w:val="18"/>
          <w:highlight w:val="yellow"/>
        </w:rPr>
        <w:t>[List all other documents that form part of this Agreement</w:t>
      </w:r>
      <w:r w:rsidR="00AE5B49">
        <w:rPr>
          <w:rFonts w:cs="Arial"/>
          <w:sz w:val="18"/>
          <w:szCs w:val="18"/>
          <w:highlight w:val="yellow"/>
        </w:rPr>
        <w:t xml:space="preserve"> </w:t>
      </w:r>
      <w:r w:rsidRPr="00AE5B49">
        <w:rPr>
          <w:rFonts w:cs="Arial"/>
          <w:b/>
          <w:sz w:val="18"/>
          <w:szCs w:val="18"/>
          <w:highlight w:val="yellow"/>
          <w:u w:val="single"/>
        </w:rPr>
        <w:t>OR</w:t>
      </w:r>
      <w:r w:rsidR="00AE5B49">
        <w:rPr>
          <w:rFonts w:cs="Arial"/>
          <w:b/>
          <w:sz w:val="18"/>
          <w:szCs w:val="18"/>
          <w:highlight w:val="yellow"/>
          <w:u w:val="single"/>
        </w:rPr>
        <w:t xml:space="preserve"> </w:t>
      </w:r>
      <w:r w:rsidRPr="00AE5B49">
        <w:rPr>
          <w:rFonts w:cs="Arial"/>
          <w:sz w:val="18"/>
          <w:szCs w:val="18"/>
          <w:highlight w:val="yellow"/>
        </w:rPr>
        <w:t>mark this Appendix 3 ‘</w:t>
      </w:r>
      <w:r w:rsidRPr="00AE5B49">
        <w:rPr>
          <w:rFonts w:cs="Arial"/>
          <w:b/>
          <w:sz w:val="18"/>
          <w:szCs w:val="18"/>
          <w:highlight w:val="yellow"/>
        </w:rPr>
        <w:t>Not used</w:t>
      </w:r>
      <w:r w:rsidRPr="00AE5B49">
        <w:rPr>
          <w:rFonts w:cs="Arial"/>
          <w:sz w:val="18"/>
          <w:szCs w:val="18"/>
          <w:highlight w:val="yellow"/>
        </w:rPr>
        <w:t>’]</w:t>
      </w:r>
    </w:p>
    <w:p w14:paraId="79587265" w14:textId="77777777" w:rsidR="000A2134" w:rsidRDefault="000A2134" w:rsidP="000A2134">
      <w:pPr>
        <w:jc w:val="both"/>
        <w:rPr>
          <w:rFonts w:cs="Arial"/>
          <w:sz w:val="18"/>
          <w:szCs w:val="18"/>
        </w:rPr>
      </w:pPr>
    </w:p>
    <w:p w14:paraId="51297CA2" w14:textId="77777777" w:rsidR="00AE5B49" w:rsidRPr="00AE5B49" w:rsidRDefault="00AE5B49" w:rsidP="000A2134">
      <w:pPr>
        <w:jc w:val="both"/>
        <w:rPr>
          <w:rFonts w:cs="Arial"/>
          <w:sz w:val="18"/>
          <w:szCs w:val="18"/>
        </w:rPr>
      </w:pPr>
    </w:p>
    <w:p w14:paraId="3F9F3B14" w14:textId="77777777" w:rsidR="000A2134" w:rsidRPr="00AE5B49" w:rsidRDefault="000A2134" w:rsidP="000A2134">
      <w:pPr>
        <w:jc w:val="both"/>
        <w:rPr>
          <w:b/>
          <w:sz w:val="18"/>
          <w:szCs w:val="18"/>
        </w:rPr>
      </w:pPr>
      <w:r w:rsidRPr="00AE5B49">
        <w:rPr>
          <w:sz w:val="18"/>
          <w:szCs w:val="18"/>
          <w:highlight w:val="yellow"/>
        </w:rPr>
        <w:t>[</w:t>
      </w:r>
      <w:r w:rsidR="00AE5B49" w:rsidRPr="00AE5B49">
        <w:rPr>
          <w:b/>
          <w:sz w:val="18"/>
          <w:szCs w:val="18"/>
          <w:highlight w:val="yellow"/>
        </w:rPr>
        <w:t>Note:</w:t>
      </w:r>
      <w:r w:rsidR="00AE5B49">
        <w:rPr>
          <w:sz w:val="18"/>
          <w:szCs w:val="18"/>
          <w:highlight w:val="yellow"/>
        </w:rPr>
        <w:t xml:space="preserve"> </w:t>
      </w:r>
      <w:r w:rsidRPr="00AE5B49">
        <w:rPr>
          <w:sz w:val="18"/>
          <w:szCs w:val="18"/>
          <w:highlight w:val="yellow"/>
        </w:rPr>
        <w:t xml:space="preserve">Ensure that any documents referred to here are attached </w:t>
      </w:r>
      <w:r w:rsidRPr="00AE5B49">
        <w:rPr>
          <w:sz w:val="18"/>
          <w:szCs w:val="18"/>
          <w:highlight w:val="yellow"/>
          <w:u w:val="single"/>
        </w:rPr>
        <w:t>before</w:t>
      </w:r>
      <w:r w:rsidRPr="00AE5B49">
        <w:rPr>
          <w:sz w:val="18"/>
          <w:szCs w:val="18"/>
          <w:highlight w:val="yellow"/>
        </w:rPr>
        <w:t xml:space="preserve"> this Agreement is signed by the Parties]</w:t>
      </w:r>
      <w:r w:rsidRPr="00AE5B49">
        <w:rPr>
          <w:rFonts w:cs="Arial"/>
          <w:sz w:val="18"/>
          <w:szCs w:val="18"/>
        </w:rPr>
        <w:t xml:space="preserve"> </w:t>
      </w:r>
    </w:p>
    <w:p w14:paraId="5AAA3B24" w14:textId="77777777" w:rsidR="000A2134" w:rsidRDefault="000A2134" w:rsidP="003F245A">
      <w:pPr>
        <w:jc w:val="both"/>
        <w:rPr>
          <w:b/>
        </w:rPr>
      </w:pPr>
    </w:p>
    <w:p w14:paraId="4FABBBDA" w14:textId="77777777" w:rsidR="00AE5B49" w:rsidRDefault="00AE5B49" w:rsidP="003F245A">
      <w:pPr>
        <w:jc w:val="both"/>
        <w:rPr>
          <w:b/>
        </w:rPr>
      </w:pPr>
    </w:p>
    <w:p w14:paraId="0A5289FE" w14:textId="77777777" w:rsidR="00AE5B49" w:rsidRDefault="00AE5B49" w:rsidP="003F245A">
      <w:pPr>
        <w:jc w:val="both"/>
        <w:rPr>
          <w:b/>
        </w:rPr>
      </w:pPr>
    </w:p>
    <w:p w14:paraId="1B84890D" w14:textId="77777777" w:rsidR="00AE5B49" w:rsidRDefault="00AE5B49" w:rsidP="003F245A">
      <w:pPr>
        <w:jc w:val="both"/>
        <w:rPr>
          <w:b/>
        </w:rPr>
      </w:pPr>
    </w:p>
    <w:p w14:paraId="468A7EE8" w14:textId="77777777" w:rsidR="00AE5B49" w:rsidRDefault="00AE5B49" w:rsidP="003F245A">
      <w:pPr>
        <w:jc w:val="both"/>
        <w:rPr>
          <w:b/>
        </w:rPr>
      </w:pPr>
    </w:p>
    <w:p w14:paraId="4A335330" w14:textId="77777777" w:rsidR="00AE5B49" w:rsidRDefault="00AE5B49">
      <w:pPr>
        <w:widowControl/>
        <w:overflowPunct/>
        <w:autoSpaceDE/>
        <w:autoSpaceDN/>
        <w:adjustRightInd/>
        <w:textAlignment w:val="auto"/>
        <w:rPr>
          <w:b/>
        </w:rPr>
      </w:pPr>
      <w:r>
        <w:rPr>
          <w:b/>
        </w:rPr>
        <w:br w:type="page"/>
      </w:r>
    </w:p>
    <w:p w14:paraId="2E0B282A" w14:textId="77777777" w:rsidR="00AE5B49" w:rsidRDefault="00AE5B49" w:rsidP="00D05EB6">
      <w:pPr>
        <w:spacing w:after="360"/>
        <w:ind w:left="360"/>
        <w:jc w:val="center"/>
        <w:rPr>
          <w:rFonts w:cs="Arial"/>
          <w:b/>
          <w:sz w:val="24"/>
          <w:szCs w:val="24"/>
        </w:rPr>
      </w:pPr>
      <w:r>
        <w:rPr>
          <w:rFonts w:cs="Arial"/>
          <w:b/>
          <w:sz w:val="24"/>
          <w:szCs w:val="24"/>
        </w:rPr>
        <w:lastRenderedPageBreak/>
        <w:t>Appendix 4</w:t>
      </w:r>
    </w:p>
    <w:p w14:paraId="7D1090EC" w14:textId="77777777" w:rsidR="00AE5B49" w:rsidRDefault="005472EB" w:rsidP="00D05EB6">
      <w:pPr>
        <w:pStyle w:val="Default"/>
        <w:spacing w:after="360"/>
        <w:ind w:left="425" w:hanging="425"/>
        <w:jc w:val="center"/>
        <w:rPr>
          <w:b/>
        </w:rPr>
      </w:pPr>
      <w:r>
        <w:rPr>
          <w:b/>
        </w:rPr>
        <w:t>Client’s Request for Proposal</w:t>
      </w:r>
      <w:r w:rsidR="001274D4">
        <w:rPr>
          <w:b/>
        </w:rPr>
        <w:t>s</w:t>
      </w:r>
    </w:p>
    <w:p w14:paraId="7F949A60" w14:textId="77777777" w:rsidR="00AE5B49" w:rsidRPr="00DF4499" w:rsidRDefault="00AE5B49" w:rsidP="00AE5B49">
      <w:pPr>
        <w:rPr>
          <w:rFonts w:cs="Arial"/>
          <w:sz w:val="18"/>
          <w:szCs w:val="18"/>
        </w:rPr>
      </w:pPr>
      <w:r w:rsidRPr="00DF4499">
        <w:rPr>
          <w:rFonts w:cs="Arial"/>
          <w:sz w:val="18"/>
          <w:szCs w:val="18"/>
        </w:rPr>
        <w:t xml:space="preserve">Refer </w:t>
      </w:r>
      <w:r w:rsidRPr="00DF4499">
        <w:rPr>
          <w:rFonts w:cs="Arial"/>
          <w:b/>
          <w:sz w:val="18"/>
          <w:szCs w:val="18"/>
        </w:rPr>
        <w:t>attached</w:t>
      </w:r>
      <w:r w:rsidRPr="00DF4499">
        <w:rPr>
          <w:rFonts w:cs="Arial"/>
          <w:sz w:val="18"/>
          <w:szCs w:val="18"/>
        </w:rPr>
        <w:t xml:space="preserve"> copy of the</w:t>
      </w:r>
      <w:r w:rsidR="003F6AE9" w:rsidRPr="00DF4499">
        <w:rPr>
          <w:rFonts w:cs="Arial"/>
          <w:sz w:val="18"/>
          <w:szCs w:val="18"/>
        </w:rPr>
        <w:t xml:space="preserve"> </w:t>
      </w:r>
      <w:r w:rsidR="005472EB" w:rsidRPr="00DF4499">
        <w:rPr>
          <w:rFonts w:cs="Arial"/>
          <w:sz w:val="18"/>
          <w:szCs w:val="18"/>
        </w:rPr>
        <w:t>Client’s request for proposal</w:t>
      </w:r>
      <w:r w:rsidR="001274D4">
        <w:rPr>
          <w:rFonts w:cs="Arial"/>
          <w:sz w:val="18"/>
          <w:szCs w:val="18"/>
        </w:rPr>
        <w:t>s</w:t>
      </w:r>
      <w:r w:rsidR="005472EB" w:rsidRPr="00DF4499">
        <w:rPr>
          <w:rFonts w:cs="Arial"/>
          <w:sz w:val="18"/>
          <w:szCs w:val="18"/>
        </w:rPr>
        <w:t xml:space="preserve"> </w:t>
      </w:r>
      <w:r w:rsidRPr="00DF4499">
        <w:rPr>
          <w:rFonts w:cs="Arial"/>
          <w:sz w:val="18"/>
          <w:szCs w:val="18"/>
        </w:rPr>
        <w:t xml:space="preserve">dated </w:t>
      </w:r>
      <w:r w:rsidRPr="00DF4499">
        <w:rPr>
          <w:rFonts w:cs="Arial"/>
          <w:sz w:val="18"/>
          <w:szCs w:val="18"/>
          <w:highlight w:val="yellow"/>
        </w:rPr>
        <w:t>[insert date]</w:t>
      </w:r>
    </w:p>
    <w:p w14:paraId="02F363C4" w14:textId="77777777" w:rsidR="000A2134" w:rsidRDefault="000A2134" w:rsidP="003F245A">
      <w:pPr>
        <w:jc w:val="both"/>
        <w:rPr>
          <w:b/>
          <w:sz w:val="18"/>
          <w:szCs w:val="18"/>
        </w:rPr>
      </w:pPr>
    </w:p>
    <w:p w14:paraId="4E4718AA" w14:textId="77777777" w:rsidR="00DF4499" w:rsidRPr="00DF4499" w:rsidRDefault="00DF4499" w:rsidP="003F245A">
      <w:pPr>
        <w:jc w:val="both"/>
        <w:rPr>
          <w:b/>
          <w:sz w:val="18"/>
          <w:szCs w:val="18"/>
        </w:rPr>
      </w:pPr>
    </w:p>
    <w:p w14:paraId="188A1006" w14:textId="77777777" w:rsidR="000A2134" w:rsidRPr="00DF4499" w:rsidRDefault="00AE5B49" w:rsidP="003F245A">
      <w:pPr>
        <w:jc w:val="both"/>
        <w:rPr>
          <w:b/>
          <w:sz w:val="18"/>
          <w:szCs w:val="18"/>
        </w:rPr>
      </w:pPr>
      <w:r w:rsidRPr="00DF4499">
        <w:rPr>
          <w:sz w:val="18"/>
          <w:szCs w:val="18"/>
          <w:highlight w:val="yellow"/>
        </w:rPr>
        <w:t>[</w:t>
      </w:r>
      <w:r w:rsidRPr="00DF4499">
        <w:rPr>
          <w:b/>
          <w:sz w:val="18"/>
          <w:szCs w:val="18"/>
          <w:highlight w:val="yellow"/>
        </w:rPr>
        <w:t>Note:</w:t>
      </w:r>
      <w:r w:rsidRPr="00DF4499">
        <w:rPr>
          <w:sz w:val="18"/>
          <w:szCs w:val="18"/>
          <w:highlight w:val="yellow"/>
        </w:rPr>
        <w:t xml:space="preserve"> Ensure that the </w:t>
      </w:r>
      <w:r w:rsidR="005472EB" w:rsidRPr="00DF4499">
        <w:rPr>
          <w:sz w:val="18"/>
          <w:szCs w:val="18"/>
          <w:highlight w:val="yellow"/>
        </w:rPr>
        <w:t xml:space="preserve">Client’s </w:t>
      </w:r>
      <w:r w:rsidR="003F6AE9" w:rsidRPr="00DF4499">
        <w:rPr>
          <w:sz w:val="18"/>
          <w:szCs w:val="18"/>
          <w:highlight w:val="yellow"/>
        </w:rPr>
        <w:t>request for proposal</w:t>
      </w:r>
      <w:r w:rsidR="00AD3F14">
        <w:rPr>
          <w:sz w:val="18"/>
          <w:szCs w:val="18"/>
          <w:highlight w:val="yellow"/>
        </w:rPr>
        <w:t>s</w:t>
      </w:r>
      <w:r w:rsidR="003F6AE9" w:rsidRPr="00DF4499">
        <w:rPr>
          <w:sz w:val="18"/>
          <w:szCs w:val="18"/>
          <w:highlight w:val="yellow"/>
        </w:rPr>
        <w:t xml:space="preserve"> </w:t>
      </w:r>
      <w:r w:rsidRPr="00DF4499">
        <w:rPr>
          <w:sz w:val="18"/>
          <w:szCs w:val="18"/>
          <w:highlight w:val="yellow"/>
        </w:rPr>
        <w:t xml:space="preserve">referred to here is attached </w:t>
      </w:r>
      <w:r w:rsidRPr="00DF4499">
        <w:rPr>
          <w:sz w:val="18"/>
          <w:szCs w:val="18"/>
          <w:highlight w:val="yellow"/>
          <w:u w:val="single"/>
        </w:rPr>
        <w:t>before</w:t>
      </w:r>
      <w:r w:rsidRPr="00DF4499">
        <w:rPr>
          <w:sz w:val="18"/>
          <w:szCs w:val="18"/>
          <w:highlight w:val="yellow"/>
        </w:rPr>
        <w:t xml:space="preserve"> this Agreement is signed by the Parties]</w:t>
      </w:r>
    </w:p>
    <w:p w14:paraId="03956DA1" w14:textId="77777777" w:rsidR="000A2134" w:rsidRPr="00DF4499" w:rsidRDefault="000A2134" w:rsidP="003F245A">
      <w:pPr>
        <w:jc w:val="both"/>
        <w:rPr>
          <w:b/>
          <w:sz w:val="18"/>
          <w:szCs w:val="18"/>
        </w:rPr>
      </w:pPr>
    </w:p>
    <w:p w14:paraId="169B7CDA" w14:textId="77777777" w:rsidR="003F6AE9" w:rsidRPr="00DF4499" w:rsidRDefault="003F6AE9">
      <w:pPr>
        <w:widowControl/>
        <w:overflowPunct/>
        <w:autoSpaceDE/>
        <w:autoSpaceDN/>
        <w:adjustRightInd/>
        <w:textAlignment w:val="auto"/>
        <w:rPr>
          <w:b/>
          <w:sz w:val="18"/>
          <w:szCs w:val="18"/>
        </w:rPr>
      </w:pPr>
      <w:r w:rsidRPr="00DF4499">
        <w:rPr>
          <w:b/>
          <w:sz w:val="18"/>
          <w:szCs w:val="18"/>
        </w:rPr>
        <w:br w:type="page"/>
      </w:r>
    </w:p>
    <w:p w14:paraId="661175FC" w14:textId="77777777" w:rsidR="003F6AE9" w:rsidRDefault="003F6AE9" w:rsidP="00D05EB6">
      <w:pPr>
        <w:spacing w:after="360"/>
        <w:ind w:left="360"/>
        <w:jc w:val="center"/>
        <w:rPr>
          <w:rFonts w:cs="Arial"/>
          <w:b/>
          <w:sz w:val="24"/>
          <w:szCs w:val="24"/>
        </w:rPr>
      </w:pPr>
      <w:r>
        <w:rPr>
          <w:rFonts w:cs="Arial"/>
          <w:b/>
          <w:sz w:val="24"/>
          <w:szCs w:val="24"/>
        </w:rPr>
        <w:lastRenderedPageBreak/>
        <w:t>Appendix 5</w:t>
      </w:r>
    </w:p>
    <w:p w14:paraId="46E826A1" w14:textId="77777777" w:rsidR="003F6AE9" w:rsidRDefault="00DF4499" w:rsidP="00D05EB6">
      <w:pPr>
        <w:pStyle w:val="Default"/>
        <w:spacing w:after="360"/>
        <w:ind w:left="425" w:hanging="425"/>
        <w:jc w:val="center"/>
        <w:rPr>
          <w:b/>
        </w:rPr>
      </w:pPr>
      <w:r>
        <w:rPr>
          <w:b/>
        </w:rPr>
        <w:t>Consultant’s P</w:t>
      </w:r>
      <w:r w:rsidR="003F6AE9">
        <w:rPr>
          <w:b/>
        </w:rPr>
        <w:t>roposal</w:t>
      </w:r>
    </w:p>
    <w:p w14:paraId="531EBF69" w14:textId="77777777" w:rsidR="003F6AE9" w:rsidRDefault="003F6AE9" w:rsidP="00DF4499">
      <w:pPr>
        <w:rPr>
          <w:rFonts w:cs="Arial"/>
          <w:sz w:val="18"/>
          <w:szCs w:val="18"/>
        </w:rPr>
      </w:pPr>
      <w:r>
        <w:rPr>
          <w:rFonts w:cs="Arial"/>
          <w:sz w:val="18"/>
          <w:szCs w:val="18"/>
        </w:rPr>
        <w:t xml:space="preserve">Refer </w:t>
      </w:r>
      <w:r w:rsidRPr="00AE5B49">
        <w:rPr>
          <w:rFonts w:cs="Arial"/>
          <w:b/>
          <w:sz w:val="18"/>
          <w:szCs w:val="18"/>
        </w:rPr>
        <w:t>attached</w:t>
      </w:r>
      <w:r>
        <w:rPr>
          <w:rFonts w:cs="Arial"/>
          <w:sz w:val="18"/>
          <w:szCs w:val="18"/>
        </w:rPr>
        <w:t xml:space="preserve"> copy of </w:t>
      </w:r>
      <w:r w:rsidRPr="00C10E21">
        <w:rPr>
          <w:rFonts w:cs="Arial"/>
          <w:sz w:val="18"/>
          <w:szCs w:val="18"/>
        </w:rPr>
        <w:t xml:space="preserve">the Consultant’s proposal dated </w:t>
      </w:r>
      <w:r w:rsidRPr="00C10E21">
        <w:rPr>
          <w:rFonts w:cs="Arial"/>
          <w:sz w:val="18"/>
          <w:szCs w:val="18"/>
          <w:highlight w:val="yellow"/>
        </w:rPr>
        <w:t>[insert date]</w:t>
      </w:r>
    </w:p>
    <w:p w14:paraId="5DA1FF93" w14:textId="77777777" w:rsidR="003F6AE9" w:rsidRDefault="003F6AE9" w:rsidP="00DF4499">
      <w:pPr>
        <w:jc w:val="both"/>
        <w:rPr>
          <w:b/>
        </w:rPr>
      </w:pPr>
    </w:p>
    <w:p w14:paraId="2AD6A1D7" w14:textId="77777777" w:rsidR="003F6AE9" w:rsidRDefault="003F6AE9" w:rsidP="00DF4499">
      <w:pPr>
        <w:jc w:val="both"/>
        <w:rPr>
          <w:b/>
        </w:rPr>
      </w:pPr>
    </w:p>
    <w:p w14:paraId="070B7D1E" w14:textId="77777777" w:rsidR="003F6AE9" w:rsidRDefault="003F6AE9" w:rsidP="00DF4499">
      <w:pPr>
        <w:jc w:val="both"/>
        <w:rPr>
          <w:b/>
        </w:rPr>
      </w:pPr>
      <w:r w:rsidRPr="00AE5B49">
        <w:rPr>
          <w:sz w:val="18"/>
          <w:szCs w:val="18"/>
          <w:highlight w:val="yellow"/>
        </w:rPr>
        <w:t>[</w:t>
      </w:r>
      <w:r w:rsidRPr="00AE5B49">
        <w:rPr>
          <w:b/>
          <w:sz w:val="18"/>
          <w:szCs w:val="18"/>
          <w:highlight w:val="yellow"/>
        </w:rPr>
        <w:t>Note:</w:t>
      </w:r>
      <w:r>
        <w:rPr>
          <w:sz w:val="18"/>
          <w:szCs w:val="18"/>
          <w:highlight w:val="yellow"/>
        </w:rPr>
        <w:t xml:space="preserve"> </w:t>
      </w:r>
      <w:r w:rsidRPr="00AE5B49">
        <w:rPr>
          <w:sz w:val="18"/>
          <w:szCs w:val="18"/>
          <w:highlight w:val="yellow"/>
        </w:rPr>
        <w:t xml:space="preserve">Ensure that </w:t>
      </w:r>
      <w:r>
        <w:rPr>
          <w:sz w:val="18"/>
          <w:szCs w:val="18"/>
          <w:highlight w:val="yellow"/>
        </w:rPr>
        <w:t xml:space="preserve">the Consultant’s proposal </w:t>
      </w:r>
      <w:r w:rsidRPr="00AE5B49">
        <w:rPr>
          <w:sz w:val="18"/>
          <w:szCs w:val="18"/>
          <w:highlight w:val="yellow"/>
        </w:rPr>
        <w:t xml:space="preserve">referred to here </w:t>
      </w:r>
      <w:r>
        <w:rPr>
          <w:sz w:val="18"/>
          <w:szCs w:val="18"/>
          <w:highlight w:val="yellow"/>
        </w:rPr>
        <w:t>is</w:t>
      </w:r>
      <w:r w:rsidRPr="00AE5B49">
        <w:rPr>
          <w:sz w:val="18"/>
          <w:szCs w:val="18"/>
          <w:highlight w:val="yellow"/>
        </w:rPr>
        <w:t xml:space="preserve"> attached </w:t>
      </w:r>
      <w:r w:rsidRPr="00AE5B49">
        <w:rPr>
          <w:sz w:val="18"/>
          <w:szCs w:val="18"/>
          <w:highlight w:val="yellow"/>
          <w:u w:val="single"/>
        </w:rPr>
        <w:t>before</w:t>
      </w:r>
      <w:r w:rsidRPr="00AE5B49">
        <w:rPr>
          <w:sz w:val="18"/>
          <w:szCs w:val="18"/>
          <w:highlight w:val="yellow"/>
        </w:rPr>
        <w:t xml:space="preserve"> this Agreement is signed by the Parties]</w:t>
      </w:r>
    </w:p>
    <w:p w14:paraId="5ECB8A5D" w14:textId="77777777" w:rsidR="003F6AE9" w:rsidRDefault="003F6AE9" w:rsidP="00DF4499">
      <w:pPr>
        <w:jc w:val="both"/>
        <w:rPr>
          <w:b/>
        </w:rPr>
      </w:pPr>
    </w:p>
    <w:p w14:paraId="418800E7" w14:textId="77777777" w:rsidR="000A2134" w:rsidRDefault="000A2134" w:rsidP="00DF4499">
      <w:pPr>
        <w:jc w:val="both"/>
        <w:rPr>
          <w:b/>
        </w:rPr>
      </w:pPr>
    </w:p>
    <w:p w14:paraId="19978612" w14:textId="77777777" w:rsidR="000A2134" w:rsidRDefault="000A2134" w:rsidP="003F245A">
      <w:pPr>
        <w:jc w:val="both"/>
        <w:rPr>
          <w:b/>
        </w:rPr>
      </w:pPr>
    </w:p>
    <w:p w14:paraId="64FF2672" w14:textId="77777777" w:rsidR="000A2134" w:rsidRDefault="000A2134" w:rsidP="003F245A">
      <w:pPr>
        <w:jc w:val="both"/>
        <w:rPr>
          <w:b/>
        </w:rPr>
      </w:pPr>
    </w:p>
    <w:p w14:paraId="2B72CF50" w14:textId="77777777" w:rsidR="000A2134" w:rsidRDefault="000A2134" w:rsidP="003F245A">
      <w:pPr>
        <w:jc w:val="both"/>
        <w:rPr>
          <w:b/>
        </w:rPr>
      </w:pPr>
    </w:p>
    <w:p w14:paraId="6E87F91D" w14:textId="77777777" w:rsidR="000A2134" w:rsidRDefault="000A2134" w:rsidP="003F245A">
      <w:pPr>
        <w:jc w:val="both"/>
        <w:rPr>
          <w:b/>
        </w:rPr>
      </w:pPr>
    </w:p>
    <w:p w14:paraId="716CD18E" w14:textId="77777777" w:rsidR="000A2134" w:rsidRDefault="000A2134" w:rsidP="003F245A">
      <w:pPr>
        <w:jc w:val="both"/>
        <w:rPr>
          <w:b/>
        </w:rPr>
      </w:pPr>
    </w:p>
    <w:p w14:paraId="76B036E2" w14:textId="77777777" w:rsidR="000A2134" w:rsidRDefault="000A2134" w:rsidP="003F245A">
      <w:pPr>
        <w:jc w:val="both"/>
        <w:rPr>
          <w:b/>
        </w:rPr>
      </w:pPr>
    </w:p>
    <w:p w14:paraId="61367782" w14:textId="77777777" w:rsidR="000A2134" w:rsidRDefault="000A2134" w:rsidP="003F245A">
      <w:pPr>
        <w:jc w:val="both"/>
        <w:rPr>
          <w:b/>
        </w:rPr>
      </w:pPr>
    </w:p>
    <w:p w14:paraId="0193965D" w14:textId="77777777" w:rsidR="000A2134" w:rsidRDefault="000A2134" w:rsidP="003F245A">
      <w:pPr>
        <w:jc w:val="both"/>
        <w:rPr>
          <w:b/>
        </w:rPr>
      </w:pPr>
    </w:p>
    <w:p w14:paraId="15FC22FD" w14:textId="77777777" w:rsidR="000A2134" w:rsidRDefault="000A2134" w:rsidP="003F245A">
      <w:pPr>
        <w:jc w:val="both"/>
        <w:rPr>
          <w:b/>
        </w:rPr>
      </w:pPr>
    </w:p>
    <w:p w14:paraId="04D6F60B" w14:textId="77777777" w:rsidR="000A2134" w:rsidRDefault="000A2134" w:rsidP="003F245A">
      <w:pPr>
        <w:jc w:val="both"/>
        <w:rPr>
          <w:b/>
        </w:rPr>
      </w:pPr>
    </w:p>
    <w:p w14:paraId="45A9B077" w14:textId="77777777" w:rsidR="000A2134" w:rsidRDefault="000A2134" w:rsidP="003F245A">
      <w:pPr>
        <w:jc w:val="both"/>
        <w:rPr>
          <w:b/>
        </w:rPr>
      </w:pPr>
    </w:p>
    <w:p w14:paraId="19E3AAB9" w14:textId="77777777" w:rsidR="000A2134" w:rsidRDefault="000A2134" w:rsidP="003F245A">
      <w:pPr>
        <w:jc w:val="both"/>
        <w:rPr>
          <w:b/>
        </w:rPr>
      </w:pPr>
    </w:p>
    <w:p w14:paraId="4E194323" w14:textId="77777777" w:rsidR="000A2134" w:rsidRDefault="000A2134" w:rsidP="003F245A">
      <w:pPr>
        <w:jc w:val="both"/>
        <w:rPr>
          <w:b/>
        </w:rPr>
      </w:pPr>
    </w:p>
    <w:p w14:paraId="3A317DF1" w14:textId="77777777" w:rsidR="000A2134" w:rsidRDefault="000A2134" w:rsidP="003F245A">
      <w:pPr>
        <w:jc w:val="both"/>
        <w:rPr>
          <w:b/>
        </w:rPr>
      </w:pPr>
    </w:p>
    <w:p w14:paraId="17B9536E" w14:textId="77777777" w:rsidR="000A2134" w:rsidRDefault="000A2134" w:rsidP="003F245A">
      <w:pPr>
        <w:jc w:val="both"/>
        <w:rPr>
          <w:b/>
        </w:rPr>
      </w:pPr>
    </w:p>
    <w:p w14:paraId="3BC26460" w14:textId="77777777" w:rsidR="000A2134" w:rsidRDefault="000A2134" w:rsidP="003F245A">
      <w:pPr>
        <w:jc w:val="both"/>
        <w:rPr>
          <w:b/>
        </w:rPr>
      </w:pPr>
    </w:p>
    <w:p w14:paraId="2B91804E" w14:textId="77777777" w:rsidR="000A2134" w:rsidRDefault="000A2134" w:rsidP="003F245A">
      <w:pPr>
        <w:jc w:val="both"/>
        <w:rPr>
          <w:b/>
        </w:rPr>
      </w:pPr>
    </w:p>
    <w:p w14:paraId="07F40A7A" w14:textId="77777777" w:rsidR="000A2134" w:rsidRDefault="000A2134" w:rsidP="003F245A">
      <w:pPr>
        <w:jc w:val="both"/>
        <w:rPr>
          <w:b/>
        </w:rPr>
      </w:pPr>
    </w:p>
    <w:p w14:paraId="3842B181" w14:textId="77777777" w:rsidR="000A2134" w:rsidRDefault="000A2134" w:rsidP="003F245A">
      <w:pPr>
        <w:jc w:val="both"/>
        <w:rPr>
          <w:b/>
        </w:rPr>
      </w:pPr>
    </w:p>
    <w:p w14:paraId="71A06AC4" w14:textId="77777777" w:rsidR="000A2134" w:rsidRDefault="000A2134" w:rsidP="003F245A">
      <w:pPr>
        <w:jc w:val="both"/>
        <w:rPr>
          <w:b/>
        </w:rPr>
      </w:pPr>
    </w:p>
    <w:p w14:paraId="322CD74B" w14:textId="77777777" w:rsidR="000A2134" w:rsidRDefault="000A2134" w:rsidP="003F245A">
      <w:pPr>
        <w:jc w:val="both"/>
        <w:rPr>
          <w:b/>
        </w:rPr>
      </w:pPr>
    </w:p>
    <w:p w14:paraId="7D4C15E9" w14:textId="77777777" w:rsidR="000A2134" w:rsidRDefault="000A2134" w:rsidP="003F245A">
      <w:pPr>
        <w:jc w:val="both"/>
        <w:rPr>
          <w:b/>
        </w:rPr>
      </w:pPr>
    </w:p>
    <w:p w14:paraId="6AF1784A" w14:textId="77777777" w:rsidR="000A2134" w:rsidRDefault="000A2134" w:rsidP="003F245A">
      <w:pPr>
        <w:jc w:val="both"/>
        <w:rPr>
          <w:b/>
        </w:rPr>
      </w:pPr>
    </w:p>
    <w:p w14:paraId="4CA09768" w14:textId="77777777" w:rsidR="000A2134" w:rsidRDefault="000A2134" w:rsidP="003F245A">
      <w:pPr>
        <w:jc w:val="both"/>
        <w:rPr>
          <w:b/>
        </w:rPr>
      </w:pPr>
    </w:p>
    <w:p w14:paraId="47DD599B" w14:textId="77777777" w:rsidR="000A2134" w:rsidRDefault="000A2134" w:rsidP="003F245A">
      <w:pPr>
        <w:jc w:val="both"/>
        <w:rPr>
          <w:b/>
        </w:rPr>
      </w:pPr>
    </w:p>
    <w:p w14:paraId="11C36D92" w14:textId="77777777" w:rsidR="000A2134" w:rsidRDefault="000A2134" w:rsidP="003F245A">
      <w:pPr>
        <w:jc w:val="both"/>
        <w:rPr>
          <w:b/>
        </w:rPr>
      </w:pPr>
    </w:p>
    <w:p w14:paraId="114F40D9" w14:textId="77777777" w:rsidR="000A2134" w:rsidRDefault="000A2134" w:rsidP="003F245A">
      <w:pPr>
        <w:jc w:val="both"/>
        <w:rPr>
          <w:b/>
        </w:rPr>
      </w:pPr>
    </w:p>
    <w:p w14:paraId="28779143" w14:textId="77777777" w:rsidR="000A2134" w:rsidRDefault="000A2134" w:rsidP="003F245A">
      <w:pPr>
        <w:jc w:val="both"/>
        <w:rPr>
          <w:b/>
        </w:rPr>
      </w:pPr>
    </w:p>
    <w:p w14:paraId="0E0C754F" w14:textId="77777777" w:rsidR="000A2134" w:rsidRDefault="000A2134" w:rsidP="003F245A">
      <w:pPr>
        <w:jc w:val="both"/>
        <w:rPr>
          <w:b/>
        </w:rPr>
      </w:pPr>
    </w:p>
    <w:p w14:paraId="0EFD137F" w14:textId="77777777" w:rsidR="000A2134" w:rsidRDefault="000A2134" w:rsidP="003F245A">
      <w:pPr>
        <w:jc w:val="both"/>
        <w:rPr>
          <w:b/>
        </w:rPr>
      </w:pPr>
    </w:p>
    <w:p w14:paraId="1DE1A0AB" w14:textId="77777777" w:rsidR="000A2134" w:rsidRDefault="000A2134" w:rsidP="003F245A">
      <w:pPr>
        <w:jc w:val="both"/>
        <w:rPr>
          <w:b/>
        </w:rPr>
      </w:pPr>
    </w:p>
    <w:p w14:paraId="73DD7611" w14:textId="77777777" w:rsidR="000A2134" w:rsidRDefault="000A2134" w:rsidP="003F245A">
      <w:pPr>
        <w:jc w:val="both"/>
        <w:rPr>
          <w:b/>
        </w:rPr>
      </w:pPr>
    </w:p>
    <w:p w14:paraId="120761FD" w14:textId="77777777" w:rsidR="000A2134" w:rsidRDefault="000A2134" w:rsidP="003F245A">
      <w:pPr>
        <w:jc w:val="both"/>
        <w:rPr>
          <w:b/>
        </w:rPr>
      </w:pPr>
    </w:p>
    <w:p w14:paraId="4046EB78" w14:textId="77777777" w:rsidR="000A2134" w:rsidRDefault="000A2134" w:rsidP="003F245A">
      <w:pPr>
        <w:jc w:val="both"/>
        <w:rPr>
          <w:b/>
        </w:rPr>
      </w:pPr>
    </w:p>
    <w:p w14:paraId="7BC43C26" w14:textId="77777777" w:rsidR="000A2134" w:rsidRDefault="000A2134" w:rsidP="003F245A">
      <w:pPr>
        <w:jc w:val="both"/>
        <w:rPr>
          <w:b/>
        </w:rPr>
      </w:pPr>
    </w:p>
    <w:p w14:paraId="32446AAD" w14:textId="77777777" w:rsidR="000A2134" w:rsidRDefault="000A2134" w:rsidP="003F245A">
      <w:pPr>
        <w:jc w:val="both"/>
        <w:rPr>
          <w:b/>
        </w:rPr>
      </w:pPr>
    </w:p>
    <w:p w14:paraId="05BD45D8" w14:textId="77777777" w:rsidR="000A2134" w:rsidRDefault="000A2134" w:rsidP="000A2134">
      <w:pPr>
        <w:ind w:left="-851" w:right="-908" w:hanging="142"/>
        <w:jc w:val="both"/>
        <w:rPr>
          <w:b/>
        </w:rPr>
      </w:pPr>
    </w:p>
    <w:p w14:paraId="492D1E86" w14:textId="77777777" w:rsidR="000A2134" w:rsidRDefault="000A2134" w:rsidP="003F245A">
      <w:pPr>
        <w:jc w:val="both"/>
        <w:rPr>
          <w:b/>
        </w:rPr>
      </w:pPr>
    </w:p>
    <w:p w14:paraId="62F8D737" w14:textId="77777777" w:rsidR="000A2134" w:rsidRDefault="000A2134" w:rsidP="003F245A">
      <w:pPr>
        <w:jc w:val="both"/>
        <w:rPr>
          <w:b/>
        </w:rPr>
      </w:pPr>
    </w:p>
    <w:p w14:paraId="7F653F54" w14:textId="77777777" w:rsidR="000A2134" w:rsidRPr="003F245A" w:rsidRDefault="000A2134" w:rsidP="003F245A">
      <w:pPr>
        <w:jc w:val="both"/>
        <w:rPr>
          <w:b/>
        </w:rPr>
      </w:pPr>
    </w:p>
    <w:sectPr w:rsidR="000A2134" w:rsidRPr="003F245A" w:rsidSect="00725F0F">
      <w:pgSz w:w="11906" w:h="16838"/>
      <w:pgMar w:top="1418" w:right="1797" w:bottom="1247" w:left="1797"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2EFF" w14:textId="77777777" w:rsidR="002822E0" w:rsidRDefault="002822E0" w:rsidP="000A2134">
      <w:r>
        <w:separator/>
      </w:r>
    </w:p>
  </w:endnote>
  <w:endnote w:type="continuationSeparator" w:id="0">
    <w:p w14:paraId="528C37B2" w14:textId="77777777" w:rsidR="002822E0" w:rsidRDefault="002822E0" w:rsidP="000A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523430"/>
      <w:docPartObj>
        <w:docPartGallery w:val="Page Numbers (Bottom of Page)"/>
        <w:docPartUnique/>
      </w:docPartObj>
    </w:sdtPr>
    <w:sdtEndPr/>
    <w:sdtContent>
      <w:sdt>
        <w:sdtPr>
          <w:id w:val="-1769616900"/>
          <w:docPartObj>
            <w:docPartGallery w:val="Page Numbers (Top of Page)"/>
            <w:docPartUnique/>
          </w:docPartObj>
        </w:sdtPr>
        <w:sdtEndPr/>
        <w:sdtContent>
          <w:p w14:paraId="36ACE588" w14:textId="1F3D3B7E" w:rsidR="00AE5B49" w:rsidRDefault="00DA7F4D">
            <w:pPr>
              <w:pStyle w:val="Footer"/>
            </w:pPr>
            <w:r>
              <w:t xml:space="preserve">Version – </w:t>
            </w:r>
            <w:r w:rsidR="00C72415">
              <w:t>July 2020</w:t>
            </w:r>
            <w:r>
              <w:tab/>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D3F1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3F14">
              <w:rPr>
                <w:b/>
                <w:bCs/>
                <w:noProof/>
              </w:rPr>
              <w:t>7</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37B9" w14:textId="77777777" w:rsidR="00DA7F4D" w:rsidRDefault="00DA7F4D" w:rsidP="00DA7F4D">
    <w:pPr>
      <w:pStyle w:val="Header"/>
    </w:pPr>
  </w:p>
  <w:sdt>
    <w:sdtPr>
      <w:id w:val="758709216"/>
      <w:docPartObj>
        <w:docPartGallery w:val="Page Numbers (Bottom of Page)"/>
        <w:docPartUnique/>
      </w:docPartObj>
    </w:sdtPr>
    <w:sdtEndPr/>
    <w:sdtContent>
      <w:sdt>
        <w:sdtPr>
          <w:id w:val="734209568"/>
          <w:docPartObj>
            <w:docPartGallery w:val="Page Numbers (Top of Page)"/>
            <w:docPartUnique/>
          </w:docPartObj>
        </w:sdtPr>
        <w:sdtEndPr/>
        <w:sdtContent>
          <w:p w14:paraId="3244A1AE" w14:textId="36389A96" w:rsidR="00DA7F4D" w:rsidRDefault="00DA7F4D" w:rsidP="00DA7F4D">
            <w:pPr>
              <w:pStyle w:val="Footer"/>
            </w:pPr>
            <w:r>
              <w:t xml:space="preserve">Version – </w:t>
            </w:r>
            <w:r w:rsidR="00C72415">
              <w:t>July 2020</w:t>
            </w:r>
            <w:r>
              <w:tab/>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D3F1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3F14">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B7E5C" w14:textId="77777777" w:rsidR="002822E0" w:rsidRDefault="002822E0" w:rsidP="000A2134">
      <w:r>
        <w:separator/>
      </w:r>
    </w:p>
  </w:footnote>
  <w:footnote w:type="continuationSeparator" w:id="0">
    <w:p w14:paraId="44BC7B6F" w14:textId="77777777" w:rsidR="002822E0" w:rsidRDefault="002822E0" w:rsidP="000A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3A29" w14:textId="77777777" w:rsidR="00D05EB6" w:rsidRDefault="00725F0F">
    <w:pPr>
      <w:pStyle w:val="Header"/>
    </w:pPr>
    <w:r>
      <w:rPr>
        <w:noProof/>
      </w:rPr>
      <w:drawing>
        <wp:anchor distT="0" distB="0" distL="114300" distR="114300" simplePos="0" relativeHeight="251659264" behindDoc="0" locked="0" layoutInCell="1" allowOverlap="1" wp14:anchorId="647B76F5" wp14:editId="6F8F8552">
          <wp:simplePos x="0" y="0"/>
          <wp:positionH relativeFrom="margin">
            <wp:posOffset>0</wp:posOffset>
          </wp:positionH>
          <wp:positionV relativeFrom="paragraph">
            <wp:posOffset>-670750</wp:posOffset>
          </wp:positionV>
          <wp:extent cx="5651500" cy="889000"/>
          <wp:effectExtent l="0" t="0" r="6350" b="6350"/>
          <wp:wrapNone/>
          <wp:docPr id="4" name="Picture 4" descr="image001.png@01D20A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png@01D20A9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EE47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F17601"/>
    <w:multiLevelType w:val="hybridMultilevel"/>
    <w:tmpl w:val="BAEEB380"/>
    <w:lvl w:ilvl="0" w:tplc="1409000F">
      <w:start w:val="1"/>
      <w:numFmt w:val="lowerLetter"/>
      <w:lvlText w:val="(%1)"/>
      <w:lvlJc w:val="left"/>
      <w:pPr>
        <w:ind w:left="720" w:hanging="360"/>
      </w:pPr>
      <w:rPr>
        <w:rFonts w:cs="Times New Roman" w:hint="default"/>
      </w:rPr>
    </w:lvl>
    <w:lvl w:ilvl="1" w:tplc="1409000F">
      <w:start w:val="1"/>
      <w:numFmt w:val="lowerLetter"/>
      <w:lvlText w:val="(%2)"/>
      <w:lvlJc w:val="left"/>
      <w:pPr>
        <w:ind w:left="1440" w:hanging="360"/>
      </w:pPr>
      <w:rPr>
        <w:rFonts w:cs="Times New Roman"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116C04A7"/>
    <w:multiLevelType w:val="hybridMultilevel"/>
    <w:tmpl w:val="732E190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926404"/>
    <w:multiLevelType w:val="hybridMultilevel"/>
    <w:tmpl w:val="408805B2"/>
    <w:lvl w:ilvl="0" w:tplc="CCDA4744">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82614BA"/>
    <w:multiLevelType w:val="hybridMultilevel"/>
    <w:tmpl w:val="AADA0C3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9E44A4E"/>
    <w:multiLevelType w:val="hybridMultilevel"/>
    <w:tmpl w:val="C0D41600"/>
    <w:lvl w:ilvl="0" w:tplc="1409000F">
      <w:start w:val="1"/>
      <w:numFmt w:val="lowerLetter"/>
      <w:lvlText w:val="(%1)"/>
      <w:lvlJc w:val="left"/>
      <w:pPr>
        <w:ind w:left="720" w:hanging="360"/>
      </w:pPr>
      <w:rPr>
        <w:rFonts w:cs="Times New Roman"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5EA0C53"/>
    <w:multiLevelType w:val="multilevel"/>
    <w:tmpl w:val="0B0879C2"/>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15:restartNumberingAfterBreak="0">
    <w:nsid w:val="3EE64654"/>
    <w:multiLevelType w:val="hybridMultilevel"/>
    <w:tmpl w:val="2174C742"/>
    <w:lvl w:ilvl="0" w:tplc="3D3E07E0">
      <w:start w:val="1"/>
      <w:numFmt w:val="decimal"/>
      <w:lvlText w:val="%1."/>
      <w:lvlJc w:val="left"/>
      <w:pPr>
        <w:ind w:left="360" w:hanging="360"/>
      </w:pPr>
      <w:rPr>
        <w:rFonts w:hint="default"/>
        <w:i w:val="0"/>
      </w:rPr>
    </w:lvl>
    <w:lvl w:ilvl="1" w:tplc="14090019" w:tentative="1">
      <w:start w:val="1"/>
      <w:numFmt w:val="lowerLetter"/>
      <w:lvlText w:val="%2."/>
      <w:lvlJc w:val="left"/>
      <w:pPr>
        <w:ind w:left="589" w:hanging="360"/>
      </w:pPr>
    </w:lvl>
    <w:lvl w:ilvl="2" w:tplc="1409001B" w:tentative="1">
      <w:start w:val="1"/>
      <w:numFmt w:val="lowerRoman"/>
      <w:lvlText w:val="%3."/>
      <w:lvlJc w:val="right"/>
      <w:pPr>
        <w:ind w:left="1309" w:hanging="180"/>
      </w:pPr>
    </w:lvl>
    <w:lvl w:ilvl="3" w:tplc="1409000F" w:tentative="1">
      <w:start w:val="1"/>
      <w:numFmt w:val="decimal"/>
      <w:lvlText w:val="%4."/>
      <w:lvlJc w:val="left"/>
      <w:pPr>
        <w:ind w:left="2029" w:hanging="360"/>
      </w:pPr>
    </w:lvl>
    <w:lvl w:ilvl="4" w:tplc="14090019" w:tentative="1">
      <w:start w:val="1"/>
      <w:numFmt w:val="lowerLetter"/>
      <w:lvlText w:val="%5."/>
      <w:lvlJc w:val="left"/>
      <w:pPr>
        <w:ind w:left="2749" w:hanging="360"/>
      </w:pPr>
    </w:lvl>
    <w:lvl w:ilvl="5" w:tplc="1409001B" w:tentative="1">
      <w:start w:val="1"/>
      <w:numFmt w:val="lowerRoman"/>
      <w:lvlText w:val="%6."/>
      <w:lvlJc w:val="right"/>
      <w:pPr>
        <w:ind w:left="3469" w:hanging="180"/>
      </w:pPr>
    </w:lvl>
    <w:lvl w:ilvl="6" w:tplc="1409000F" w:tentative="1">
      <w:start w:val="1"/>
      <w:numFmt w:val="decimal"/>
      <w:lvlText w:val="%7."/>
      <w:lvlJc w:val="left"/>
      <w:pPr>
        <w:ind w:left="4189" w:hanging="360"/>
      </w:pPr>
    </w:lvl>
    <w:lvl w:ilvl="7" w:tplc="14090019" w:tentative="1">
      <w:start w:val="1"/>
      <w:numFmt w:val="lowerLetter"/>
      <w:lvlText w:val="%8."/>
      <w:lvlJc w:val="left"/>
      <w:pPr>
        <w:ind w:left="4909" w:hanging="360"/>
      </w:pPr>
    </w:lvl>
    <w:lvl w:ilvl="8" w:tplc="1409001B" w:tentative="1">
      <w:start w:val="1"/>
      <w:numFmt w:val="lowerRoman"/>
      <w:lvlText w:val="%9."/>
      <w:lvlJc w:val="right"/>
      <w:pPr>
        <w:ind w:left="5629" w:hanging="180"/>
      </w:pPr>
    </w:lvl>
  </w:abstractNum>
  <w:abstractNum w:abstractNumId="10" w15:restartNumberingAfterBreak="0">
    <w:nsid w:val="489547B6"/>
    <w:multiLevelType w:val="hybridMultilevel"/>
    <w:tmpl w:val="8216EA80"/>
    <w:lvl w:ilvl="0" w:tplc="14090017">
      <w:start w:val="1"/>
      <w:numFmt w:val="lowerLetter"/>
      <w:lvlText w:val="%1)"/>
      <w:lvlJc w:val="left"/>
      <w:pPr>
        <w:ind w:left="720" w:hanging="360"/>
      </w:pPr>
    </w:lvl>
    <w:lvl w:ilvl="1" w:tplc="DE2A9B46">
      <w:start w:val="1"/>
      <w:numFmt w:val="lowerLetter"/>
      <w:lvlText w:val="(%2)"/>
      <w:lvlJc w:val="left"/>
      <w:pPr>
        <w:ind w:left="1440" w:hanging="360"/>
      </w:pPr>
      <w:rPr>
        <w:rFonts w:hint="default"/>
        <w: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6F766018"/>
    <w:multiLevelType w:val="hybridMultilevel"/>
    <w:tmpl w:val="732E190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FAD54AE"/>
    <w:multiLevelType w:val="hybridMultilevel"/>
    <w:tmpl w:val="C2689D0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1"/>
  </w:num>
  <w:num w:numId="2">
    <w:abstractNumId w:val="0"/>
  </w:num>
  <w:num w:numId="3">
    <w:abstractNumId w:val="7"/>
  </w:num>
  <w:num w:numId="4">
    <w:abstractNumId w:val="2"/>
  </w:num>
  <w:num w:numId="5">
    <w:abstractNumId w:val="13"/>
  </w:num>
  <w:num w:numId="6">
    <w:abstractNumId w:val="8"/>
  </w:num>
  <w:num w:numId="7">
    <w:abstractNumId w:val="0"/>
  </w:num>
  <w:num w:numId="8">
    <w:abstractNumId w:val="0"/>
  </w:num>
  <w:num w:numId="9">
    <w:abstractNumId w:val="4"/>
  </w:num>
  <w:num w:numId="10">
    <w:abstractNumId w:val="14"/>
  </w:num>
  <w:num w:numId="11">
    <w:abstractNumId w:val="5"/>
  </w:num>
  <w:num w:numId="12">
    <w:abstractNumId w:val="10"/>
  </w:num>
  <w:num w:numId="13">
    <w:abstractNumId w:val="6"/>
  </w:num>
  <w:num w:numId="14">
    <w:abstractNumId w:val="1"/>
  </w:num>
  <w:num w:numId="15">
    <w:abstractNumId w:val="9"/>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67"/>
    <w:rsid w:val="00010CB6"/>
    <w:rsid w:val="00025EF8"/>
    <w:rsid w:val="00027FC5"/>
    <w:rsid w:val="0009537F"/>
    <w:rsid w:val="000A2134"/>
    <w:rsid w:val="00100CC1"/>
    <w:rsid w:val="001274D4"/>
    <w:rsid w:val="00147AC4"/>
    <w:rsid w:val="00155F31"/>
    <w:rsid w:val="0016202D"/>
    <w:rsid w:val="00190007"/>
    <w:rsid w:val="00196796"/>
    <w:rsid w:val="00222000"/>
    <w:rsid w:val="00227790"/>
    <w:rsid w:val="002822E0"/>
    <w:rsid w:val="002B78CF"/>
    <w:rsid w:val="003243B2"/>
    <w:rsid w:val="003773BE"/>
    <w:rsid w:val="003839EF"/>
    <w:rsid w:val="00385F1D"/>
    <w:rsid w:val="00386B42"/>
    <w:rsid w:val="003F245A"/>
    <w:rsid w:val="003F6AE9"/>
    <w:rsid w:val="005472EB"/>
    <w:rsid w:val="0058138A"/>
    <w:rsid w:val="005867DE"/>
    <w:rsid w:val="005C4CC7"/>
    <w:rsid w:val="005D3931"/>
    <w:rsid w:val="006314EB"/>
    <w:rsid w:val="00663B55"/>
    <w:rsid w:val="00676864"/>
    <w:rsid w:val="00721979"/>
    <w:rsid w:val="00724E3D"/>
    <w:rsid w:val="00725F0F"/>
    <w:rsid w:val="0075012E"/>
    <w:rsid w:val="007E1585"/>
    <w:rsid w:val="00812377"/>
    <w:rsid w:val="0088622D"/>
    <w:rsid w:val="008F5AEE"/>
    <w:rsid w:val="00907A55"/>
    <w:rsid w:val="00931471"/>
    <w:rsid w:val="00964A43"/>
    <w:rsid w:val="00A844DB"/>
    <w:rsid w:val="00A91D42"/>
    <w:rsid w:val="00AD3F14"/>
    <w:rsid w:val="00AE5B49"/>
    <w:rsid w:val="00BF0E0F"/>
    <w:rsid w:val="00C10E21"/>
    <w:rsid w:val="00C403B1"/>
    <w:rsid w:val="00C678D2"/>
    <w:rsid w:val="00C72415"/>
    <w:rsid w:val="00C94F2A"/>
    <w:rsid w:val="00D05EB6"/>
    <w:rsid w:val="00D27570"/>
    <w:rsid w:val="00D453D2"/>
    <w:rsid w:val="00D7120E"/>
    <w:rsid w:val="00DA21FF"/>
    <w:rsid w:val="00DA7F4D"/>
    <w:rsid w:val="00DF4499"/>
    <w:rsid w:val="00E90C40"/>
    <w:rsid w:val="00EB773A"/>
    <w:rsid w:val="00EC5C23"/>
    <w:rsid w:val="00ED6CDD"/>
    <w:rsid w:val="00F05F17"/>
    <w:rsid w:val="00F63FC1"/>
    <w:rsid w:val="00FD6D6D"/>
    <w:rsid w:val="00FE51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F423D0"/>
  <w15:chartTrackingRefBased/>
  <w15:docId w15:val="{5BE0E524-CD09-40AE-8098-615CC42E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E0F"/>
    <w:pPr>
      <w:widowControl w:val="0"/>
      <w:overflowPunct w:val="0"/>
      <w:autoSpaceDE w:val="0"/>
      <w:autoSpaceDN w:val="0"/>
      <w:adjustRightInd w:val="0"/>
      <w:textAlignment w:val="baseline"/>
    </w:pPr>
  </w:style>
  <w:style w:type="paragraph" w:styleId="Heading1">
    <w:name w:val="heading 1"/>
    <w:basedOn w:val="Normal"/>
    <w:next w:val="Normal"/>
    <w:qFormat/>
    <w:rsid w:val="00BF0E0F"/>
    <w:pPr>
      <w:keepNext/>
      <w:spacing w:before="240" w:after="60"/>
      <w:outlineLvl w:val="0"/>
    </w:pPr>
    <w:rPr>
      <w:b/>
      <w:kern w:val="28"/>
      <w:sz w:val="28"/>
    </w:rPr>
  </w:style>
  <w:style w:type="paragraph" w:styleId="Heading2">
    <w:name w:val="heading 2"/>
    <w:basedOn w:val="Normal"/>
    <w:next w:val="Normal"/>
    <w:autoRedefine/>
    <w:qFormat/>
    <w:rsid w:val="00BF0E0F"/>
    <w:pPr>
      <w:keepNext/>
      <w:tabs>
        <w:tab w:val="left" w:pos="748"/>
      </w:tabs>
      <w:outlineLvl w:val="1"/>
    </w:pPr>
    <w:rPr>
      <w:rFonts w:cs="Arial"/>
      <w:b/>
      <w:iCs/>
      <w:kern w:val="2"/>
      <w:sz w:val="36"/>
      <w:szCs w:val="36"/>
    </w:rPr>
  </w:style>
  <w:style w:type="paragraph" w:styleId="Heading3">
    <w:name w:val="heading 3"/>
    <w:basedOn w:val="Normal"/>
    <w:next w:val="Normal"/>
    <w:qFormat/>
    <w:rsid w:val="00BF0E0F"/>
    <w:pPr>
      <w:keepNext/>
      <w:spacing w:before="240" w:after="60"/>
      <w:outlineLvl w:val="2"/>
    </w:pPr>
  </w:style>
  <w:style w:type="paragraph" w:styleId="Heading4">
    <w:name w:val="heading 4"/>
    <w:basedOn w:val="Normal"/>
    <w:next w:val="Normal"/>
    <w:qFormat/>
    <w:rsid w:val="00BF0E0F"/>
    <w:pPr>
      <w:keepNext/>
      <w:suppressAutoHyphens/>
      <w:jc w:val="center"/>
      <w:outlineLvl w:val="3"/>
    </w:pPr>
    <w:rPr>
      <w:b/>
      <w:bCs/>
      <w:kern w:val="2"/>
      <w:szCs w:val="24"/>
    </w:rPr>
  </w:style>
  <w:style w:type="paragraph" w:styleId="Heading5">
    <w:name w:val="heading 5"/>
    <w:basedOn w:val="Normal"/>
    <w:next w:val="Normal"/>
    <w:link w:val="Heading5Char"/>
    <w:qFormat/>
    <w:rsid w:val="00BF0E0F"/>
    <w:pPr>
      <w:keepNext/>
      <w:tabs>
        <w:tab w:val="left" w:pos="284"/>
        <w:tab w:val="left" w:pos="567"/>
        <w:tab w:val="left" w:pos="851"/>
        <w:tab w:val="left" w:pos="1134"/>
        <w:tab w:val="left" w:pos="1843"/>
        <w:tab w:val="left" w:pos="2835"/>
        <w:tab w:val="left" w:pos="3686"/>
      </w:tabs>
      <w:suppressAutoHyphens/>
      <w:jc w:val="both"/>
      <w:outlineLvl w:val="4"/>
    </w:pPr>
    <w:rPr>
      <w:b/>
      <w:kern w:val="2"/>
    </w:rPr>
  </w:style>
  <w:style w:type="paragraph" w:styleId="Heading6">
    <w:name w:val="heading 6"/>
    <w:basedOn w:val="Normal"/>
    <w:next w:val="Normal"/>
    <w:link w:val="Heading6Char"/>
    <w:qFormat/>
    <w:rsid w:val="00BF0E0F"/>
    <w:pPr>
      <w:keepNext/>
      <w:tabs>
        <w:tab w:val="left" w:pos="284"/>
        <w:tab w:val="left" w:pos="567"/>
        <w:tab w:val="left" w:pos="851"/>
        <w:tab w:val="left" w:pos="1134"/>
        <w:tab w:val="left" w:pos="1843"/>
        <w:tab w:val="left" w:pos="2835"/>
        <w:tab w:val="left" w:pos="3686"/>
      </w:tabs>
      <w:suppressAutoHyphens/>
      <w:jc w:val="both"/>
      <w:outlineLvl w:val="5"/>
    </w:pPr>
    <w:rPr>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style>
  <w:style w:type="paragraph" w:styleId="PlainText">
    <w:name w:val="Plain Text"/>
    <w:basedOn w:val="Normal"/>
    <w:pPr>
      <w:tabs>
        <w:tab w:val="left" w:pos="425"/>
      </w:tabs>
      <w:spacing w:after="240" w:line="320" w:lineRule="exact"/>
    </w:p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sz w:val="15"/>
    </w:rPr>
  </w:style>
  <w:style w:type="paragraph" w:styleId="Header">
    <w:name w:val="header"/>
    <w:basedOn w:val="Normal"/>
    <w:link w:val="HeaderChar"/>
    <w:uiPriority w:val="99"/>
    <w:pPr>
      <w:tabs>
        <w:tab w:val="center" w:pos="4536"/>
        <w:tab w:val="right" w:pos="9072"/>
      </w:tabs>
      <w:spacing w:line="240" w:lineRule="exact"/>
    </w:pPr>
    <w:rPr>
      <w:sz w:val="16"/>
    </w:rPr>
  </w:style>
  <w:style w:type="character" w:styleId="Hyperlink">
    <w:name w:val="Hyperlink"/>
    <w:basedOn w:val="DefaultParagraphFont"/>
    <w:rPr>
      <w:color w:val="0000FF"/>
      <w:u w:val="single"/>
    </w:rPr>
  </w:style>
  <w:style w:type="paragraph" w:styleId="ListBullet">
    <w:name w:val="List Bullet"/>
    <w:basedOn w:val="Normal"/>
    <w:autoRedefine/>
    <w:pPr>
      <w:numPr>
        <w:numId w:val="8"/>
      </w:numPr>
      <w:spacing w:line="280" w:lineRule="exact"/>
    </w:pPr>
  </w:style>
  <w:style w:type="paragraph" w:customStyle="1" w:styleId="ListPara">
    <w:name w:val="List Para"/>
    <w:basedOn w:val="Normal"/>
    <w:pPr>
      <w:numPr>
        <w:numId w:val="4"/>
      </w:numPr>
      <w:tabs>
        <w:tab w:val="left" w:pos="851"/>
        <w:tab w:val="left" w:pos="1276"/>
      </w:tabs>
      <w:spacing w:line="280" w:lineRule="exact"/>
    </w:pPr>
  </w:style>
  <w:style w:type="paragraph" w:customStyle="1" w:styleId="MemoAddresseDetails">
    <w:name w:val="MemoAddresseDetails"/>
    <w:basedOn w:val="Normal"/>
    <w:pPr>
      <w:spacing w:before="60" w:after="60" w:line="280" w:lineRule="exact"/>
    </w:pPr>
  </w:style>
  <w:style w:type="paragraph" w:customStyle="1" w:styleId="MemoAddresseePrompts">
    <w:name w:val="MemoAddresseePrompts"/>
    <w:basedOn w:val="Normal"/>
    <w:pPr>
      <w:tabs>
        <w:tab w:val="left" w:pos="5670"/>
      </w:tabs>
      <w:spacing w:before="60" w:after="60" w:line="280" w:lineRule="exact"/>
    </w:pPr>
    <w:rPr>
      <w:b/>
    </w:rPr>
  </w:style>
  <w:style w:type="paragraph" w:customStyle="1" w:styleId="ParaBullet">
    <w:name w:val="Para Bullet"/>
    <w:basedOn w:val="Normal"/>
    <w:pPr>
      <w:numPr>
        <w:numId w:val="5"/>
      </w:numPr>
      <w:tabs>
        <w:tab w:val="clear" w:pos="425"/>
      </w:tabs>
      <w:spacing w:before="60" w:after="220" w:line="280" w:lineRule="exact"/>
    </w:p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style>
  <w:style w:type="paragraph" w:customStyle="1" w:styleId="Subject">
    <w:name w:val="Subject"/>
    <w:basedOn w:val="Normal"/>
    <w:next w:val="PlainText"/>
    <w:pPr>
      <w:spacing w:before="60" w:line="280" w:lineRule="exact"/>
    </w:pPr>
    <w:rPr>
      <w:b/>
    </w:rPr>
  </w:style>
  <w:style w:type="character" w:customStyle="1" w:styleId="StyleTahoma">
    <w:name w:val="Style Tahoma"/>
    <w:basedOn w:val="DefaultParagraphFont"/>
    <w:rsid w:val="00C94F2A"/>
    <w:rPr>
      <w:rFonts w:ascii="Tahoma" w:hAnsi="Tahoma"/>
    </w:rPr>
  </w:style>
  <w:style w:type="paragraph" w:customStyle="1" w:styleId="TableParagraph">
    <w:name w:val="Table Paragraph"/>
    <w:basedOn w:val="Normal"/>
    <w:uiPriority w:val="1"/>
    <w:qFormat/>
    <w:rsid w:val="00BF0E0F"/>
    <w:pPr>
      <w:overflowPunct/>
      <w:adjustRightInd/>
      <w:textAlignment w:val="auto"/>
    </w:pPr>
    <w:rPr>
      <w:rFonts w:ascii="Century Gothic" w:eastAsia="Century Gothic" w:hAnsi="Century Gothic" w:cs="Century Gothic"/>
      <w:sz w:val="22"/>
      <w:szCs w:val="22"/>
      <w:lang w:bidi="en-NZ"/>
    </w:rPr>
  </w:style>
  <w:style w:type="paragraph" w:customStyle="1" w:styleId="CCCS-BodyBold">
    <w:name w:val="CCCS - Body Bold"/>
    <w:basedOn w:val="Normal"/>
    <w:qFormat/>
    <w:rsid w:val="00BF0E0F"/>
    <w:rPr>
      <w:rFonts w:cs="Arial"/>
      <w:b/>
      <w:kern w:val="2"/>
    </w:rPr>
  </w:style>
  <w:style w:type="paragraph" w:customStyle="1" w:styleId="CCCS-BodyItalic">
    <w:name w:val="CCCS - Body Italic"/>
    <w:qFormat/>
    <w:rsid w:val="00BF0E0F"/>
    <w:rPr>
      <w:rFonts w:cs="Arial"/>
      <w:i/>
      <w:kern w:val="2"/>
      <w:lang w:val="en-GB"/>
    </w:rPr>
  </w:style>
  <w:style w:type="paragraph" w:customStyle="1" w:styleId="CCCS-BodyUnderline">
    <w:name w:val="CCCS - Body Underline"/>
    <w:basedOn w:val="CCCS-BodyBold"/>
    <w:qFormat/>
    <w:rsid w:val="00BF0E0F"/>
    <w:rPr>
      <w:b w:val="0"/>
      <w:u w:val="single"/>
    </w:rPr>
  </w:style>
  <w:style w:type="paragraph" w:customStyle="1" w:styleId="CCCS-BodyBoldUnderline">
    <w:name w:val="CCCS - Body Bold Underline"/>
    <w:basedOn w:val="CCCS-BodyUnderline"/>
    <w:qFormat/>
    <w:rsid w:val="00BF0E0F"/>
    <w:rPr>
      <w:b/>
    </w:rPr>
  </w:style>
  <w:style w:type="paragraph" w:customStyle="1" w:styleId="CCCS-BodyBoldUnderlineItalic">
    <w:name w:val="CCCS - Body Bold Underline Italic"/>
    <w:basedOn w:val="CCCS-BodyBoldUnderline"/>
    <w:qFormat/>
    <w:rsid w:val="00BF0E0F"/>
    <w:rPr>
      <w:i/>
    </w:rPr>
  </w:style>
  <w:style w:type="paragraph" w:customStyle="1" w:styleId="CCCS-BodyItalicUnderline">
    <w:name w:val="CCCS - Body Italic Underline"/>
    <w:basedOn w:val="CCCS-BodyBoldUnderlineItalic"/>
    <w:qFormat/>
    <w:rsid w:val="00BF0E0F"/>
    <w:rPr>
      <w:b w:val="0"/>
    </w:rPr>
  </w:style>
  <w:style w:type="paragraph" w:customStyle="1" w:styleId="CCCS-Body">
    <w:name w:val="CCCS - Body"/>
    <w:basedOn w:val="CCCS-BodyItalicUnderline"/>
    <w:qFormat/>
    <w:rsid w:val="00BF0E0F"/>
    <w:rPr>
      <w:i w:val="0"/>
      <w:u w:val="none"/>
    </w:rPr>
  </w:style>
  <w:style w:type="paragraph" w:customStyle="1" w:styleId="CCCS-BodyBulleted">
    <w:name w:val="CCCS - Body Bulleted"/>
    <w:basedOn w:val="ListBullet"/>
    <w:qFormat/>
    <w:rsid w:val="00BF0E0F"/>
    <w:pPr>
      <w:suppressAutoHyphens/>
      <w:spacing w:line="240" w:lineRule="auto"/>
      <w:contextualSpacing/>
    </w:pPr>
    <w:rPr>
      <w:rFonts w:cs="Arial"/>
      <w:kern w:val="2"/>
    </w:rPr>
  </w:style>
  <w:style w:type="character" w:customStyle="1" w:styleId="Heading5Char">
    <w:name w:val="Heading 5 Char"/>
    <w:basedOn w:val="DefaultParagraphFont"/>
    <w:link w:val="Heading5"/>
    <w:rsid w:val="00BF0E0F"/>
    <w:rPr>
      <w:b/>
      <w:kern w:val="2"/>
    </w:rPr>
  </w:style>
  <w:style w:type="character" w:customStyle="1" w:styleId="Heading6Char">
    <w:name w:val="Heading 6 Char"/>
    <w:basedOn w:val="DefaultParagraphFont"/>
    <w:link w:val="Heading6"/>
    <w:rsid w:val="00BF0E0F"/>
    <w:rPr>
      <w:b/>
      <w:kern w:val="2"/>
      <w:sz w:val="28"/>
    </w:rPr>
  </w:style>
  <w:style w:type="character" w:styleId="Strong">
    <w:name w:val="Strong"/>
    <w:qFormat/>
    <w:rsid w:val="00BF0E0F"/>
    <w:rPr>
      <w:b/>
      <w:bCs/>
    </w:rPr>
  </w:style>
  <w:style w:type="paragraph" w:styleId="ListParagraph">
    <w:name w:val="List Paragraph"/>
    <w:basedOn w:val="Normal"/>
    <w:uiPriority w:val="34"/>
    <w:qFormat/>
    <w:rsid w:val="00BF0E0F"/>
    <w:pPr>
      <w:widowControl/>
      <w:overflowPunct/>
      <w:autoSpaceDE/>
      <w:autoSpaceDN/>
      <w:adjustRightInd/>
      <w:ind w:left="720"/>
      <w:textAlignment w:val="auto"/>
    </w:pPr>
    <w:rPr>
      <w:rFonts w:ascii="Calibri" w:eastAsia="Calibri" w:hAnsi="Calibri"/>
      <w:sz w:val="22"/>
      <w:szCs w:val="22"/>
    </w:rPr>
  </w:style>
  <w:style w:type="table" w:styleId="TableGrid">
    <w:name w:val="Table Grid"/>
    <w:basedOn w:val="TableNormal"/>
    <w:uiPriority w:val="39"/>
    <w:rsid w:val="00FE5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245A"/>
    <w:pPr>
      <w:autoSpaceDE w:val="0"/>
      <w:autoSpaceDN w:val="0"/>
      <w:adjustRightInd w:val="0"/>
    </w:pPr>
    <w:rPr>
      <w:rFonts w:cs="Arial"/>
      <w:color w:val="000000"/>
      <w:sz w:val="24"/>
      <w:szCs w:val="24"/>
    </w:rPr>
  </w:style>
  <w:style w:type="character" w:customStyle="1" w:styleId="FooterChar">
    <w:name w:val="Footer Char"/>
    <w:basedOn w:val="DefaultParagraphFont"/>
    <w:link w:val="Footer"/>
    <w:uiPriority w:val="99"/>
    <w:rsid w:val="00AE5B49"/>
    <w:rPr>
      <w:sz w:val="15"/>
    </w:rPr>
  </w:style>
  <w:style w:type="character" w:customStyle="1" w:styleId="LongDocTableText-RedChar">
    <w:name w:val="Long Doc Table Text - Red Char"/>
    <w:link w:val="LongDocTableText-Red"/>
    <w:locked/>
    <w:rsid w:val="00147AC4"/>
    <w:rPr>
      <w:rFonts w:ascii="Lucida Sans" w:hAnsi="Lucida Sans"/>
      <w:color w:val="FF0000"/>
      <w:szCs w:val="24"/>
    </w:rPr>
  </w:style>
  <w:style w:type="paragraph" w:customStyle="1" w:styleId="LongDocTitlePageText-Blue">
    <w:name w:val="Long Doc Title Page Text - Blue"/>
    <w:basedOn w:val="Normal"/>
    <w:link w:val="LongDocTitlePageText-BlueCharChar"/>
    <w:uiPriority w:val="99"/>
    <w:rsid w:val="00147AC4"/>
    <w:pPr>
      <w:widowControl/>
      <w:overflowPunct/>
      <w:autoSpaceDE/>
      <w:autoSpaceDN/>
      <w:adjustRightInd/>
      <w:spacing w:before="240" w:after="120"/>
      <w:textAlignment w:val="auto"/>
    </w:pPr>
    <w:rPr>
      <w:rFonts w:ascii="Lucida Sans" w:hAnsi="Lucida Sans"/>
      <w:color w:val="0000FF"/>
      <w:sz w:val="24"/>
      <w:lang w:val="en-US"/>
    </w:rPr>
  </w:style>
  <w:style w:type="character" w:customStyle="1" w:styleId="LongDocTitlePageText-BlueCharChar">
    <w:name w:val="Long Doc Title Page Text - Blue Char Char"/>
    <w:link w:val="LongDocTitlePageText-Blue"/>
    <w:uiPriority w:val="99"/>
    <w:locked/>
    <w:rsid w:val="00147AC4"/>
    <w:rPr>
      <w:rFonts w:ascii="Lucida Sans" w:hAnsi="Lucida Sans"/>
      <w:color w:val="0000FF"/>
      <w:sz w:val="24"/>
      <w:lang w:val="en-US"/>
    </w:rPr>
  </w:style>
  <w:style w:type="paragraph" w:customStyle="1" w:styleId="LongDocTableText-Red">
    <w:name w:val="Long Doc Table Text - Red"/>
    <w:basedOn w:val="Normal"/>
    <w:link w:val="LongDocTableText-RedChar"/>
    <w:rsid w:val="00147AC4"/>
    <w:pPr>
      <w:widowControl/>
      <w:overflowPunct/>
      <w:autoSpaceDE/>
      <w:autoSpaceDN/>
      <w:adjustRightInd/>
      <w:spacing w:before="100" w:after="100"/>
      <w:textAlignment w:val="auto"/>
    </w:pPr>
    <w:rPr>
      <w:rFonts w:ascii="Lucida Sans" w:hAnsi="Lucida Sans"/>
      <w:color w:val="FF0000"/>
      <w:szCs w:val="24"/>
    </w:rPr>
  </w:style>
  <w:style w:type="paragraph" w:customStyle="1" w:styleId="LongDocBodyTextBold-Red">
    <w:name w:val="Long Doc Body Text Bold - Red"/>
    <w:basedOn w:val="Normal"/>
    <w:qFormat/>
    <w:rsid w:val="00147AC4"/>
    <w:pPr>
      <w:widowControl/>
      <w:overflowPunct/>
      <w:autoSpaceDE/>
      <w:autoSpaceDN/>
      <w:adjustRightInd/>
      <w:spacing w:before="100" w:after="100"/>
      <w:textAlignment w:val="auto"/>
    </w:pPr>
    <w:rPr>
      <w:rFonts w:ascii="Lucida Sans" w:hAnsi="Lucida Sans"/>
      <w:b/>
      <w:color w:val="FF0000"/>
      <w:szCs w:val="24"/>
      <w:lang w:eastAsia="en-GB"/>
    </w:rPr>
  </w:style>
  <w:style w:type="paragraph" w:styleId="BalloonText">
    <w:name w:val="Balloon Text"/>
    <w:basedOn w:val="Normal"/>
    <w:link w:val="BalloonTextChar"/>
    <w:uiPriority w:val="99"/>
    <w:semiHidden/>
    <w:unhideWhenUsed/>
    <w:rsid w:val="00964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43"/>
    <w:rPr>
      <w:rFonts w:ascii="Segoe UI" w:hAnsi="Segoe UI" w:cs="Segoe UI"/>
      <w:sz w:val="18"/>
      <w:szCs w:val="18"/>
    </w:rPr>
  </w:style>
  <w:style w:type="character" w:customStyle="1" w:styleId="HeaderChar">
    <w:name w:val="Header Char"/>
    <w:basedOn w:val="DefaultParagraphFont"/>
    <w:link w:val="Header"/>
    <w:uiPriority w:val="99"/>
    <w:rsid w:val="00D05EB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_Shape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dk1">
            <a:shade val="50000"/>
          </a:schemeClr>
        </a:lnRef>
        <a:fillRef idx="1">
          <a:schemeClr val="dk1"/>
        </a:fillRef>
        <a:effectRef idx="0">
          <a:schemeClr val="dk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AAC24-41D6-4E1E-94E0-7BAAFDFF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1017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2019-05-01T01:59:00Z</cp:lastPrinted>
  <dcterms:created xsi:type="dcterms:W3CDTF">2019-05-13T22:09:00Z</dcterms:created>
  <dcterms:modified xsi:type="dcterms:W3CDTF">2020-10-28T02:18:00Z</dcterms:modified>
</cp:coreProperties>
</file>