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01DE" w14:textId="77777777" w:rsidR="00F05F17" w:rsidRPr="00B3494F" w:rsidRDefault="003562D9" w:rsidP="00B3494F">
      <w:pPr>
        <w:keepNext/>
        <w:keepLines/>
        <w:spacing w:after="260" w:line="260" w:lineRule="atLeast"/>
        <w:jc w:val="center"/>
        <w:outlineLvl w:val="0"/>
        <w:rPr>
          <w:rFonts w:ascii="Verdana" w:hAnsi="Verdana"/>
          <w:b/>
          <w:bCs/>
          <w:sz w:val="19"/>
          <w:szCs w:val="28"/>
          <w:lang w:val="x-none" w:eastAsia="x-none"/>
        </w:rPr>
      </w:pPr>
      <w:r w:rsidRPr="00B3494F">
        <w:rPr>
          <w:rFonts w:ascii="Verdana" w:hAnsi="Verdana"/>
          <w:b/>
          <w:bCs/>
          <w:sz w:val="19"/>
          <w:szCs w:val="28"/>
          <w:lang w:val="x-none" w:eastAsia="x-none"/>
        </w:rPr>
        <w:t>Additional information required for Swimming Pool Leases</w:t>
      </w:r>
    </w:p>
    <w:p w14:paraId="32559BA2" w14:textId="77777777" w:rsidR="00C66FF1" w:rsidRDefault="00C66FF1">
      <w:pPr>
        <w:rPr>
          <w:lang w:val="en-NZ"/>
        </w:rPr>
      </w:pPr>
    </w:p>
    <w:p w14:paraId="1940649B" w14:textId="77777777" w:rsidR="00B719D6" w:rsidRPr="00B3494F" w:rsidRDefault="009B4B28" w:rsidP="00A0429D">
      <w:pPr>
        <w:keepNext/>
        <w:keepLines/>
        <w:spacing w:after="260" w:line="260" w:lineRule="atLeast"/>
        <w:outlineLvl w:val="0"/>
        <w:rPr>
          <w:rFonts w:ascii="Verdana" w:hAnsi="Verdana"/>
          <w:b/>
          <w:bCs/>
          <w:sz w:val="19"/>
          <w:szCs w:val="28"/>
          <w:lang w:val="x-none" w:eastAsia="x-none"/>
        </w:rPr>
      </w:pPr>
      <w:r w:rsidRPr="00B3494F">
        <w:rPr>
          <w:rFonts w:ascii="Verdana" w:hAnsi="Verdana"/>
          <w:b/>
          <w:bCs/>
          <w:sz w:val="19"/>
          <w:szCs w:val="28"/>
          <w:lang w:val="x-none" w:eastAsia="x-none"/>
        </w:rPr>
        <w:t xml:space="preserve">The Premises </w:t>
      </w:r>
    </w:p>
    <w:p w14:paraId="56603E1D" w14:textId="77777777" w:rsidR="00B719D6" w:rsidRDefault="00B719D6" w:rsidP="00B719D6">
      <w:pPr>
        <w:ind w:left="720"/>
        <w:rPr>
          <w:rFonts w:ascii="Verdana" w:hAnsi="Verdana"/>
          <w:sz w:val="19"/>
          <w:szCs w:val="19"/>
          <w:lang w:val="en-NZ"/>
        </w:rPr>
      </w:pPr>
    </w:p>
    <w:p w14:paraId="453BB407" w14:textId="77777777" w:rsidR="009B4B28" w:rsidRPr="00B719D6" w:rsidRDefault="00B719D6" w:rsidP="00B719D6">
      <w:pPr>
        <w:ind w:left="720"/>
        <w:rPr>
          <w:rFonts w:ascii="Verdana" w:hAnsi="Verdana"/>
          <w:sz w:val="19"/>
          <w:szCs w:val="19"/>
          <w:lang w:val="en-NZ"/>
        </w:rPr>
      </w:pPr>
      <w:r>
        <w:rPr>
          <w:rFonts w:ascii="Verdana" w:hAnsi="Verdana"/>
          <w:sz w:val="19"/>
          <w:szCs w:val="19"/>
          <w:lang w:val="en-NZ"/>
        </w:rPr>
        <w:t xml:space="preserve">The Premises </w:t>
      </w:r>
      <w:r w:rsidR="009B4B28" w:rsidRPr="00B719D6">
        <w:rPr>
          <w:rFonts w:ascii="Verdana" w:hAnsi="Verdana"/>
          <w:sz w:val="19"/>
          <w:szCs w:val="19"/>
          <w:lang w:val="en-NZ"/>
        </w:rPr>
        <w:t>will be shown in a site plan added as an annexure.  Please provide a site plan showing:</w:t>
      </w:r>
    </w:p>
    <w:p w14:paraId="1E76540D" w14:textId="77777777" w:rsidR="009B4B28" w:rsidRPr="009B4B28" w:rsidRDefault="009B4B28" w:rsidP="009B4B28">
      <w:pPr>
        <w:rPr>
          <w:rFonts w:ascii="Verdana" w:hAnsi="Verdana"/>
          <w:sz w:val="19"/>
          <w:szCs w:val="19"/>
          <w:lang w:val="en-NZ"/>
        </w:rPr>
      </w:pPr>
    </w:p>
    <w:p w14:paraId="3C833297" w14:textId="77777777" w:rsidR="003562D9" w:rsidRPr="009B4B28" w:rsidRDefault="009B4B28" w:rsidP="009B4B28">
      <w:pPr>
        <w:numPr>
          <w:ilvl w:val="0"/>
          <w:numId w:val="7"/>
        </w:numPr>
        <w:rPr>
          <w:rFonts w:ascii="Verdana" w:hAnsi="Verdana"/>
          <w:sz w:val="19"/>
          <w:szCs w:val="19"/>
          <w:lang w:val="en-NZ"/>
        </w:rPr>
      </w:pPr>
      <w:r w:rsidRPr="009B4B28">
        <w:rPr>
          <w:rFonts w:ascii="Verdana" w:hAnsi="Verdana"/>
          <w:sz w:val="19"/>
          <w:szCs w:val="19"/>
          <w:lang w:val="en-NZ"/>
        </w:rPr>
        <w:t>common areas</w:t>
      </w:r>
    </w:p>
    <w:p w14:paraId="1038A9B8" w14:textId="77777777" w:rsidR="009B4B28" w:rsidRPr="009B4B28" w:rsidRDefault="00E27775" w:rsidP="009B4B28">
      <w:pPr>
        <w:numPr>
          <w:ilvl w:val="0"/>
          <w:numId w:val="7"/>
        </w:numPr>
        <w:rPr>
          <w:rFonts w:ascii="Verdana" w:hAnsi="Verdana"/>
          <w:sz w:val="19"/>
          <w:szCs w:val="19"/>
          <w:lang w:val="en-NZ"/>
        </w:rPr>
      </w:pPr>
      <w:r>
        <w:rPr>
          <w:rFonts w:ascii="Verdana" w:hAnsi="Verdana"/>
          <w:sz w:val="19"/>
          <w:szCs w:val="19"/>
          <w:lang w:val="en-NZ"/>
        </w:rPr>
        <w:t>a</w:t>
      </w:r>
      <w:r w:rsidR="009B4B28" w:rsidRPr="009B4B28">
        <w:rPr>
          <w:rFonts w:ascii="Verdana" w:hAnsi="Verdana"/>
          <w:sz w:val="19"/>
          <w:szCs w:val="19"/>
          <w:lang w:val="en-NZ"/>
        </w:rPr>
        <w:t>ccess</w:t>
      </w:r>
    </w:p>
    <w:p w14:paraId="68D3A9AB" w14:textId="77777777" w:rsidR="009B4B28" w:rsidRDefault="00E27775" w:rsidP="009B4B28">
      <w:pPr>
        <w:numPr>
          <w:ilvl w:val="0"/>
          <w:numId w:val="7"/>
        </w:numPr>
        <w:rPr>
          <w:rFonts w:ascii="Verdana" w:hAnsi="Verdana"/>
          <w:sz w:val="19"/>
          <w:szCs w:val="19"/>
          <w:lang w:val="en-NZ"/>
        </w:rPr>
      </w:pPr>
      <w:r>
        <w:rPr>
          <w:rFonts w:ascii="Verdana" w:hAnsi="Verdana"/>
          <w:sz w:val="19"/>
          <w:szCs w:val="19"/>
          <w:lang w:val="en-NZ"/>
        </w:rPr>
        <w:t>p</w:t>
      </w:r>
      <w:r w:rsidR="009B4B28" w:rsidRPr="009B4B28">
        <w:rPr>
          <w:rFonts w:ascii="Verdana" w:hAnsi="Verdana"/>
          <w:sz w:val="19"/>
          <w:szCs w:val="19"/>
          <w:lang w:val="en-NZ"/>
        </w:rPr>
        <w:t xml:space="preserve">arking (if </w:t>
      </w:r>
      <w:r>
        <w:rPr>
          <w:rFonts w:ascii="Verdana" w:hAnsi="Verdana"/>
          <w:sz w:val="19"/>
          <w:szCs w:val="19"/>
          <w:lang w:val="en-NZ"/>
        </w:rPr>
        <w:t>appropriate</w:t>
      </w:r>
      <w:r w:rsidR="009B4B28" w:rsidRPr="009B4B28">
        <w:rPr>
          <w:rFonts w:ascii="Verdana" w:hAnsi="Verdana"/>
          <w:sz w:val="19"/>
          <w:szCs w:val="19"/>
          <w:lang w:val="en-NZ"/>
        </w:rPr>
        <w:t>)</w:t>
      </w:r>
    </w:p>
    <w:p w14:paraId="1B20FD4F" w14:textId="77777777" w:rsidR="009B4B28" w:rsidRDefault="009B4B28" w:rsidP="009B4B28">
      <w:pPr>
        <w:rPr>
          <w:rFonts w:ascii="Verdana" w:hAnsi="Verdana"/>
          <w:sz w:val="19"/>
          <w:szCs w:val="19"/>
          <w:lang w:val="en-NZ"/>
        </w:rPr>
      </w:pPr>
    </w:p>
    <w:p w14:paraId="5BA280A9" w14:textId="77777777" w:rsidR="009B4B28" w:rsidRDefault="009B4B28" w:rsidP="009B4B28">
      <w:pPr>
        <w:rPr>
          <w:rFonts w:ascii="Verdana" w:hAnsi="Verdana"/>
          <w:sz w:val="19"/>
          <w:szCs w:val="19"/>
          <w:lang w:val="en-NZ"/>
        </w:rPr>
      </w:pPr>
    </w:p>
    <w:p w14:paraId="042EBFBF" w14:textId="77777777" w:rsidR="009B4B28" w:rsidRDefault="009B4B28" w:rsidP="009B4B28">
      <w:pPr>
        <w:rPr>
          <w:rFonts w:ascii="Verdana" w:hAnsi="Verdana"/>
          <w:sz w:val="19"/>
          <w:szCs w:val="19"/>
          <w:lang w:val="en-NZ"/>
        </w:rPr>
      </w:pPr>
      <w:r>
        <w:rPr>
          <w:rFonts w:ascii="Verdana" w:hAnsi="Verdana"/>
          <w:sz w:val="19"/>
          <w:szCs w:val="19"/>
          <w:lang w:val="en-NZ"/>
        </w:rPr>
        <w:t>Definition of Common Areas:</w:t>
      </w:r>
    </w:p>
    <w:p w14:paraId="107EA887" w14:textId="77777777" w:rsidR="009B4B28" w:rsidRDefault="009B4B28" w:rsidP="009B4B28">
      <w:pPr>
        <w:spacing w:after="240" w:line="260" w:lineRule="atLeast"/>
        <w:rPr>
          <w:rFonts w:ascii="Verdana" w:eastAsia="Calibri" w:hAnsi="Verdana"/>
          <w:i/>
          <w:sz w:val="19"/>
          <w:szCs w:val="19"/>
          <w:lang w:val="en-NZ" w:eastAsia="en-NZ"/>
        </w:rPr>
      </w:pPr>
      <w:r w:rsidRPr="003562D9">
        <w:rPr>
          <w:rFonts w:ascii="Verdana" w:eastAsia="Calibri" w:hAnsi="Verdana"/>
          <w:i/>
          <w:sz w:val="19"/>
          <w:szCs w:val="19"/>
          <w:lang w:val="en-NZ" w:eastAsia="en-NZ"/>
        </w:rPr>
        <w:t>Common Areas means those parts of the School the use of which is necessary for the enjoyment of the Premises and which is shared with other tenants and occupiers, and includes rights of access to the Premises.</w:t>
      </w:r>
    </w:p>
    <w:p w14:paraId="661407FA" w14:textId="77777777" w:rsidR="009B4B28" w:rsidRPr="009B4B28" w:rsidRDefault="009B4B28" w:rsidP="009B4B28">
      <w:pPr>
        <w:rPr>
          <w:rFonts w:ascii="Verdana" w:hAnsi="Verdana"/>
          <w:sz w:val="19"/>
          <w:szCs w:val="19"/>
          <w:lang w:val="en-NZ"/>
        </w:rPr>
      </w:pPr>
    </w:p>
    <w:p w14:paraId="2982DFDB" w14:textId="77777777" w:rsidR="009B4B28" w:rsidRPr="009B4B28" w:rsidRDefault="009B4B28">
      <w:pPr>
        <w:rPr>
          <w:rFonts w:ascii="Verdana" w:hAnsi="Verdana"/>
          <w:sz w:val="19"/>
          <w:szCs w:val="19"/>
          <w:lang w:val="en-NZ"/>
        </w:rPr>
      </w:pPr>
      <w:r w:rsidRPr="009B4B28">
        <w:rPr>
          <w:rFonts w:ascii="Verdana" w:hAnsi="Verdana"/>
          <w:sz w:val="19"/>
          <w:szCs w:val="19"/>
          <w:lang w:val="en-NZ"/>
        </w:rPr>
        <w:t>Premises will be described in the First Schedule as follows.</w:t>
      </w:r>
    </w:p>
    <w:p w14:paraId="1CD2ACD4" w14:textId="77777777" w:rsidR="009B4B28" w:rsidRDefault="009B4B28">
      <w:pPr>
        <w:rPr>
          <w:lang w:val="en-NZ"/>
        </w:rPr>
      </w:pPr>
    </w:p>
    <w:tbl>
      <w:tblPr>
        <w:tblW w:w="0" w:type="auto"/>
        <w:jc w:val="center"/>
        <w:tblLayout w:type="fixed"/>
        <w:tblLook w:val="0000" w:firstRow="0" w:lastRow="0" w:firstColumn="0" w:lastColumn="0" w:noHBand="0" w:noVBand="0"/>
      </w:tblPr>
      <w:tblGrid>
        <w:gridCol w:w="1560"/>
        <w:gridCol w:w="4502"/>
      </w:tblGrid>
      <w:tr w:rsidR="003562D9" w:rsidRPr="003562D9" w14:paraId="3F59BF56" w14:textId="77777777" w:rsidTr="009B4B28">
        <w:trPr>
          <w:jc w:val="center"/>
        </w:trPr>
        <w:tc>
          <w:tcPr>
            <w:tcW w:w="1560" w:type="dxa"/>
          </w:tcPr>
          <w:p w14:paraId="593CF371" w14:textId="77777777" w:rsidR="003562D9" w:rsidRPr="003562D9" w:rsidRDefault="003562D9" w:rsidP="003562D9">
            <w:pPr>
              <w:spacing w:after="260" w:line="260" w:lineRule="atLeast"/>
              <w:rPr>
                <w:rFonts w:ascii="Verdana" w:eastAsia="Calibri" w:hAnsi="Verdana"/>
                <w:b/>
                <w:bCs/>
                <w:sz w:val="19"/>
                <w:szCs w:val="19"/>
                <w:lang w:val="en-NZ" w:eastAsia="en-NZ"/>
              </w:rPr>
            </w:pPr>
            <w:r w:rsidRPr="003562D9">
              <w:rPr>
                <w:rFonts w:ascii="Verdana" w:eastAsia="Calibri" w:hAnsi="Verdana"/>
                <w:b/>
                <w:bCs/>
                <w:sz w:val="19"/>
                <w:szCs w:val="19"/>
                <w:lang w:val="en-NZ" w:eastAsia="en-NZ"/>
              </w:rPr>
              <w:t>PREMISES:</w:t>
            </w:r>
          </w:p>
        </w:tc>
        <w:tc>
          <w:tcPr>
            <w:tcW w:w="4502" w:type="dxa"/>
          </w:tcPr>
          <w:p w14:paraId="12541942" w14:textId="77777777" w:rsidR="003562D9" w:rsidRPr="003562D9" w:rsidRDefault="003562D9" w:rsidP="003562D9">
            <w:pPr>
              <w:spacing w:after="260" w:line="260" w:lineRule="atLeast"/>
              <w:rPr>
                <w:rFonts w:ascii="Verdana" w:eastAsia="Calibri" w:hAnsi="Verdana"/>
                <w:sz w:val="19"/>
                <w:szCs w:val="19"/>
                <w:lang w:val="en-NZ" w:eastAsia="en-NZ"/>
              </w:rPr>
            </w:pPr>
            <w:r w:rsidRPr="003562D9">
              <w:rPr>
                <w:rFonts w:ascii="Verdana" w:eastAsia="Calibri" w:hAnsi="Verdana"/>
                <w:sz w:val="19"/>
                <w:szCs w:val="19"/>
                <w:lang w:val="en-NZ" w:eastAsia="en-NZ"/>
              </w:rPr>
              <w:t xml:space="preserve">The swimming pool and associated facilities, shown outlined in red on the plan in the </w:t>
            </w:r>
            <w:r w:rsidRPr="00B719D6">
              <w:rPr>
                <w:rFonts w:ascii="Verdana" w:eastAsia="Calibri" w:hAnsi="Verdana"/>
                <w:sz w:val="19"/>
                <w:szCs w:val="19"/>
                <w:lang w:val="en-NZ" w:eastAsia="en-NZ"/>
              </w:rPr>
              <w:t>First Annexure, together with the right to use the Common Areas, shown outlined in yellow on the plan in the First Annexure.</w:t>
            </w:r>
          </w:p>
        </w:tc>
      </w:tr>
    </w:tbl>
    <w:p w14:paraId="710E0F38" w14:textId="77777777" w:rsidR="009B4B28" w:rsidRDefault="009B4B28" w:rsidP="003562D9">
      <w:pPr>
        <w:spacing w:after="240" w:line="260" w:lineRule="atLeast"/>
        <w:rPr>
          <w:rFonts w:ascii="Verdana" w:eastAsia="Calibri" w:hAnsi="Verdana"/>
          <w:i/>
          <w:sz w:val="19"/>
          <w:szCs w:val="19"/>
          <w:lang w:val="en-NZ" w:eastAsia="en-NZ"/>
        </w:rPr>
      </w:pPr>
    </w:p>
    <w:p w14:paraId="436AD466" w14:textId="77777777" w:rsidR="00B719D6" w:rsidRPr="00B3494F" w:rsidRDefault="00B719D6" w:rsidP="00B3494F">
      <w:pPr>
        <w:keepNext/>
        <w:keepLines/>
        <w:spacing w:after="260" w:line="260" w:lineRule="atLeast"/>
        <w:outlineLvl w:val="0"/>
        <w:rPr>
          <w:rFonts w:ascii="Verdana" w:hAnsi="Verdana"/>
          <w:b/>
          <w:bCs/>
          <w:sz w:val="19"/>
          <w:szCs w:val="28"/>
          <w:lang w:val="x-none" w:eastAsia="x-none"/>
        </w:rPr>
      </w:pPr>
      <w:r w:rsidRPr="00B3494F">
        <w:rPr>
          <w:rFonts w:ascii="Verdana" w:hAnsi="Verdana"/>
          <w:b/>
          <w:bCs/>
          <w:sz w:val="19"/>
          <w:szCs w:val="28"/>
          <w:lang w:val="x-none" w:eastAsia="x-none"/>
        </w:rPr>
        <w:t xml:space="preserve">Hours of Use </w:t>
      </w:r>
    </w:p>
    <w:p w14:paraId="74632D09" w14:textId="77777777" w:rsidR="00B719D6" w:rsidRDefault="00B719D6" w:rsidP="00B719D6">
      <w:pPr>
        <w:spacing w:after="240" w:line="260" w:lineRule="atLeast"/>
        <w:rPr>
          <w:rFonts w:ascii="Verdana" w:eastAsia="Calibri" w:hAnsi="Verdana"/>
          <w:sz w:val="19"/>
          <w:szCs w:val="19"/>
          <w:lang w:val="en-NZ" w:eastAsia="en-NZ"/>
        </w:rPr>
      </w:pPr>
    </w:p>
    <w:p w14:paraId="1BC3A643" w14:textId="77777777" w:rsidR="009B4B28" w:rsidRPr="00B719D6" w:rsidRDefault="009B4B28" w:rsidP="00B719D6">
      <w:pPr>
        <w:spacing w:after="240" w:line="260" w:lineRule="atLeast"/>
        <w:rPr>
          <w:rFonts w:ascii="Verdana" w:eastAsia="Calibri" w:hAnsi="Verdana"/>
          <w:sz w:val="19"/>
          <w:szCs w:val="19"/>
          <w:lang w:val="en-NZ" w:eastAsia="en-NZ"/>
        </w:rPr>
      </w:pPr>
      <w:r w:rsidRPr="00B719D6">
        <w:rPr>
          <w:rFonts w:ascii="Verdana" w:eastAsia="Calibri" w:hAnsi="Verdana"/>
          <w:sz w:val="19"/>
          <w:szCs w:val="19"/>
          <w:lang w:val="en-NZ" w:eastAsia="en-NZ"/>
        </w:rPr>
        <w:t>Please provide clear hours of use: Example below.</w:t>
      </w:r>
    </w:p>
    <w:p w14:paraId="3BCE12B6" w14:textId="77777777" w:rsidR="003562D9" w:rsidRPr="003562D9" w:rsidRDefault="003562D9" w:rsidP="003562D9">
      <w:pPr>
        <w:spacing w:after="240" w:line="260" w:lineRule="atLeast"/>
        <w:rPr>
          <w:rFonts w:ascii="Verdana" w:eastAsia="Calibri" w:hAnsi="Verdana"/>
          <w:sz w:val="19"/>
          <w:szCs w:val="19"/>
          <w:lang w:val="en-NZ" w:eastAsia="en-NZ"/>
        </w:rPr>
      </w:pPr>
      <w:r w:rsidRPr="003562D9">
        <w:rPr>
          <w:rFonts w:ascii="Verdana" w:eastAsia="Calibri" w:hAnsi="Verdana"/>
          <w:i/>
          <w:sz w:val="19"/>
          <w:szCs w:val="19"/>
          <w:lang w:val="en-NZ" w:eastAsia="en-NZ"/>
        </w:rPr>
        <w:t>After School Hours</w:t>
      </w:r>
      <w:r w:rsidRPr="003562D9">
        <w:rPr>
          <w:rFonts w:ascii="Verdana" w:eastAsia="Calibri" w:hAnsi="Verdana"/>
          <w:sz w:val="19"/>
          <w:szCs w:val="19"/>
          <w:lang w:val="en-NZ" w:eastAsia="en-NZ"/>
        </w:rPr>
        <w:t xml:space="preserve"> means </w:t>
      </w:r>
      <w:r w:rsidRPr="00B719D6">
        <w:rPr>
          <w:rFonts w:ascii="Verdana" w:eastAsia="Calibri" w:hAnsi="Verdana"/>
          <w:sz w:val="19"/>
          <w:szCs w:val="19"/>
          <w:lang w:val="en-NZ" w:eastAsia="en-NZ"/>
        </w:rPr>
        <w:t xml:space="preserve">between </w:t>
      </w:r>
      <w:r w:rsidRPr="003562D9">
        <w:rPr>
          <w:rFonts w:ascii="Verdana" w:eastAsia="Calibri" w:hAnsi="Verdana"/>
          <w:sz w:val="19"/>
          <w:szCs w:val="19"/>
          <w:highlight w:val="yellow"/>
          <w:lang w:val="en-NZ" w:eastAsia="en-NZ"/>
        </w:rPr>
        <w:t xml:space="preserve">5:30am to 8:00am and 4:00pm to 10:00pm </w:t>
      </w:r>
      <w:r w:rsidRPr="00B719D6">
        <w:rPr>
          <w:rFonts w:ascii="Verdana" w:eastAsia="Calibri" w:hAnsi="Verdana"/>
          <w:sz w:val="19"/>
          <w:szCs w:val="19"/>
          <w:lang w:val="en-NZ" w:eastAsia="en-NZ"/>
        </w:rPr>
        <w:t xml:space="preserve">Monday to Friday during School terms and </w:t>
      </w:r>
      <w:r w:rsidRPr="003562D9">
        <w:rPr>
          <w:rFonts w:ascii="Verdana" w:eastAsia="Calibri" w:hAnsi="Verdana"/>
          <w:sz w:val="19"/>
          <w:szCs w:val="19"/>
          <w:highlight w:val="yellow"/>
          <w:lang w:val="en-NZ" w:eastAsia="en-NZ"/>
        </w:rPr>
        <w:t>5:30am to 10:00pm</w:t>
      </w:r>
      <w:r w:rsidRPr="00B719D6">
        <w:rPr>
          <w:rFonts w:ascii="Verdana" w:eastAsia="Calibri" w:hAnsi="Verdana"/>
          <w:sz w:val="19"/>
          <w:szCs w:val="19"/>
          <w:lang w:val="en-NZ" w:eastAsia="en-NZ"/>
        </w:rPr>
        <w:t xml:space="preserve"> at all other times including Saturday and Sunday.</w:t>
      </w:r>
    </w:p>
    <w:p w14:paraId="6BB096B3" w14:textId="77777777" w:rsidR="003562D9" w:rsidRPr="003562D9" w:rsidRDefault="003562D9" w:rsidP="003562D9">
      <w:pPr>
        <w:spacing w:after="240" w:line="260" w:lineRule="atLeast"/>
        <w:rPr>
          <w:rFonts w:ascii="Verdana" w:eastAsia="Calibri" w:hAnsi="Verdana"/>
          <w:sz w:val="19"/>
          <w:szCs w:val="19"/>
          <w:lang w:val="en-NZ" w:eastAsia="en-NZ"/>
        </w:rPr>
      </w:pPr>
      <w:r w:rsidRPr="009B4B28">
        <w:rPr>
          <w:rFonts w:ascii="Verdana" w:eastAsia="Calibri" w:hAnsi="Verdana"/>
          <w:i/>
          <w:sz w:val="19"/>
          <w:szCs w:val="19"/>
          <w:lang w:val="en-NZ" w:eastAsia="en-NZ"/>
        </w:rPr>
        <w:t>School Hours</w:t>
      </w:r>
      <w:r w:rsidRPr="009B4B28">
        <w:rPr>
          <w:rFonts w:ascii="Verdana" w:eastAsia="Calibri" w:hAnsi="Verdana"/>
          <w:sz w:val="19"/>
          <w:szCs w:val="19"/>
          <w:lang w:val="en-NZ" w:eastAsia="en-NZ"/>
        </w:rPr>
        <w:t xml:space="preserve"> mean Monday to Friday between </w:t>
      </w:r>
      <w:r w:rsidR="00B719D6">
        <w:rPr>
          <w:rFonts w:ascii="Verdana" w:eastAsia="Calibri" w:hAnsi="Verdana"/>
          <w:sz w:val="19"/>
          <w:szCs w:val="19"/>
          <w:highlight w:val="yellow"/>
          <w:lang w:val="en-NZ" w:eastAsia="en-NZ"/>
        </w:rPr>
        <w:t>8:00am</w:t>
      </w:r>
      <w:r w:rsidR="00B719D6" w:rsidRPr="00B719D6">
        <w:rPr>
          <w:rFonts w:ascii="Verdana" w:eastAsia="Calibri" w:hAnsi="Verdana"/>
          <w:sz w:val="19"/>
          <w:szCs w:val="19"/>
          <w:lang w:val="en-NZ" w:eastAsia="en-NZ"/>
        </w:rPr>
        <w:t xml:space="preserve"> </w:t>
      </w:r>
      <w:r w:rsidRPr="009B4B28">
        <w:rPr>
          <w:rFonts w:ascii="Verdana" w:eastAsia="Calibri" w:hAnsi="Verdana"/>
          <w:sz w:val="19"/>
          <w:szCs w:val="19"/>
          <w:lang w:val="en-NZ" w:eastAsia="en-NZ"/>
        </w:rPr>
        <w:t xml:space="preserve">and </w:t>
      </w:r>
      <w:r w:rsidRPr="003562D9">
        <w:rPr>
          <w:rFonts w:ascii="Verdana" w:eastAsia="Calibri" w:hAnsi="Verdana"/>
          <w:sz w:val="19"/>
          <w:szCs w:val="19"/>
          <w:highlight w:val="yellow"/>
          <w:lang w:val="en-NZ" w:eastAsia="en-NZ"/>
        </w:rPr>
        <w:t>4:00pm</w:t>
      </w:r>
      <w:r w:rsidRPr="00B719D6">
        <w:rPr>
          <w:rFonts w:ascii="Verdana" w:eastAsia="Calibri" w:hAnsi="Verdana"/>
          <w:sz w:val="19"/>
          <w:szCs w:val="19"/>
          <w:lang w:val="en-NZ" w:eastAsia="en-NZ"/>
        </w:rPr>
        <w:t xml:space="preserve"> during the School terms.</w:t>
      </w:r>
    </w:p>
    <w:p w14:paraId="70922EE9" w14:textId="77777777" w:rsidR="00E27775" w:rsidRDefault="00E27775">
      <w:pPr>
        <w:rPr>
          <w:lang w:val="en-NZ"/>
        </w:rPr>
      </w:pPr>
      <w:r>
        <w:rPr>
          <w:lang w:val="en-NZ"/>
        </w:rPr>
        <w:br w:type="page"/>
      </w:r>
    </w:p>
    <w:p w14:paraId="331E916A" w14:textId="77777777" w:rsidR="00E27775" w:rsidRPr="00E27775" w:rsidRDefault="00E27775" w:rsidP="00E27775">
      <w:pPr>
        <w:numPr>
          <w:ilvl w:val="0"/>
          <w:numId w:val="8"/>
        </w:numPr>
        <w:spacing w:after="240" w:line="260" w:lineRule="atLeast"/>
        <w:rPr>
          <w:rFonts w:ascii="Verdana" w:eastAsia="Calibri" w:hAnsi="Verdana"/>
          <w:b/>
          <w:sz w:val="19"/>
          <w:szCs w:val="19"/>
          <w:lang w:val="en-NZ" w:eastAsia="en-NZ"/>
        </w:rPr>
      </w:pPr>
      <w:bookmarkStart w:id="0" w:name="OLE_LINK15"/>
      <w:r w:rsidRPr="00E27775">
        <w:rPr>
          <w:rFonts w:ascii="Verdana" w:eastAsia="Calibri" w:hAnsi="Verdana"/>
          <w:b/>
          <w:sz w:val="19"/>
          <w:szCs w:val="19"/>
          <w:lang w:val="en-NZ" w:eastAsia="en-NZ"/>
        </w:rPr>
        <w:lastRenderedPageBreak/>
        <w:t>Operational Costs</w:t>
      </w:r>
    </w:p>
    <w:p w14:paraId="36BD5139" w14:textId="77777777" w:rsidR="00E27775" w:rsidRPr="00E27775" w:rsidRDefault="00E27775" w:rsidP="00E27775">
      <w:pPr>
        <w:spacing w:after="240" w:line="260" w:lineRule="atLeast"/>
        <w:ind w:left="567"/>
        <w:rPr>
          <w:rFonts w:ascii="Verdana" w:eastAsia="Calibri" w:hAnsi="Verdana"/>
          <w:i/>
          <w:sz w:val="19"/>
          <w:szCs w:val="19"/>
          <w:lang w:val="en-NZ" w:eastAsia="en-NZ"/>
        </w:rPr>
      </w:pPr>
      <w:r w:rsidRPr="00E27775">
        <w:rPr>
          <w:rFonts w:ascii="Verdana" w:eastAsia="Calibri" w:hAnsi="Verdana"/>
          <w:i/>
          <w:sz w:val="19"/>
          <w:szCs w:val="19"/>
          <w:lang w:val="en-NZ" w:eastAsia="en-NZ"/>
        </w:rPr>
        <w:t>Please indicate who will be responsible for each of these costs.  This can be provided by adding the name of the responsible party after each item.</w:t>
      </w:r>
    </w:p>
    <w:p w14:paraId="17E1B6A6" w14:textId="77777777" w:rsidR="00E27775" w:rsidRPr="00E27775" w:rsidRDefault="00E27775" w:rsidP="00E27775">
      <w:pPr>
        <w:spacing w:after="240" w:line="260" w:lineRule="atLeast"/>
        <w:ind w:left="567"/>
        <w:rPr>
          <w:rFonts w:ascii="Verdana" w:eastAsia="Calibri" w:hAnsi="Verdana"/>
          <w:sz w:val="19"/>
          <w:szCs w:val="19"/>
          <w:lang w:val="en-NZ" w:eastAsia="en-NZ"/>
        </w:rPr>
      </w:pPr>
      <w:r w:rsidRPr="00E27775">
        <w:rPr>
          <w:rFonts w:ascii="Verdana" w:eastAsia="Calibri" w:hAnsi="Verdana"/>
          <w:i/>
          <w:sz w:val="19"/>
          <w:szCs w:val="19"/>
          <w:lang w:val="en-NZ" w:eastAsia="en-NZ"/>
        </w:rPr>
        <w:t>Operational Costs</w:t>
      </w:r>
      <w:r w:rsidRPr="00E27775">
        <w:rPr>
          <w:rFonts w:ascii="Verdana" w:eastAsia="Calibri" w:hAnsi="Verdana"/>
          <w:sz w:val="19"/>
          <w:szCs w:val="19"/>
          <w:lang w:val="en-NZ" w:eastAsia="en-NZ"/>
        </w:rPr>
        <w:t xml:space="preserve"> include:</w:t>
      </w:r>
      <w:r w:rsidR="00603FDE">
        <w:rPr>
          <w:rFonts w:ascii="Verdana" w:eastAsia="Calibri" w:hAnsi="Verdana"/>
          <w:sz w:val="19"/>
          <w:szCs w:val="19"/>
          <w:lang w:val="en-NZ" w:eastAsia="en-NZ"/>
        </w:rPr>
        <w:t xml:space="preserve"> </w:t>
      </w:r>
      <w:r w:rsidR="00603FDE" w:rsidRPr="00E27775">
        <w:rPr>
          <w:rFonts w:ascii="Verdana" w:eastAsia="Calibri" w:hAnsi="Verdana"/>
          <w:sz w:val="19"/>
          <w:szCs w:val="19"/>
          <w:highlight w:val="yellow"/>
          <w:lang w:val="en-NZ" w:eastAsia="en-NZ"/>
        </w:rPr>
        <w:t>e.g. Board / 3</w:t>
      </w:r>
      <w:r w:rsidR="00603FDE" w:rsidRPr="00E27775">
        <w:rPr>
          <w:rFonts w:ascii="Verdana" w:eastAsia="Calibri" w:hAnsi="Verdana"/>
          <w:sz w:val="19"/>
          <w:szCs w:val="19"/>
          <w:highlight w:val="yellow"/>
          <w:vertAlign w:val="superscript"/>
          <w:lang w:val="en-NZ" w:eastAsia="en-NZ"/>
        </w:rPr>
        <w:t>rd</w:t>
      </w:r>
      <w:r w:rsidR="00603FDE" w:rsidRPr="00E27775">
        <w:rPr>
          <w:rFonts w:ascii="Verdana" w:eastAsia="Calibri" w:hAnsi="Verdana"/>
          <w:sz w:val="19"/>
          <w:szCs w:val="19"/>
          <w:highlight w:val="yellow"/>
          <w:lang w:val="en-NZ" w:eastAsia="en-NZ"/>
        </w:rPr>
        <w:t xml:space="preserve"> party</w:t>
      </w:r>
    </w:p>
    <w:bookmarkEnd w:id="0"/>
    <w:p w14:paraId="4928C7F5" w14:textId="77777777" w:rsidR="00E27775" w:rsidRPr="00E27775" w:rsidRDefault="00E27775" w:rsidP="00E27775">
      <w:pPr>
        <w:numPr>
          <w:ilvl w:val="0"/>
          <w:numId w:val="9"/>
        </w:numPr>
        <w:tabs>
          <w:tab w:val="left" w:pos="851"/>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 xml:space="preserve">pool chemicals; </w:t>
      </w:r>
    </w:p>
    <w:p w14:paraId="3C8BF10C" w14:textId="77777777" w:rsidR="00E27775" w:rsidRPr="00E27775" w:rsidRDefault="00E27775" w:rsidP="00E27775">
      <w:pPr>
        <w:numPr>
          <w:ilvl w:val="0"/>
          <w:numId w:val="9"/>
        </w:numPr>
        <w:tabs>
          <w:tab w:val="left" w:pos="851"/>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water charges;</w:t>
      </w:r>
    </w:p>
    <w:p w14:paraId="5FAB3A8A"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heating charges including electricity and/or gas;</w:t>
      </w:r>
    </w:p>
    <w:p w14:paraId="46F1B086"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water testing charges;</w:t>
      </w:r>
    </w:p>
    <w:p w14:paraId="410DF034"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maintaining pool hygiene;</w:t>
      </w:r>
    </w:p>
    <w:p w14:paraId="4EC4C777"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maintaining and servicing the filtration plant;</w:t>
      </w:r>
    </w:p>
    <w:p w14:paraId="6E25127E"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painting pool and surrounds;</w:t>
      </w:r>
    </w:p>
    <w:p w14:paraId="1F436C0E"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repairing pool cover (if any);</w:t>
      </w:r>
    </w:p>
    <w:p w14:paraId="7895075C"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repairing fences;</w:t>
      </w:r>
    </w:p>
    <w:p w14:paraId="0848500F"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rubbish collection; and</w:t>
      </w:r>
    </w:p>
    <w:p w14:paraId="5933F7D6" w14:textId="77777777" w:rsidR="00E27775" w:rsidRPr="00E27775" w:rsidRDefault="00E27775" w:rsidP="00E27775">
      <w:pPr>
        <w:numPr>
          <w:ilvl w:val="0"/>
          <w:numId w:val="9"/>
        </w:numPr>
        <w:tabs>
          <w:tab w:val="left" w:pos="567"/>
          <w:tab w:val="num" w:pos="1134"/>
          <w:tab w:val="right" w:pos="8590"/>
        </w:tabs>
        <w:spacing w:after="240" w:line="260" w:lineRule="atLeast"/>
        <w:ind w:left="1134" w:hanging="567"/>
        <w:rPr>
          <w:rFonts w:ascii="Verdana" w:eastAsia="Calibri" w:hAnsi="Verdana"/>
          <w:sz w:val="19"/>
          <w:szCs w:val="19"/>
          <w:lang w:val="en-NZ" w:eastAsia="en-NZ"/>
        </w:rPr>
      </w:pPr>
      <w:r w:rsidRPr="00E27775">
        <w:rPr>
          <w:rFonts w:ascii="Verdana" w:eastAsia="Calibri" w:hAnsi="Verdana"/>
          <w:sz w:val="19"/>
          <w:szCs w:val="19"/>
          <w:lang w:val="en-NZ" w:eastAsia="en-NZ"/>
        </w:rPr>
        <w:t>provisioning and maintaining any toilets and ancillary buildings.</w:t>
      </w:r>
    </w:p>
    <w:p w14:paraId="39B7A2E9" w14:textId="77777777" w:rsidR="00E27775" w:rsidRDefault="00E27775">
      <w:pPr>
        <w:rPr>
          <w:lang w:val="en-NZ"/>
        </w:rPr>
      </w:pPr>
      <w:r>
        <w:rPr>
          <w:lang w:val="en-NZ"/>
        </w:rPr>
        <w:br w:type="page"/>
      </w:r>
    </w:p>
    <w:p w14:paraId="54F19A23" w14:textId="77777777" w:rsidR="00E27775" w:rsidRDefault="00E27775" w:rsidP="00E27775">
      <w:pPr>
        <w:keepNext/>
        <w:keepLines/>
        <w:spacing w:after="260" w:line="260" w:lineRule="atLeast"/>
        <w:jc w:val="center"/>
        <w:outlineLvl w:val="0"/>
        <w:rPr>
          <w:rFonts w:ascii="Verdana" w:hAnsi="Verdana"/>
          <w:b/>
          <w:bCs/>
          <w:sz w:val="19"/>
          <w:szCs w:val="28"/>
          <w:lang w:val="x-none" w:eastAsia="x-none"/>
        </w:rPr>
      </w:pPr>
      <w:bookmarkStart w:id="1" w:name="_Toc11656817"/>
      <w:r w:rsidRPr="00A12AA0">
        <w:rPr>
          <w:rFonts w:ascii="Verdana" w:hAnsi="Verdana"/>
          <w:b/>
          <w:bCs/>
          <w:sz w:val="19"/>
          <w:szCs w:val="28"/>
          <w:lang w:val="x-none" w:eastAsia="x-none"/>
        </w:rPr>
        <w:lastRenderedPageBreak/>
        <w:t xml:space="preserve">Annexure Two: </w:t>
      </w:r>
      <w:r w:rsidRPr="00A12AA0">
        <w:rPr>
          <w:rFonts w:ascii="Verdana" w:hAnsi="Verdana"/>
          <w:b/>
          <w:bCs/>
          <w:sz w:val="19"/>
          <w:szCs w:val="28"/>
          <w:lang w:val="en-NZ" w:eastAsia="x-none"/>
        </w:rPr>
        <w:t>Secretary’s Fixtures And Fittings</w:t>
      </w:r>
      <w:bookmarkEnd w:id="1"/>
      <w:r w:rsidRPr="00A12AA0">
        <w:rPr>
          <w:rFonts w:ascii="Verdana" w:hAnsi="Verdana"/>
          <w:b/>
          <w:bCs/>
          <w:sz w:val="19"/>
          <w:szCs w:val="28"/>
          <w:lang w:val="x-none" w:eastAsia="x-none"/>
        </w:rPr>
        <w:t xml:space="preserve"> </w:t>
      </w:r>
    </w:p>
    <w:p w14:paraId="53B31438" w14:textId="77777777" w:rsidR="00E27775" w:rsidRDefault="00E27775" w:rsidP="00E27775">
      <w:pPr>
        <w:rPr>
          <w:rFonts w:ascii="Verdana" w:hAnsi="Verdana"/>
          <w:sz w:val="19"/>
          <w:szCs w:val="19"/>
        </w:rPr>
      </w:pPr>
      <w:r w:rsidRPr="006E2376">
        <w:rPr>
          <w:rFonts w:ascii="Verdana" w:hAnsi="Verdana"/>
          <w:sz w:val="19"/>
          <w:szCs w:val="19"/>
        </w:rPr>
        <w:t xml:space="preserve">(Defined in the Lease as </w:t>
      </w:r>
      <w:r>
        <w:rPr>
          <w:rFonts w:ascii="Verdana" w:hAnsi="Verdana"/>
          <w:sz w:val="19"/>
          <w:szCs w:val="19"/>
        </w:rPr>
        <w:t>follows</w:t>
      </w:r>
      <w:r w:rsidRPr="006E2376">
        <w:rPr>
          <w:rFonts w:ascii="Verdana" w:hAnsi="Verdana"/>
          <w:sz w:val="19"/>
          <w:szCs w:val="19"/>
        </w:rPr>
        <w:t>)</w:t>
      </w:r>
    </w:p>
    <w:p w14:paraId="181B8A94" w14:textId="77777777" w:rsidR="00E27775" w:rsidRDefault="00E27775" w:rsidP="00E27775">
      <w:pPr>
        <w:rPr>
          <w:rFonts w:ascii="Verdana" w:hAnsi="Verdana"/>
          <w:sz w:val="19"/>
          <w:szCs w:val="19"/>
        </w:rPr>
      </w:pPr>
    </w:p>
    <w:p w14:paraId="73A00842" w14:textId="77777777" w:rsidR="00E27775" w:rsidRDefault="00E27775" w:rsidP="00E27775">
      <w:pPr>
        <w:rPr>
          <w:rFonts w:ascii="Verdana" w:hAnsi="Verdana"/>
          <w:sz w:val="19"/>
          <w:szCs w:val="19"/>
          <w:highlight w:val="yellow"/>
        </w:rPr>
      </w:pPr>
      <w:r w:rsidRPr="00552C8A">
        <w:rPr>
          <w:rFonts w:ascii="Verdana" w:hAnsi="Verdana"/>
          <w:sz w:val="19"/>
          <w:szCs w:val="19"/>
        </w:rPr>
        <w:t>Secretary’s Fixtures and Fittings means all improvements on the Premises at the Commencement Date of any kind whatsoever including the swimming pool, any building covering the swimming pool, any ancillary buildings including changing rooms and toilets, any mechanical services, plant, machinery, equipment and any improvements or alterations to any of the above undertaken by the Secretary, the Landlord or the Tenant which occur after the Commencement Date.</w:t>
      </w:r>
    </w:p>
    <w:p w14:paraId="5D69CA87" w14:textId="77777777" w:rsidR="00E27775" w:rsidRDefault="00E27775" w:rsidP="00E27775">
      <w:pPr>
        <w:rPr>
          <w:rFonts w:ascii="Verdana" w:hAnsi="Verdana"/>
          <w:sz w:val="19"/>
          <w:szCs w:val="19"/>
          <w:highlight w:val="yellow"/>
        </w:rPr>
      </w:pPr>
    </w:p>
    <w:p w14:paraId="3E8B954E" w14:textId="77777777" w:rsidR="00E27775" w:rsidRDefault="00E27775" w:rsidP="00E27775">
      <w:pPr>
        <w:rPr>
          <w:rFonts w:ascii="Verdana" w:hAnsi="Verdana"/>
          <w:sz w:val="19"/>
          <w:szCs w:val="19"/>
        </w:rPr>
      </w:pPr>
      <w:r w:rsidRPr="00927B00">
        <w:rPr>
          <w:rFonts w:ascii="Verdana" w:hAnsi="Verdana"/>
          <w:sz w:val="19"/>
          <w:szCs w:val="19"/>
          <w:highlight w:val="yellow"/>
        </w:rPr>
        <w:t>(</w:t>
      </w:r>
      <w:r>
        <w:rPr>
          <w:rFonts w:ascii="Verdana" w:hAnsi="Verdana"/>
          <w:sz w:val="19"/>
          <w:szCs w:val="19"/>
          <w:highlight w:val="yellow"/>
        </w:rPr>
        <w:t>Amend as required</w:t>
      </w:r>
      <w:r w:rsidRPr="00927B00">
        <w:rPr>
          <w:rFonts w:ascii="Verdana" w:hAnsi="Verdana"/>
          <w:sz w:val="19"/>
          <w:szCs w:val="19"/>
          <w:highlight w:val="yellow"/>
        </w:rPr>
        <w:t>)</w:t>
      </w:r>
    </w:p>
    <w:p w14:paraId="0BEB9945" w14:textId="77777777" w:rsidR="00E27775" w:rsidRDefault="00E27775" w:rsidP="00E27775">
      <w:pPr>
        <w:rPr>
          <w:rFonts w:ascii="Verdana" w:hAnsi="Verdana"/>
          <w:sz w:val="19"/>
          <w:szCs w:val="19"/>
        </w:rPr>
      </w:pPr>
    </w:p>
    <w:p w14:paraId="6863ADED" w14:textId="77777777" w:rsidR="00E27775" w:rsidRPr="00E27775" w:rsidRDefault="00E27775" w:rsidP="00E27775">
      <w:pPr>
        <w:rPr>
          <w:rFonts w:ascii="Verdana" w:hAnsi="Verdana"/>
          <w:sz w:val="19"/>
          <w:szCs w:val="19"/>
        </w:rPr>
      </w:pPr>
    </w:p>
    <w:p w14:paraId="53145056" w14:textId="77777777" w:rsidR="00E27775" w:rsidRPr="00A12AA0" w:rsidRDefault="00E27775" w:rsidP="00E27775">
      <w:pPr>
        <w:spacing w:after="260" w:line="260" w:lineRule="atLeast"/>
        <w:rPr>
          <w:rFonts w:ascii="Verdana" w:eastAsia="Calibri" w:hAnsi="Verdana"/>
          <w:caps/>
          <w:sz w:val="19"/>
          <w:szCs w:val="19"/>
          <w:u w:val="single"/>
          <w:lang w:val="en-NZ" w:eastAsia="en-NZ"/>
        </w:rPr>
      </w:pPr>
      <w:r w:rsidRPr="00A12AA0">
        <w:rPr>
          <w:rFonts w:ascii="Verdana" w:eastAsia="Calibri" w:hAnsi="Verdana"/>
          <w:sz w:val="19"/>
          <w:szCs w:val="19"/>
          <w:u w:val="single"/>
          <w:lang w:val="en-NZ" w:eastAsia="en-NZ"/>
        </w:rPr>
        <w:t xml:space="preserve">Pool and Concourse Area </w:t>
      </w:r>
    </w:p>
    <w:p w14:paraId="4D5ADB04"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 xml:space="preserve">Concourse </w:t>
      </w:r>
    </w:p>
    <w:p w14:paraId="3191183F"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Concourse Drainage</w:t>
      </w:r>
    </w:p>
    <w:p w14:paraId="265C0307"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Poolside Circulation Pipes</w:t>
      </w:r>
    </w:p>
    <w:p w14:paraId="32ECEABA" w14:textId="4C006062"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P</w:t>
      </w:r>
      <w:r w:rsidR="00D460E3">
        <w:rPr>
          <w:rFonts w:ascii="Verdana" w:eastAsia="Calibri" w:hAnsi="Verdana"/>
          <w:sz w:val="19"/>
          <w:szCs w:val="19"/>
          <w:lang w:val="en-NZ" w:eastAsia="en-NZ"/>
        </w:rPr>
        <w:t>ool</w:t>
      </w:r>
      <w:r w:rsidRPr="00A12AA0">
        <w:rPr>
          <w:rFonts w:ascii="Verdana" w:eastAsia="Calibri" w:hAnsi="Verdana"/>
          <w:sz w:val="19"/>
          <w:szCs w:val="19"/>
          <w:lang w:val="en-NZ" w:eastAsia="en-NZ"/>
        </w:rPr>
        <w:t xml:space="preserve"> Fence and Access Gates </w:t>
      </w:r>
    </w:p>
    <w:p w14:paraId="45F5AA7A" w14:textId="77777777" w:rsidR="00E27775" w:rsidRPr="00A12AA0" w:rsidRDefault="00E27775" w:rsidP="00E27775">
      <w:pPr>
        <w:spacing w:after="260" w:line="260" w:lineRule="atLeast"/>
        <w:rPr>
          <w:rFonts w:ascii="Verdana" w:eastAsia="Calibri" w:hAnsi="Verdana"/>
          <w:caps/>
          <w:sz w:val="19"/>
          <w:szCs w:val="19"/>
          <w:u w:val="single"/>
          <w:lang w:val="en-NZ" w:eastAsia="en-NZ"/>
        </w:rPr>
      </w:pPr>
      <w:r w:rsidRPr="00A12AA0">
        <w:rPr>
          <w:rFonts w:ascii="Verdana" w:eastAsia="Calibri" w:hAnsi="Verdana"/>
          <w:sz w:val="19"/>
          <w:szCs w:val="19"/>
          <w:u w:val="single"/>
          <w:lang w:val="en-NZ" w:eastAsia="en-NZ"/>
        </w:rPr>
        <w:t xml:space="preserve">Pool System and Plant Room </w:t>
      </w:r>
    </w:p>
    <w:p w14:paraId="7C99DA0A"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 xml:space="preserve">Balance Tank </w:t>
      </w:r>
    </w:p>
    <w:p w14:paraId="354EBC07"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 xml:space="preserve">Facility Mains Water Supply </w:t>
      </w:r>
    </w:p>
    <w:p w14:paraId="28901EE7"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 xml:space="preserve">Pool Sparge Line </w:t>
      </w:r>
    </w:p>
    <w:p w14:paraId="3BFE4CE6"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Filtration System</w:t>
      </w:r>
    </w:p>
    <w:p w14:paraId="25D8EA40"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Backwash Waste Water System</w:t>
      </w:r>
    </w:p>
    <w:p w14:paraId="0D9F52CC"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 xml:space="preserve">Dosing System </w:t>
      </w:r>
    </w:p>
    <w:p w14:paraId="343822C5" w14:textId="77777777" w:rsidR="00E27775" w:rsidRPr="00A12AA0" w:rsidRDefault="00E27775" w:rsidP="00E27775">
      <w:pPr>
        <w:spacing w:after="260" w:line="260" w:lineRule="atLeast"/>
        <w:rPr>
          <w:rFonts w:ascii="Verdana" w:eastAsia="Calibri" w:hAnsi="Verdana"/>
          <w:caps/>
          <w:sz w:val="19"/>
          <w:szCs w:val="19"/>
          <w:u w:val="single"/>
          <w:lang w:val="en-NZ" w:eastAsia="en-NZ"/>
        </w:rPr>
      </w:pPr>
      <w:r w:rsidRPr="00A12AA0">
        <w:rPr>
          <w:rFonts w:ascii="Verdana" w:eastAsia="Calibri" w:hAnsi="Verdana"/>
          <w:sz w:val="19"/>
          <w:szCs w:val="19"/>
          <w:u w:val="single"/>
          <w:lang w:val="en-NZ" w:eastAsia="en-NZ"/>
        </w:rPr>
        <w:t xml:space="preserve">Poolside Building </w:t>
      </w:r>
    </w:p>
    <w:p w14:paraId="689A9E0E"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Building</w:t>
      </w:r>
    </w:p>
    <w:p w14:paraId="0EAE6BA9"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 xml:space="preserve">Changing Facilities </w:t>
      </w:r>
    </w:p>
    <w:p w14:paraId="5464ED70" w14:textId="77777777" w:rsidR="00E27775" w:rsidRPr="00A12AA0" w:rsidRDefault="00E27775" w:rsidP="00E27775">
      <w:pPr>
        <w:spacing w:after="260" w:line="260" w:lineRule="atLeast"/>
        <w:rPr>
          <w:rFonts w:ascii="Verdana" w:eastAsia="Calibri" w:hAnsi="Verdana"/>
          <w:sz w:val="19"/>
          <w:szCs w:val="19"/>
          <w:u w:val="single"/>
          <w:lang w:val="en-NZ" w:eastAsia="x-none"/>
        </w:rPr>
      </w:pPr>
      <w:r w:rsidRPr="00A12AA0">
        <w:rPr>
          <w:rFonts w:ascii="Verdana" w:eastAsia="Calibri" w:hAnsi="Verdana"/>
          <w:sz w:val="19"/>
          <w:szCs w:val="19"/>
          <w:u w:val="single"/>
          <w:lang w:val="en-NZ" w:eastAsia="x-none"/>
        </w:rPr>
        <w:t>Pool Heating</w:t>
      </w:r>
    </w:p>
    <w:p w14:paraId="3EF5C09F"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 xml:space="preserve">Pool Cover </w:t>
      </w:r>
    </w:p>
    <w:p w14:paraId="74EB72EB" w14:textId="77777777" w:rsidR="00E27775" w:rsidRPr="00A12AA0" w:rsidRDefault="00E27775" w:rsidP="00E27775">
      <w:pPr>
        <w:spacing w:after="260" w:line="260" w:lineRule="atLeast"/>
        <w:rPr>
          <w:rFonts w:ascii="Verdana" w:eastAsia="Calibri" w:hAnsi="Verdana"/>
          <w:caps/>
          <w:sz w:val="19"/>
          <w:szCs w:val="19"/>
          <w:lang w:val="en-NZ" w:eastAsia="en-NZ"/>
        </w:rPr>
      </w:pPr>
      <w:r w:rsidRPr="00A12AA0">
        <w:rPr>
          <w:rFonts w:ascii="Verdana" w:eastAsia="Calibri" w:hAnsi="Verdana"/>
          <w:sz w:val="19"/>
          <w:szCs w:val="19"/>
          <w:lang w:val="en-NZ" w:eastAsia="en-NZ"/>
        </w:rPr>
        <w:t>Pool Heating (Solar, Gas Boiler or Electric Heat Pump)</w:t>
      </w:r>
    </w:p>
    <w:p w14:paraId="07A49570" w14:textId="77777777" w:rsidR="00E27775" w:rsidRDefault="00E27775">
      <w:pPr>
        <w:rPr>
          <w:lang w:val="en-NZ"/>
        </w:rPr>
      </w:pPr>
      <w:r>
        <w:rPr>
          <w:lang w:val="en-NZ"/>
        </w:rPr>
        <w:br w:type="page"/>
      </w:r>
    </w:p>
    <w:p w14:paraId="5005AB19" w14:textId="77777777" w:rsidR="00E27775" w:rsidRPr="00927B00" w:rsidRDefault="00E27775" w:rsidP="00E27775">
      <w:pPr>
        <w:keepNext/>
        <w:keepLines/>
        <w:spacing w:after="260" w:line="260" w:lineRule="atLeast"/>
        <w:outlineLvl w:val="0"/>
        <w:rPr>
          <w:rFonts w:ascii="Verdana" w:hAnsi="Verdana"/>
          <w:b/>
          <w:bCs/>
          <w:caps/>
          <w:sz w:val="19"/>
          <w:szCs w:val="28"/>
          <w:lang w:val="x-none" w:eastAsia="x-none"/>
        </w:rPr>
      </w:pPr>
      <w:bookmarkStart w:id="2" w:name="_Toc11656818"/>
      <w:r w:rsidRPr="00927B00">
        <w:rPr>
          <w:rFonts w:ascii="Verdana" w:hAnsi="Verdana"/>
          <w:b/>
          <w:bCs/>
          <w:sz w:val="19"/>
          <w:szCs w:val="28"/>
          <w:lang w:val="x-none" w:eastAsia="x-none"/>
        </w:rPr>
        <w:lastRenderedPageBreak/>
        <w:t xml:space="preserve">Annexure Three: </w:t>
      </w:r>
      <w:r w:rsidRPr="00927B00">
        <w:rPr>
          <w:rFonts w:ascii="Verdana" w:hAnsi="Verdana"/>
          <w:b/>
          <w:bCs/>
          <w:sz w:val="19"/>
          <w:szCs w:val="28"/>
          <w:lang w:val="en-NZ" w:eastAsia="x-none"/>
        </w:rPr>
        <w:t>Tenant’s Fixtures And Fittings</w:t>
      </w:r>
      <w:bookmarkEnd w:id="2"/>
    </w:p>
    <w:p w14:paraId="0481CDE1" w14:textId="77777777" w:rsidR="00E27775" w:rsidRDefault="00E27775" w:rsidP="00E27775">
      <w:pPr>
        <w:rPr>
          <w:rFonts w:ascii="Verdana" w:hAnsi="Verdana"/>
          <w:sz w:val="19"/>
          <w:szCs w:val="19"/>
        </w:rPr>
      </w:pPr>
      <w:r w:rsidRPr="006E2376">
        <w:rPr>
          <w:rFonts w:ascii="Verdana" w:hAnsi="Verdana"/>
          <w:sz w:val="19"/>
          <w:szCs w:val="19"/>
        </w:rPr>
        <w:t xml:space="preserve">(Defined in the Lease as </w:t>
      </w:r>
      <w:r>
        <w:rPr>
          <w:rFonts w:ascii="Verdana" w:hAnsi="Verdana"/>
          <w:sz w:val="19"/>
          <w:szCs w:val="19"/>
        </w:rPr>
        <w:t>follows</w:t>
      </w:r>
      <w:r w:rsidRPr="006E2376">
        <w:rPr>
          <w:rFonts w:ascii="Verdana" w:hAnsi="Verdana"/>
          <w:sz w:val="19"/>
          <w:szCs w:val="19"/>
        </w:rPr>
        <w:t>)</w:t>
      </w:r>
    </w:p>
    <w:p w14:paraId="02C3E485" w14:textId="77777777" w:rsidR="00E27775" w:rsidRDefault="00E27775" w:rsidP="00E27775">
      <w:pPr>
        <w:rPr>
          <w:rFonts w:ascii="Verdana" w:hAnsi="Verdana"/>
          <w:sz w:val="19"/>
          <w:szCs w:val="19"/>
        </w:rPr>
      </w:pPr>
    </w:p>
    <w:p w14:paraId="30226323" w14:textId="77777777" w:rsidR="00E27775" w:rsidRDefault="00E27775" w:rsidP="00E27775">
      <w:pPr>
        <w:rPr>
          <w:rFonts w:ascii="Verdana" w:hAnsi="Verdana"/>
          <w:sz w:val="19"/>
          <w:szCs w:val="19"/>
        </w:rPr>
      </w:pPr>
      <w:r w:rsidRPr="006E2376">
        <w:rPr>
          <w:rFonts w:ascii="Verdana" w:hAnsi="Verdana"/>
          <w:sz w:val="19"/>
          <w:szCs w:val="19"/>
        </w:rPr>
        <w:t>Tenant’s Fixtures and Fittings means all improvements temporarily affixed to the Premises by the Tenant for the purposes of the Business, but does not include any improvements made to the Secretary’s Fixtures and Fittings. For the avoidance of doubt, Tenant’s Fixtures and Fittings must be separable from the Secretary’s Fixtures and Fittings and able to be removed from the Premises at any time. If any fixtures and fittings cannot be practically removed from the Premises the presumption is that they are the Secretary’s Fixtures and Fittings and consequently owned by the Secretary.</w:t>
      </w:r>
    </w:p>
    <w:p w14:paraId="3241FEA0" w14:textId="77777777" w:rsidR="00E27775" w:rsidRDefault="00E27775" w:rsidP="00E27775">
      <w:pPr>
        <w:rPr>
          <w:rFonts w:ascii="Verdana" w:hAnsi="Verdana"/>
          <w:sz w:val="19"/>
          <w:szCs w:val="19"/>
        </w:rPr>
      </w:pPr>
    </w:p>
    <w:p w14:paraId="28D2007D" w14:textId="77777777" w:rsidR="00E27775" w:rsidRDefault="00E27775" w:rsidP="00E27775">
      <w:pPr>
        <w:rPr>
          <w:rFonts w:ascii="Verdana" w:hAnsi="Verdana"/>
          <w:sz w:val="19"/>
          <w:szCs w:val="19"/>
        </w:rPr>
      </w:pPr>
      <w:r w:rsidRPr="006E2376">
        <w:rPr>
          <w:rFonts w:ascii="Verdana" w:hAnsi="Verdana"/>
          <w:sz w:val="19"/>
          <w:szCs w:val="19"/>
          <w:highlight w:val="yellow"/>
        </w:rPr>
        <w:t>Please list in detail below</w:t>
      </w:r>
      <w:r>
        <w:rPr>
          <w:rFonts w:ascii="Verdana" w:hAnsi="Verdana"/>
          <w:sz w:val="19"/>
          <w:szCs w:val="19"/>
        </w:rPr>
        <w:t>:</w:t>
      </w:r>
    </w:p>
    <w:p w14:paraId="1B699660" w14:textId="77777777" w:rsidR="00E27775" w:rsidRPr="005A7A3F" w:rsidRDefault="00E27775" w:rsidP="00E27775">
      <w:pPr>
        <w:keepNext/>
        <w:keepLines/>
        <w:spacing w:after="260" w:line="260" w:lineRule="atLeast"/>
        <w:jc w:val="center"/>
        <w:outlineLvl w:val="0"/>
        <w:rPr>
          <w:rFonts w:ascii="Verdana" w:hAnsi="Verdana"/>
          <w:b/>
          <w:bCs/>
          <w:sz w:val="19"/>
          <w:szCs w:val="28"/>
          <w:lang w:val="en-NZ" w:eastAsia="x-none"/>
        </w:rPr>
      </w:pPr>
      <w:r>
        <w:rPr>
          <w:lang w:val="en-NZ"/>
        </w:rPr>
        <w:br w:type="page"/>
      </w:r>
      <w:bookmarkStart w:id="3" w:name="_Toc11656819"/>
      <w:r w:rsidRPr="005A7A3F">
        <w:rPr>
          <w:rFonts w:ascii="Verdana" w:hAnsi="Verdana"/>
          <w:b/>
          <w:bCs/>
          <w:sz w:val="19"/>
          <w:szCs w:val="28"/>
          <w:lang w:val="x-none" w:eastAsia="x-none"/>
        </w:rPr>
        <w:lastRenderedPageBreak/>
        <w:t xml:space="preserve">Annexure </w:t>
      </w:r>
      <w:r w:rsidRPr="005A7A3F">
        <w:rPr>
          <w:rFonts w:ascii="Verdana" w:hAnsi="Verdana"/>
          <w:b/>
          <w:bCs/>
          <w:sz w:val="19"/>
          <w:szCs w:val="28"/>
          <w:lang w:val="en-NZ" w:eastAsia="x-none"/>
        </w:rPr>
        <w:t>Four</w:t>
      </w:r>
      <w:r w:rsidRPr="005A7A3F">
        <w:rPr>
          <w:rFonts w:ascii="Verdana" w:hAnsi="Verdana"/>
          <w:b/>
          <w:bCs/>
          <w:sz w:val="19"/>
          <w:szCs w:val="28"/>
          <w:lang w:val="x-none" w:eastAsia="x-none"/>
        </w:rPr>
        <w:t xml:space="preserve">: </w:t>
      </w:r>
      <w:r w:rsidRPr="005A7A3F">
        <w:rPr>
          <w:rFonts w:ascii="Verdana" w:hAnsi="Verdana"/>
          <w:b/>
          <w:bCs/>
          <w:sz w:val="19"/>
          <w:szCs w:val="28"/>
          <w:lang w:val="en-NZ" w:eastAsia="x-none"/>
        </w:rPr>
        <w:t>Premises Condition Report</w:t>
      </w:r>
      <w:bookmarkEnd w:id="3"/>
    </w:p>
    <w:p w14:paraId="3CBAA7FC" w14:textId="77777777" w:rsidR="00E27775" w:rsidRPr="005A7A3F" w:rsidRDefault="00E27775" w:rsidP="00E27775">
      <w:pPr>
        <w:spacing w:after="260" w:line="260" w:lineRule="atLeast"/>
        <w:rPr>
          <w:rFonts w:ascii="Verdana" w:eastAsia="Calibri" w:hAnsi="Verdana"/>
          <w:sz w:val="19"/>
          <w:szCs w:val="19"/>
          <w:lang w:val="en-NZ" w:eastAsia="x-none"/>
        </w:rPr>
      </w:pPr>
      <w:r w:rsidRPr="005A7A3F">
        <w:rPr>
          <w:rFonts w:ascii="Verdana" w:eastAsia="Calibri" w:hAnsi="Verdana"/>
          <w:sz w:val="19"/>
          <w:szCs w:val="19"/>
          <w:highlight w:val="yellow"/>
          <w:lang w:val="en-NZ" w:eastAsia="x-none"/>
        </w:rPr>
        <w:t>Provide if required or ha</w:t>
      </w:r>
      <w:r>
        <w:rPr>
          <w:rFonts w:ascii="Verdana" w:eastAsia="Calibri" w:hAnsi="Verdana"/>
          <w:sz w:val="19"/>
          <w:szCs w:val="19"/>
          <w:highlight w:val="yellow"/>
          <w:lang w:val="en-NZ" w:eastAsia="x-none"/>
        </w:rPr>
        <w:t>s been completed by either party.  Photographs are a useful way of recording current condition.</w:t>
      </w:r>
    </w:p>
    <w:p w14:paraId="5FCB307B" w14:textId="77777777" w:rsidR="00E27775" w:rsidRDefault="00E27775">
      <w:pPr>
        <w:rPr>
          <w:lang w:val="en-NZ"/>
        </w:rPr>
      </w:pPr>
      <w:r>
        <w:rPr>
          <w:lang w:val="en-NZ"/>
        </w:rPr>
        <w:br w:type="page"/>
      </w:r>
    </w:p>
    <w:p w14:paraId="110FD8E5" w14:textId="77777777" w:rsidR="00A0429D" w:rsidRPr="00A0429D" w:rsidRDefault="00A0429D" w:rsidP="00A0429D">
      <w:pPr>
        <w:keepNext/>
        <w:spacing w:before="60" w:after="260" w:line="280" w:lineRule="exact"/>
        <w:jc w:val="center"/>
        <w:outlineLvl w:val="0"/>
        <w:rPr>
          <w:rFonts w:ascii="Arial" w:eastAsia="Calibri" w:hAnsi="Arial"/>
          <w:b/>
          <w:sz w:val="26"/>
          <w:szCs w:val="20"/>
          <w:lang w:val="en-NZ" w:eastAsia="en-NZ"/>
        </w:rPr>
      </w:pPr>
      <w:bookmarkStart w:id="4" w:name="_Ref11655860"/>
      <w:bookmarkStart w:id="5" w:name="_Ref11656688"/>
      <w:bookmarkStart w:id="6" w:name="_Toc11656820"/>
      <w:r w:rsidRPr="00A0429D">
        <w:rPr>
          <w:rFonts w:ascii="Arial" w:eastAsia="Calibri" w:hAnsi="Arial"/>
          <w:b/>
          <w:caps/>
          <w:sz w:val="26"/>
          <w:szCs w:val="20"/>
          <w:lang w:val="en-NZ" w:eastAsia="en-NZ"/>
        </w:rPr>
        <w:lastRenderedPageBreak/>
        <w:t>Annexure Five: Services Agreement</w:t>
      </w:r>
      <w:bookmarkEnd w:id="4"/>
      <w:bookmarkEnd w:id="5"/>
      <w:bookmarkEnd w:id="6"/>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672"/>
        <w:gridCol w:w="4643"/>
      </w:tblGrid>
      <w:tr w:rsidR="00A0429D" w:rsidRPr="00A0429D" w14:paraId="37340CDA" w14:textId="77777777" w:rsidTr="00A0429D">
        <w:trPr>
          <w:trHeight w:val="296"/>
        </w:trPr>
        <w:tc>
          <w:tcPr>
            <w:tcW w:w="9004" w:type="dxa"/>
            <w:gridSpan w:val="3"/>
            <w:tcBorders>
              <w:bottom w:val="single" w:sz="4" w:space="0" w:color="auto"/>
            </w:tcBorders>
            <w:shd w:val="clear" w:color="auto" w:fill="auto"/>
          </w:tcPr>
          <w:p w14:paraId="2800867C" w14:textId="77777777" w:rsidR="00A0429D" w:rsidRPr="00A0429D" w:rsidRDefault="00A0429D" w:rsidP="00A0429D">
            <w:pPr>
              <w:spacing w:after="260" w:line="260" w:lineRule="atLeast"/>
              <w:jc w:val="center"/>
              <w:rPr>
                <w:rFonts w:ascii="Verdana" w:eastAsia="Calibri" w:hAnsi="Verdana" w:cs="Calibri"/>
                <w:b/>
                <w:sz w:val="18"/>
                <w:szCs w:val="18"/>
                <w:lang w:val="en-NZ" w:eastAsia="x-none"/>
              </w:rPr>
            </w:pPr>
            <w:r w:rsidRPr="00A0429D">
              <w:rPr>
                <w:rFonts w:ascii="Verdana" w:eastAsia="Calibri" w:hAnsi="Verdana" w:cs="Calibri"/>
                <w:b/>
                <w:sz w:val="18"/>
                <w:szCs w:val="18"/>
                <w:lang w:val="en-NZ" w:eastAsia="x-none"/>
              </w:rPr>
              <w:t>SERVICES AGREEMENT</w:t>
            </w:r>
          </w:p>
        </w:tc>
      </w:tr>
      <w:tr w:rsidR="00A0429D" w:rsidRPr="00A0429D" w14:paraId="7DA538EB" w14:textId="77777777" w:rsidTr="00A0429D">
        <w:trPr>
          <w:trHeight w:val="645"/>
        </w:trPr>
        <w:tc>
          <w:tcPr>
            <w:tcW w:w="2689" w:type="dxa"/>
            <w:tcBorders>
              <w:top w:val="single" w:sz="4" w:space="0" w:color="auto"/>
              <w:left w:val="single" w:sz="4" w:space="0" w:color="auto"/>
              <w:bottom w:val="nil"/>
              <w:right w:val="nil"/>
            </w:tcBorders>
            <w:shd w:val="clear" w:color="auto" w:fill="auto"/>
          </w:tcPr>
          <w:p w14:paraId="62DDDDD0" w14:textId="77777777" w:rsidR="00A0429D" w:rsidRPr="00A0429D" w:rsidRDefault="00A0429D" w:rsidP="00A0429D">
            <w:pPr>
              <w:jc w:val="both"/>
              <w:rPr>
                <w:rFonts w:ascii="Verdana" w:eastAsia="Calibri" w:hAnsi="Verdana" w:cs="Calibri"/>
                <w:sz w:val="18"/>
                <w:szCs w:val="18"/>
                <w:lang w:val="en-NZ" w:eastAsia="x-none"/>
              </w:rPr>
            </w:pPr>
          </w:p>
          <w:p w14:paraId="74934D80" w14:textId="77777777" w:rsidR="00A0429D" w:rsidRPr="00A0429D" w:rsidRDefault="00A0429D" w:rsidP="00A0429D">
            <w:pPr>
              <w:jc w:val="both"/>
              <w:rPr>
                <w:rFonts w:ascii="Verdana" w:eastAsia="Calibri" w:hAnsi="Verdana" w:cs="Calibri"/>
                <w:sz w:val="18"/>
                <w:szCs w:val="18"/>
                <w:lang w:val="en-NZ" w:eastAsia="en-NZ"/>
              </w:rPr>
            </w:pPr>
            <w:r w:rsidRPr="00A0429D">
              <w:rPr>
                <w:rFonts w:ascii="Verdana" w:eastAsia="Calibri" w:hAnsi="Verdana" w:cs="Calibri"/>
                <w:b/>
                <w:sz w:val="18"/>
                <w:szCs w:val="18"/>
                <w:lang w:val="en-NZ" w:eastAsia="x-none"/>
              </w:rPr>
              <w:t>Between:</w:t>
            </w:r>
            <w:r w:rsidRPr="00A0429D">
              <w:rPr>
                <w:rFonts w:ascii="Verdana" w:eastAsia="Calibri" w:hAnsi="Verdana" w:cs="Calibri"/>
                <w:sz w:val="18"/>
                <w:szCs w:val="18"/>
                <w:lang w:val="en-NZ" w:eastAsia="x-none"/>
              </w:rPr>
              <w:t xml:space="preserve"> </w:t>
            </w:r>
          </w:p>
        </w:tc>
        <w:tc>
          <w:tcPr>
            <w:tcW w:w="6315" w:type="dxa"/>
            <w:gridSpan w:val="2"/>
            <w:tcBorders>
              <w:top w:val="single" w:sz="4" w:space="0" w:color="auto"/>
              <w:left w:val="nil"/>
              <w:bottom w:val="nil"/>
              <w:right w:val="single" w:sz="4" w:space="0" w:color="auto"/>
            </w:tcBorders>
            <w:shd w:val="clear" w:color="auto" w:fill="auto"/>
          </w:tcPr>
          <w:p w14:paraId="521118A4" w14:textId="77777777" w:rsidR="00A0429D" w:rsidRPr="00A0429D" w:rsidRDefault="00A0429D" w:rsidP="00A0429D">
            <w:pPr>
              <w:jc w:val="both"/>
              <w:rPr>
                <w:rFonts w:ascii="Verdana" w:eastAsia="Calibri" w:hAnsi="Verdana" w:cs="Calibri"/>
                <w:sz w:val="18"/>
                <w:szCs w:val="18"/>
                <w:lang w:val="en-NZ" w:eastAsia="en-NZ"/>
              </w:rPr>
            </w:pPr>
          </w:p>
          <w:p w14:paraId="74EB3034" w14:textId="77777777" w:rsidR="00A0429D" w:rsidRPr="00A0429D" w:rsidRDefault="00A0429D" w:rsidP="00A0429D">
            <w:pPr>
              <w:jc w:val="both"/>
              <w:rPr>
                <w:rFonts w:ascii="Verdana" w:eastAsia="Calibri" w:hAnsi="Verdana" w:cs="Calibri"/>
                <w:sz w:val="18"/>
                <w:szCs w:val="18"/>
                <w:lang w:val="en-NZ" w:eastAsia="en-NZ"/>
              </w:rPr>
            </w:pPr>
            <w:r w:rsidRPr="00A0429D">
              <w:rPr>
                <w:rFonts w:ascii="Verdana" w:eastAsia="Calibri" w:hAnsi="Verdana" w:cs="Calibri"/>
                <w:sz w:val="18"/>
                <w:szCs w:val="18"/>
                <w:lang w:val="en-NZ" w:eastAsia="en-NZ"/>
              </w:rPr>
              <w:t>[INSERT] (Supplier)</w:t>
            </w:r>
          </w:p>
        </w:tc>
      </w:tr>
      <w:tr w:rsidR="00A0429D" w:rsidRPr="00A0429D" w14:paraId="2601B4E1" w14:textId="77777777" w:rsidTr="00A0429D">
        <w:trPr>
          <w:trHeight w:val="736"/>
        </w:trPr>
        <w:tc>
          <w:tcPr>
            <w:tcW w:w="2689" w:type="dxa"/>
            <w:tcBorders>
              <w:top w:val="nil"/>
              <w:left w:val="single" w:sz="4" w:space="0" w:color="auto"/>
              <w:bottom w:val="nil"/>
              <w:right w:val="nil"/>
            </w:tcBorders>
            <w:shd w:val="clear" w:color="auto" w:fill="auto"/>
          </w:tcPr>
          <w:p w14:paraId="46857D4A" w14:textId="77777777" w:rsidR="00A0429D" w:rsidRPr="00A0429D" w:rsidRDefault="00A0429D" w:rsidP="00A0429D">
            <w:pPr>
              <w:jc w:val="both"/>
              <w:rPr>
                <w:rFonts w:ascii="Verdana" w:eastAsia="Calibri" w:hAnsi="Verdana" w:cs="Calibri"/>
                <w:sz w:val="18"/>
                <w:szCs w:val="18"/>
                <w:lang w:val="en-NZ" w:eastAsia="x-none"/>
              </w:rPr>
            </w:pPr>
          </w:p>
          <w:p w14:paraId="0A246BB5" w14:textId="77777777" w:rsidR="00A0429D" w:rsidRPr="00A0429D" w:rsidRDefault="00A0429D" w:rsidP="00A0429D">
            <w:pPr>
              <w:jc w:val="both"/>
              <w:rPr>
                <w:rFonts w:ascii="Verdana" w:eastAsia="Calibri" w:hAnsi="Verdana" w:cs="Calibri"/>
                <w:sz w:val="18"/>
                <w:szCs w:val="18"/>
                <w:lang w:val="en-NZ" w:eastAsia="en-NZ"/>
              </w:rPr>
            </w:pPr>
            <w:r w:rsidRPr="00A0429D">
              <w:rPr>
                <w:rFonts w:ascii="Verdana" w:eastAsia="Calibri" w:hAnsi="Verdana" w:cs="Calibri"/>
                <w:b/>
                <w:sz w:val="18"/>
                <w:szCs w:val="18"/>
                <w:lang w:val="en-NZ" w:eastAsia="x-none"/>
              </w:rPr>
              <w:t>And:</w:t>
            </w:r>
            <w:r w:rsidRPr="00A0429D">
              <w:rPr>
                <w:rFonts w:ascii="Verdana" w:eastAsia="Calibri" w:hAnsi="Verdana" w:cs="Calibri"/>
                <w:sz w:val="18"/>
                <w:szCs w:val="18"/>
                <w:lang w:val="en-NZ" w:eastAsia="x-none"/>
              </w:rPr>
              <w:t xml:space="preserve"> </w:t>
            </w:r>
          </w:p>
        </w:tc>
        <w:tc>
          <w:tcPr>
            <w:tcW w:w="6315" w:type="dxa"/>
            <w:gridSpan w:val="2"/>
            <w:tcBorders>
              <w:top w:val="nil"/>
              <w:left w:val="nil"/>
              <w:bottom w:val="nil"/>
              <w:right w:val="single" w:sz="4" w:space="0" w:color="auto"/>
            </w:tcBorders>
            <w:shd w:val="clear" w:color="auto" w:fill="auto"/>
          </w:tcPr>
          <w:p w14:paraId="3244C0D8" w14:textId="77777777" w:rsidR="00A0429D" w:rsidRPr="00A0429D" w:rsidRDefault="00A0429D" w:rsidP="00A0429D">
            <w:pPr>
              <w:jc w:val="both"/>
              <w:rPr>
                <w:rFonts w:ascii="Verdana" w:eastAsia="Calibri" w:hAnsi="Verdana" w:cs="Calibri"/>
                <w:sz w:val="18"/>
                <w:szCs w:val="18"/>
                <w:lang w:val="en-NZ" w:eastAsia="en-NZ"/>
              </w:rPr>
            </w:pPr>
          </w:p>
          <w:p w14:paraId="12A6D9E4" w14:textId="77777777" w:rsidR="00A0429D" w:rsidRPr="00A0429D" w:rsidRDefault="00A0429D" w:rsidP="00A0429D">
            <w:pPr>
              <w:jc w:val="both"/>
              <w:rPr>
                <w:rFonts w:ascii="Verdana" w:eastAsia="Calibri" w:hAnsi="Verdana" w:cs="Calibri"/>
                <w:sz w:val="18"/>
                <w:szCs w:val="18"/>
                <w:lang w:val="en-NZ" w:eastAsia="en-NZ"/>
              </w:rPr>
            </w:pPr>
            <w:r w:rsidRPr="00A0429D">
              <w:rPr>
                <w:rFonts w:ascii="Verdana" w:eastAsia="Calibri" w:hAnsi="Verdana" w:cs="Calibri"/>
                <w:sz w:val="18"/>
                <w:szCs w:val="18"/>
                <w:lang w:val="en-NZ" w:eastAsia="en-NZ"/>
              </w:rPr>
              <w:t>[Board of Trustees of [INSERT]] (Client)</w:t>
            </w:r>
          </w:p>
        </w:tc>
      </w:tr>
      <w:tr w:rsidR="00A0429D" w:rsidRPr="00A0429D" w14:paraId="47839AD2" w14:textId="77777777" w:rsidTr="00A0429D">
        <w:trPr>
          <w:trHeight w:val="483"/>
        </w:trPr>
        <w:tc>
          <w:tcPr>
            <w:tcW w:w="9004" w:type="dxa"/>
            <w:gridSpan w:val="3"/>
            <w:tcBorders>
              <w:top w:val="nil"/>
              <w:left w:val="single" w:sz="4" w:space="0" w:color="auto"/>
              <w:bottom w:val="single" w:sz="4" w:space="0" w:color="auto"/>
              <w:right w:val="single" w:sz="4" w:space="0" w:color="auto"/>
            </w:tcBorders>
            <w:shd w:val="clear" w:color="auto" w:fill="auto"/>
          </w:tcPr>
          <w:p w14:paraId="2A84E64B" w14:textId="77777777" w:rsidR="00A0429D" w:rsidRPr="00A0429D" w:rsidRDefault="00A0429D" w:rsidP="00A0429D">
            <w:pPr>
              <w:spacing w:after="260"/>
              <w:jc w:val="both"/>
              <w:rPr>
                <w:rFonts w:ascii="Verdana" w:eastAsia="Calibri" w:hAnsi="Verdana" w:cs="Calibri"/>
                <w:sz w:val="18"/>
                <w:szCs w:val="18"/>
                <w:lang w:val="en-NZ" w:eastAsia="en-NZ"/>
              </w:rPr>
            </w:pPr>
            <w:r w:rsidRPr="00A0429D">
              <w:rPr>
                <w:rFonts w:ascii="Verdana" w:eastAsia="Calibri" w:hAnsi="Verdana" w:cs="Calibri"/>
                <w:sz w:val="18"/>
                <w:szCs w:val="18"/>
                <w:lang w:val="en-NZ" w:eastAsia="en-NZ"/>
              </w:rPr>
              <w:t>Collectively referred to as the “Parties” and individually as a “Party”</w:t>
            </w:r>
          </w:p>
        </w:tc>
      </w:tr>
      <w:tr w:rsidR="00A0429D" w:rsidRPr="00A0429D" w14:paraId="42CDBE20" w14:textId="77777777" w:rsidTr="00A0429D">
        <w:tc>
          <w:tcPr>
            <w:tcW w:w="9004" w:type="dxa"/>
            <w:gridSpan w:val="3"/>
            <w:tcBorders>
              <w:top w:val="single" w:sz="4" w:space="0" w:color="auto"/>
            </w:tcBorders>
            <w:shd w:val="clear" w:color="auto" w:fill="auto"/>
          </w:tcPr>
          <w:p w14:paraId="1ED74062" w14:textId="77777777" w:rsidR="00A0429D" w:rsidRPr="00A0429D" w:rsidRDefault="00A0429D" w:rsidP="00A0429D">
            <w:pPr>
              <w:spacing w:after="260" w:line="260" w:lineRule="atLeast"/>
              <w:jc w:val="center"/>
              <w:rPr>
                <w:rFonts w:ascii="Verdana" w:eastAsia="Calibri" w:hAnsi="Verdana" w:cs="Calibri"/>
                <w:b/>
                <w:sz w:val="18"/>
                <w:szCs w:val="18"/>
                <w:lang w:val="en-NZ" w:eastAsia="x-none"/>
              </w:rPr>
            </w:pPr>
            <w:r w:rsidRPr="00A0429D">
              <w:rPr>
                <w:rFonts w:ascii="Verdana" w:eastAsia="Calibri" w:hAnsi="Verdana" w:cs="Calibri"/>
                <w:b/>
                <w:sz w:val="18"/>
                <w:szCs w:val="18"/>
                <w:lang w:val="en-NZ" w:eastAsia="x-none"/>
              </w:rPr>
              <w:t>KEY DETAILS</w:t>
            </w:r>
          </w:p>
        </w:tc>
      </w:tr>
      <w:tr w:rsidR="00A0429D" w:rsidRPr="00A0429D" w14:paraId="4BB22430" w14:textId="77777777" w:rsidTr="00A0429D">
        <w:tc>
          <w:tcPr>
            <w:tcW w:w="2689" w:type="dxa"/>
            <w:tcBorders>
              <w:right w:val="single" w:sz="4" w:space="0" w:color="auto"/>
            </w:tcBorders>
            <w:shd w:val="clear" w:color="auto" w:fill="auto"/>
          </w:tcPr>
          <w:p w14:paraId="6A03B940" w14:textId="77777777" w:rsidR="00A0429D" w:rsidRPr="00A0429D" w:rsidRDefault="00A0429D" w:rsidP="00A0429D">
            <w:pPr>
              <w:spacing w:after="260" w:line="260" w:lineRule="atLeast"/>
              <w:rPr>
                <w:rFonts w:ascii="Verdana" w:eastAsia="Calibri" w:hAnsi="Verdana"/>
                <w:b/>
                <w:sz w:val="18"/>
                <w:szCs w:val="18"/>
                <w:lang w:val="en-NZ" w:eastAsia="x-none"/>
              </w:rPr>
            </w:pPr>
            <w:r w:rsidRPr="00A0429D">
              <w:rPr>
                <w:rFonts w:ascii="Verdana" w:eastAsia="Calibri" w:hAnsi="Verdana"/>
                <w:b/>
                <w:bCs/>
                <w:sz w:val="18"/>
                <w:szCs w:val="18"/>
                <w:lang w:val="en-NZ" w:eastAsia="en-NZ"/>
              </w:rPr>
              <w:t>START DATE</w:t>
            </w:r>
          </w:p>
        </w:tc>
        <w:tc>
          <w:tcPr>
            <w:tcW w:w="6315" w:type="dxa"/>
            <w:gridSpan w:val="2"/>
            <w:tcBorders>
              <w:left w:val="single" w:sz="4" w:space="0" w:color="auto"/>
            </w:tcBorders>
            <w:shd w:val="clear" w:color="auto" w:fill="auto"/>
          </w:tcPr>
          <w:p w14:paraId="2BE6AE1C" w14:textId="77777777" w:rsidR="00A0429D" w:rsidRPr="00A0429D" w:rsidRDefault="00A0429D" w:rsidP="00A0429D">
            <w:pPr>
              <w:spacing w:after="260" w:line="260" w:lineRule="atLeast"/>
              <w:rPr>
                <w:rFonts w:ascii="Verdana" w:eastAsia="Calibri" w:hAnsi="Verdana"/>
                <w:b/>
                <w:sz w:val="18"/>
                <w:szCs w:val="18"/>
                <w:lang w:val="en-NZ" w:eastAsia="x-none"/>
              </w:rPr>
            </w:pPr>
            <w:r w:rsidRPr="00A0429D">
              <w:rPr>
                <w:rFonts w:ascii="Verdana" w:eastAsia="Calibri" w:hAnsi="Verdana"/>
                <w:sz w:val="18"/>
                <w:szCs w:val="18"/>
                <w:lang w:val="en-NZ" w:eastAsia="en-NZ"/>
              </w:rPr>
              <w:t>[insert date] or Commencement Date of the Lease</w:t>
            </w:r>
          </w:p>
        </w:tc>
      </w:tr>
      <w:tr w:rsidR="00A0429D" w:rsidRPr="00A0429D" w14:paraId="000F2CF6" w14:textId="77777777" w:rsidTr="00A0429D">
        <w:tc>
          <w:tcPr>
            <w:tcW w:w="2689" w:type="dxa"/>
            <w:tcBorders>
              <w:right w:val="single" w:sz="4" w:space="0" w:color="auto"/>
            </w:tcBorders>
            <w:shd w:val="clear" w:color="auto" w:fill="auto"/>
          </w:tcPr>
          <w:p w14:paraId="0C23323D" w14:textId="77777777" w:rsidR="00A0429D" w:rsidRPr="00A0429D" w:rsidRDefault="00A0429D" w:rsidP="00A0429D">
            <w:pPr>
              <w:spacing w:after="260" w:line="260" w:lineRule="atLeast"/>
              <w:rPr>
                <w:rFonts w:ascii="Verdana" w:eastAsia="Calibri" w:hAnsi="Verdana"/>
                <w:b/>
                <w:sz w:val="18"/>
                <w:szCs w:val="18"/>
                <w:lang w:val="en-NZ" w:eastAsia="x-none"/>
              </w:rPr>
            </w:pPr>
            <w:r w:rsidRPr="00A0429D">
              <w:rPr>
                <w:rFonts w:ascii="Verdana" w:eastAsia="Calibri" w:hAnsi="Verdana"/>
                <w:b/>
                <w:bCs/>
                <w:sz w:val="18"/>
                <w:szCs w:val="18"/>
                <w:lang w:val="en-NZ" w:eastAsia="en-NZ"/>
              </w:rPr>
              <w:t>END DATE</w:t>
            </w:r>
          </w:p>
        </w:tc>
        <w:tc>
          <w:tcPr>
            <w:tcW w:w="6315" w:type="dxa"/>
            <w:gridSpan w:val="2"/>
            <w:tcBorders>
              <w:left w:val="single" w:sz="4" w:space="0" w:color="auto"/>
            </w:tcBorders>
            <w:shd w:val="clear" w:color="auto" w:fill="auto"/>
          </w:tcPr>
          <w:p w14:paraId="3D4AF7BF" w14:textId="77777777" w:rsidR="00A0429D" w:rsidRPr="00A0429D" w:rsidRDefault="00A0429D" w:rsidP="00A0429D">
            <w:pPr>
              <w:spacing w:after="260" w:line="260" w:lineRule="atLeast"/>
              <w:rPr>
                <w:rFonts w:ascii="Verdana" w:eastAsia="Calibri" w:hAnsi="Verdana"/>
                <w:b/>
                <w:sz w:val="18"/>
                <w:szCs w:val="18"/>
                <w:lang w:val="en-NZ" w:eastAsia="x-none"/>
              </w:rPr>
            </w:pPr>
            <w:r w:rsidRPr="00A0429D">
              <w:rPr>
                <w:rFonts w:ascii="Verdana" w:eastAsia="Calibri" w:hAnsi="Verdana"/>
                <w:sz w:val="18"/>
                <w:szCs w:val="18"/>
                <w:lang w:val="en-NZ" w:eastAsia="en-NZ"/>
              </w:rPr>
              <w:t>[insert date] or Expiry Date of the Lease</w:t>
            </w:r>
          </w:p>
        </w:tc>
      </w:tr>
      <w:tr w:rsidR="00A0429D" w:rsidRPr="00A0429D" w14:paraId="3B2A3AB4" w14:textId="77777777" w:rsidTr="00A0429D">
        <w:tc>
          <w:tcPr>
            <w:tcW w:w="2689" w:type="dxa"/>
            <w:tcBorders>
              <w:right w:val="single" w:sz="4" w:space="0" w:color="auto"/>
            </w:tcBorders>
            <w:shd w:val="clear" w:color="auto" w:fill="auto"/>
          </w:tcPr>
          <w:p w14:paraId="613C9349" w14:textId="77777777" w:rsidR="00A0429D" w:rsidRPr="00A0429D" w:rsidRDefault="00A0429D" w:rsidP="00A0429D">
            <w:pPr>
              <w:spacing w:after="260" w:line="260" w:lineRule="atLeast"/>
              <w:rPr>
                <w:rFonts w:ascii="Verdana" w:eastAsia="Calibri" w:hAnsi="Verdana"/>
                <w:b/>
                <w:sz w:val="18"/>
                <w:szCs w:val="18"/>
                <w:lang w:val="en-NZ" w:eastAsia="x-none"/>
              </w:rPr>
            </w:pPr>
            <w:r w:rsidRPr="00A0429D">
              <w:rPr>
                <w:rFonts w:ascii="Verdana" w:eastAsia="Calibri" w:hAnsi="Verdana"/>
                <w:b/>
                <w:bCs/>
                <w:sz w:val="18"/>
                <w:szCs w:val="18"/>
                <w:lang w:val="en-NZ" w:eastAsia="en-NZ"/>
              </w:rPr>
              <w:t>SERVICES</w:t>
            </w:r>
          </w:p>
        </w:tc>
        <w:tc>
          <w:tcPr>
            <w:tcW w:w="6315" w:type="dxa"/>
            <w:gridSpan w:val="2"/>
            <w:tcBorders>
              <w:left w:val="single" w:sz="4" w:space="0" w:color="auto"/>
            </w:tcBorders>
            <w:shd w:val="clear" w:color="auto" w:fill="auto"/>
          </w:tcPr>
          <w:p w14:paraId="6BEB4105" w14:textId="77777777" w:rsidR="00A0429D" w:rsidRPr="00A0429D" w:rsidRDefault="00A0429D" w:rsidP="00A0429D">
            <w:pPr>
              <w:spacing w:after="260" w:line="260" w:lineRule="atLeast"/>
              <w:rPr>
                <w:rFonts w:ascii="Verdana" w:eastAsia="Calibri" w:hAnsi="Verdana"/>
                <w:b/>
                <w:sz w:val="18"/>
                <w:szCs w:val="18"/>
                <w:lang w:val="en-NZ" w:eastAsia="x-none"/>
              </w:rPr>
            </w:pPr>
            <w:r w:rsidRPr="00A0429D">
              <w:rPr>
                <w:rFonts w:ascii="Verdana" w:eastAsia="Calibri" w:hAnsi="Verdana"/>
                <w:sz w:val="18"/>
                <w:szCs w:val="18"/>
                <w:lang w:val="en-NZ" w:eastAsia="en-NZ"/>
              </w:rPr>
              <w:t>Swimming School Lessons</w:t>
            </w:r>
          </w:p>
        </w:tc>
      </w:tr>
      <w:tr w:rsidR="00A0429D" w:rsidRPr="00A0429D" w14:paraId="2745C08D" w14:textId="77777777" w:rsidTr="00A0429D">
        <w:trPr>
          <w:trHeight w:val="3876"/>
        </w:trPr>
        <w:tc>
          <w:tcPr>
            <w:tcW w:w="2689" w:type="dxa"/>
            <w:tcBorders>
              <w:right w:val="single" w:sz="4" w:space="0" w:color="auto"/>
            </w:tcBorders>
            <w:shd w:val="clear" w:color="auto" w:fill="auto"/>
          </w:tcPr>
          <w:p w14:paraId="5E1AD5CB" w14:textId="77777777" w:rsidR="00A0429D" w:rsidRPr="00A0429D" w:rsidRDefault="00A0429D" w:rsidP="00A0429D">
            <w:pPr>
              <w:spacing w:after="260" w:line="260" w:lineRule="atLeast"/>
              <w:rPr>
                <w:rFonts w:ascii="Verdana" w:eastAsia="Calibri" w:hAnsi="Verdana"/>
                <w:b/>
                <w:sz w:val="18"/>
                <w:szCs w:val="18"/>
                <w:lang w:val="en-NZ" w:eastAsia="x-none"/>
              </w:rPr>
            </w:pPr>
            <w:r w:rsidRPr="00A0429D">
              <w:rPr>
                <w:rFonts w:ascii="Verdana" w:eastAsia="Calibri" w:hAnsi="Verdana"/>
                <w:b/>
                <w:bCs/>
                <w:sz w:val="18"/>
                <w:szCs w:val="18"/>
                <w:lang w:val="en-NZ" w:eastAsia="en-NZ"/>
              </w:rPr>
              <w:t>SCOPE AND NATURE OF SERVICES</w:t>
            </w:r>
          </w:p>
        </w:tc>
        <w:tc>
          <w:tcPr>
            <w:tcW w:w="6315" w:type="dxa"/>
            <w:gridSpan w:val="2"/>
            <w:tcBorders>
              <w:left w:val="single" w:sz="4" w:space="0" w:color="auto"/>
            </w:tcBorders>
            <w:shd w:val="clear" w:color="auto" w:fill="auto"/>
          </w:tcPr>
          <w:p w14:paraId="4688B4BF" w14:textId="77777777" w:rsidR="00A0429D" w:rsidRPr="00A0429D" w:rsidRDefault="00A0429D" w:rsidP="00A0429D">
            <w:pPr>
              <w:numPr>
                <w:ilvl w:val="0"/>
                <w:numId w:val="11"/>
              </w:numPr>
              <w:spacing w:after="260" w:line="260" w:lineRule="atLeast"/>
              <w:ind w:left="614" w:hanging="580"/>
              <w:rPr>
                <w:rFonts w:ascii="Verdana" w:eastAsia="Calibri" w:hAnsi="Verdana"/>
                <w:sz w:val="18"/>
                <w:szCs w:val="18"/>
                <w:lang w:val="en-NZ" w:eastAsia="en-NZ"/>
              </w:rPr>
            </w:pPr>
            <w:r w:rsidRPr="00A0429D">
              <w:rPr>
                <w:rFonts w:ascii="Verdana" w:eastAsia="Calibri" w:hAnsi="Verdana"/>
                <w:sz w:val="18"/>
                <w:szCs w:val="18"/>
                <w:lang w:val="en-NZ" w:eastAsia="en-NZ"/>
              </w:rPr>
              <w:t xml:space="preserve">Swimming school lessons to be undertaken during School Hours. </w:t>
            </w:r>
          </w:p>
          <w:p w14:paraId="058AE1BA" w14:textId="77777777" w:rsidR="00A0429D" w:rsidRPr="00A0429D" w:rsidRDefault="00A0429D" w:rsidP="00A0429D">
            <w:pPr>
              <w:numPr>
                <w:ilvl w:val="0"/>
                <w:numId w:val="11"/>
              </w:numPr>
              <w:spacing w:after="260" w:line="260" w:lineRule="atLeast"/>
              <w:ind w:left="614" w:hanging="580"/>
              <w:rPr>
                <w:rFonts w:ascii="Verdana" w:eastAsia="Calibri" w:hAnsi="Verdana"/>
                <w:sz w:val="18"/>
                <w:szCs w:val="18"/>
                <w:lang w:val="en-NZ" w:eastAsia="en-NZ"/>
              </w:rPr>
            </w:pPr>
            <w:r w:rsidRPr="00A0429D">
              <w:rPr>
                <w:rFonts w:ascii="Verdana" w:eastAsia="Calibri" w:hAnsi="Verdana"/>
                <w:sz w:val="18"/>
                <w:szCs w:val="18"/>
                <w:lang w:val="en-NZ" w:eastAsia="en-NZ"/>
              </w:rPr>
              <w:t>[number of lessons] swimming school lessons annually per child enrolled at the School.</w:t>
            </w:r>
          </w:p>
          <w:p w14:paraId="3C0243FC" w14:textId="77777777" w:rsidR="00A0429D" w:rsidRPr="00A0429D" w:rsidRDefault="00A0429D" w:rsidP="00A0429D">
            <w:pPr>
              <w:numPr>
                <w:ilvl w:val="0"/>
                <w:numId w:val="11"/>
              </w:numPr>
              <w:spacing w:after="260" w:line="260" w:lineRule="atLeast"/>
              <w:ind w:left="614" w:hanging="580"/>
              <w:rPr>
                <w:rFonts w:ascii="Verdana" w:eastAsia="Calibri" w:hAnsi="Verdana"/>
                <w:sz w:val="18"/>
                <w:szCs w:val="18"/>
                <w:lang w:val="en-NZ" w:eastAsia="en-NZ"/>
              </w:rPr>
            </w:pPr>
            <w:r w:rsidRPr="00A0429D">
              <w:rPr>
                <w:rFonts w:ascii="Verdana" w:eastAsia="Calibri" w:hAnsi="Verdana"/>
                <w:sz w:val="18"/>
                <w:szCs w:val="18"/>
                <w:lang w:val="en-NZ" w:eastAsia="en-NZ"/>
              </w:rPr>
              <w:t>Lessons to be delivered in groups of a maximum of [number of students] students per lesson.</w:t>
            </w:r>
          </w:p>
          <w:p w14:paraId="3DF6E2DA" w14:textId="77777777" w:rsidR="00A0429D" w:rsidRPr="00A0429D" w:rsidRDefault="00A0429D" w:rsidP="00A0429D">
            <w:pPr>
              <w:numPr>
                <w:ilvl w:val="0"/>
                <w:numId w:val="11"/>
              </w:numPr>
              <w:spacing w:after="260" w:line="260" w:lineRule="atLeast"/>
              <w:ind w:left="614" w:hanging="580"/>
              <w:rPr>
                <w:rFonts w:ascii="Verdana" w:eastAsia="Calibri" w:hAnsi="Verdana"/>
                <w:sz w:val="18"/>
                <w:szCs w:val="18"/>
                <w:lang w:val="en-NZ" w:eastAsia="en-NZ"/>
              </w:rPr>
            </w:pPr>
            <w:r w:rsidRPr="00A0429D">
              <w:rPr>
                <w:rFonts w:ascii="Verdana" w:eastAsia="Calibri" w:hAnsi="Verdana"/>
                <w:sz w:val="18"/>
                <w:szCs w:val="18"/>
                <w:lang w:val="en-NZ" w:eastAsia="en-NZ"/>
              </w:rPr>
              <w:t>Lessons to be [duration of each lesson].</w:t>
            </w:r>
          </w:p>
          <w:p w14:paraId="4369A9E6" w14:textId="77777777" w:rsidR="00A0429D" w:rsidRPr="00A0429D" w:rsidRDefault="00A0429D" w:rsidP="00A0429D">
            <w:pPr>
              <w:numPr>
                <w:ilvl w:val="0"/>
                <w:numId w:val="11"/>
              </w:numPr>
              <w:spacing w:line="260" w:lineRule="atLeast"/>
              <w:ind w:left="614" w:hanging="580"/>
              <w:rPr>
                <w:rFonts w:ascii="Verdana" w:eastAsia="Calibri" w:hAnsi="Verdana"/>
                <w:sz w:val="18"/>
                <w:szCs w:val="18"/>
                <w:lang w:val="en-NZ" w:eastAsia="en-NZ"/>
              </w:rPr>
            </w:pPr>
            <w:r w:rsidRPr="00A0429D">
              <w:rPr>
                <w:rFonts w:ascii="Verdana" w:eastAsia="Calibri" w:hAnsi="Verdana"/>
                <w:sz w:val="18"/>
                <w:szCs w:val="18"/>
                <w:lang w:val="en-NZ" w:eastAsia="en-NZ"/>
              </w:rPr>
              <w:t xml:space="preserve">Swimming school instructors must hold a current First Aid Certificate and one of the following qualifications: </w:t>
            </w:r>
          </w:p>
          <w:p w14:paraId="47A7BB30" w14:textId="77777777" w:rsidR="00A0429D" w:rsidRPr="00A0429D" w:rsidRDefault="00A0429D" w:rsidP="00A0429D">
            <w:pPr>
              <w:numPr>
                <w:ilvl w:val="0"/>
                <w:numId w:val="10"/>
              </w:numPr>
              <w:spacing w:line="260" w:lineRule="atLeast"/>
              <w:ind w:left="1181" w:hanging="567"/>
              <w:rPr>
                <w:rFonts w:ascii="Verdana" w:eastAsia="Calibri" w:hAnsi="Verdana"/>
                <w:sz w:val="18"/>
                <w:szCs w:val="18"/>
                <w:lang w:val="en-NZ" w:eastAsia="en-NZ"/>
              </w:rPr>
            </w:pPr>
            <w:r w:rsidRPr="00A0429D">
              <w:rPr>
                <w:rFonts w:ascii="Verdana" w:eastAsia="Calibri" w:hAnsi="Verdana"/>
                <w:sz w:val="18"/>
                <w:szCs w:val="18"/>
                <w:lang w:val="en-NZ" w:eastAsia="en-NZ"/>
              </w:rPr>
              <w:t>AUSTSWIM Teacher Licence;</w:t>
            </w:r>
          </w:p>
          <w:p w14:paraId="08C50A17" w14:textId="77777777" w:rsidR="00A0429D" w:rsidRPr="00A0429D" w:rsidRDefault="00A0429D" w:rsidP="00A0429D">
            <w:pPr>
              <w:numPr>
                <w:ilvl w:val="0"/>
                <w:numId w:val="10"/>
              </w:numPr>
              <w:spacing w:line="260" w:lineRule="atLeast"/>
              <w:ind w:left="1181" w:hanging="567"/>
              <w:rPr>
                <w:rFonts w:ascii="Verdana" w:eastAsia="Calibri" w:hAnsi="Verdana"/>
                <w:sz w:val="18"/>
                <w:szCs w:val="18"/>
                <w:lang w:val="en-NZ" w:eastAsia="en-NZ"/>
              </w:rPr>
            </w:pPr>
            <w:r w:rsidRPr="00A0429D">
              <w:rPr>
                <w:rFonts w:ascii="Verdana" w:eastAsia="Calibri" w:hAnsi="Verdana"/>
                <w:sz w:val="18"/>
                <w:szCs w:val="18"/>
                <w:lang w:val="en-NZ" w:eastAsia="en-NZ"/>
              </w:rPr>
              <w:t>Swimming NZ Swim Teacher Award;</w:t>
            </w:r>
          </w:p>
          <w:p w14:paraId="0A20CC2E" w14:textId="77777777" w:rsidR="00A0429D" w:rsidRPr="00A0429D" w:rsidRDefault="00A0429D" w:rsidP="00A0429D">
            <w:pPr>
              <w:numPr>
                <w:ilvl w:val="0"/>
                <w:numId w:val="10"/>
              </w:numPr>
              <w:spacing w:line="260" w:lineRule="atLeast"/>
              <w:ind w:left="1181" w:hanging="567"/>
              <w:rPr>
                <w:rFonts w:ascii="Verdana" w:eastAsia="Calibri" w:hAnsi="Verdana"/>
                <w:sz w:val="18"/>
                <w:szCs w:val="18"/>
                <w:lang w:val="en-NZ" w:eastAsia="en-NZ"/>
              </w:rPr>
            </w:pPr>
            <w:r w:rsidRPr="00A0429D">
              <w:rPr>
                <w:rFonts w:ascii="Verdana" w:eastAsia="Calibri" w:hAnsi="Verdana"/>
                <w:sz w:val="18"/>
                <w:szCs w:val="18"/>
                <w:lang w:val="en-NZ" w:eastAsia="en-NZ"/>
              </w:rPr>
              <w:t>National Certificate in Recreation and Sport – Aquatics.</w:t>
            </w:r>
          </w:p>
        </w:tc>
      </w:tr>
      <w:tr w:rsidR="00A0429D" w:rsidRPr="00A0429D" w14:paraId="730EF1FE" w14:textId="77777777" w:rsidTr="00A0429D">
        <w:tc>
          <w:tcPr>
            <w:tcW w:w="2689" w:type="dxa"/>
            <w:tcBorders>
              <w:right w:val="single" w:sz="4" w:space="0" w:color="auto"/>
            </w:tcBorders>
            <w:shd w:val="clear" w:color="auto" w:fill="auto"/>
          </w:tcPr>
          <w:p w14:paraId="39F8B1C5" w14:textId="77777777" w:rsidR="00A0429D" w:rsidRPr="00A0429D" w:rsidRDefault="00A0429D" w:rsidP="00A0429D">
            <w:pPr>
              <w:spacing w:after="260" w:line="260" w:lineRule="atLeast"/>
              <w:rPr>
                <w:rFonts w:ascii="Verdana" w:eastAsia="Calibri" w:hAnsi="Verdana"/>
                <w:b/>
                <w:bCs/>
                <w:sz w:val="18"/>
                <w:szCs w:val="18"/>
                <w:lang w:val="en-NZ" w:eastAsia="en-NZ"/>
              </w:rPr>
            </w:pPr>
            <w:r w:rsidRPr="00A0429D">
              <w:rPr>
                <w:rFonts w:ascii="Verdana" w:eastAsia="Calibri" w:hAnsi="Verdana"/>
                <w:b/>
                <w:bCs/>
                <w:sz w:val="18"/>
                <w:szCs w:val="18"/>
                <w:lang w:val="en-NZ" w:eastAsia="en-NZ"/>
              </w:rPr>
              <w:t>FEES:</w:t>
            </w:r>
          </w:p>
        </w:tc>
        <w:tc>
          <w:tcPr>
            <w:tcW w:w="6315" w:type="dxa"/>
            <w:gridSpan w:val="2"/>
            <w:tcBorders>
              <w:left w:val="single" w:sz="4" w:space="0" w:color="auto"/>
            </w:tcBorders>
            <w:shd w:val="clear" w:color="auto" w:fill="auto"/>
          </w:tcPr>
          <w:p w14:paraId="14C8B686" w14:textId="77777777" w:rsidR="00A0429D" w:rsidRPr="00A0429D" w:rsidRDefault="00A0429D" w:rsidP="00A0429D">
            <w:pPr>
              <w:spacing w:line="260" w:lineRule="atLeast"/>
              <w:rPr>
                <w:rFonts w:ascii="Verdana" w:eastAsia="Calibri" w:hAnsi="Verdana"/>
                <w:sz w:val="18"/>
                <w:szCs w:val="18"/>
                <w:lang w:val="en-NZ" w:eastAsia="en-NZ"/>
              </w:rPr>
            </w:pPr>
            <w:r w:rsidRPr="00A0429D">
              <w:rPr>
                <w:rFonts w:ascii="Verdana" w:eastAsia="Calibri" w:hAnsi="Verdana"/>
                <w:sz w:val="18"/>
                <w:szCs w:val="18"/>
                <w:lang w:val="en-NZ" w:eastAsia="en-NZ"/>
              </w:rPr>
              <w:t>[insert agreed charges for services]</w:t>
            </w:r>
          </w:p>
        </w:tc>
      </w:tr>
      <w:tr w:rsidR="00A0429D" w:rsidRPr="00A0429D" w14:paraId="55587A6B" w14:textId="77777777" w:rsidTr="00A0429D">
        <w:tc>
          <w:tcPr>
            <w:tcW w:w="2689" w:type="dxa"/>
            <w:tcBorders>
              <w:right w:val="single" w:sz="4" w:space="0" w:color="auto"/>
            </w:tcBorders>
            <w:shd w:val="clear" w:color="auto" w:fill="auto"/>
          </w:tcPr>
          <w:p w14:paraId="1F6689C6" w14:textId="77777777" w:rsidR="00A0429D" w:rsidRPr="00A0429D" w:rsidRDefault="00A0429D" w:rsidP="00A0429D">
            <w:pPr>
              <w:spacing w:after="260" w:line="260" w:lineRule="atLeast"/>
              <w:rPr>
                <w:rFonts w:ascii="Verdana" w:eastAsia="Calibri" w:hAnsi="Verdana"/>
                <w:b/>
                <w:bCs/>
                <w:sz w:val="18"/>
                <w:szCs w:val="18"/>
                <w:lang w:val="en-NZ" w:eastAsia="en-NZ"/>
              </w:rPr>
            </w:pPr>
            <w:r w:rsidRPr="00A0429D">
              <w:rPr>
                <w:rFonts w:ascii="Verdana" w:eastAsia="Calibri" w:hAnsi="Verdana"/>
                <w:b/>
                <w:bCs/>
                <w:sz w:val="18"/>
                <w:szCs w:val="18"/>
                <w:lang w:val="en-NZ" w:eastAsia="en-NZ"/>
              </w:rPr>
              <w:t>INVOICE DATES:</w:t>
            </w:r>
          </w:p>
        </w:tc>
        <w:tc>
          <w:tcPr>
            <w:tcW w:w="6315" w:type="dxa"/>
            <w:gridSpan w:val="2"/>
            <w:tcBorders>
              <w:left w:val="single" w:sz="4" w:space="0" w:color="auto"/>
            </w:tcBorders>
            <w:shd w:val="clear" w:color="auto" w:fill="auto"/>
          </w:tcPr>
          <w:p w14:paraId="3BC02501" w14:textId="77777777" w:rsidR="00A0429D" w:rsidRPr="00A0429D" w:rsidRDefault="00A0429D" w:rsidP="00A0429D">
            <w:pPr>
              <w:spacing w:line="260" w:lineRule="atLeast"/>
              <w:rPr>
                <w:rFonts w:ascii="Verdana" w:eastAsia="Calibri" w:hAnsi="Verdana"/>
                <w:sz w:val="18"/>
                <w:szCs w:val="18"/>
                <w:lang w:val="en-NZ" w:eastAsia="en-NZ"/>
              </w:rPr>
            </w:pPr>
            <w:r w:rsidRPr="00A0429D">
              <w:rPr>
                <w:rFonts w:ascii="Verdana" w:eastAsia="Calibri" w:hAnsi="Verdana"/>
                <w:sz w:val="18"/>
                <w:szCs w:val="18"/>
                <w:lang w:val="en-NZ" w:eastAsia="en-NZ"/>
              </w:rPr>
              <w:t>[insert when invoices will be paid – default is monthly]</w:t>
            </w:r>
          </w:p>
        </w:tc>
      </w:tr>
      <w:tr w:rsidR="00A0429D" w:rsidRPr="00A0429D" w14:paraId="1979B342" w14:textId="77777777" w:rsidTr="00A0429D">
        <w:tc>
          <w:tcPr>
            <w:tcW w:w="9004" w:type="dxa"/>
            <w:gridSpan w:val="3"/>
            <w:shd w:val="clear" w:color="auto" w:fill="auto"/>
          </w:tcPr>
          <w:p w14:paraId="3E5D39A8" w14:textId="77777777" w:rsidR="00A0429D" w:rsidRPr="00A0429D" w:rsidRDefault="00A0429D" w:rsidP="00A0429D">
            <w:pPr>
              <w:jc w:val="both"/>
              <w:rPr>
                <w:rFonts w:ascii="Verdana" w:eastAsia="Calibri" w:hAnsi="Verdana"/>
                <w:sz w:val="18"/>
                <w:szCs w:val="18"/>
                <w:lang w:val="en-NZ" w:eastAsia="en-NZ"/>
              </w:rPr>
            </w:pPr>
            <w:r w:rsidRPr="00A0429D">
              <w:rPr>
                <w:rFonts w:ascii="Verdana" w:eastAsia="Calibri" w:hAnsi="Verdana"/>
                <w:sz w:val="18"/>
                <w:szCs w:val="18"/>
                <w:lang w:val="en-NZ" w:eastAsia="en-NZ"/>
              </w:rPr>
              <w:t xml:space="preserve">The Supplier agrees to provide, and the Client agrees to buy, the Services on the terms of the Agreement. The Agreement comprises the Services Agreement, the Key Details and General Terms. </w:t>
            </w:r>
          </w:p>
        </w:tc>
      </w:tr>
      <w:tr w:rsidR="00A0429D" w:rsidRPr="00A0429D" w14:paraId="35FA32A2" w14:textId="77777777" w:rsidTr="00A0429D">
        <w:tc>
          <w:tcPr>
            <w:tcW w:w="4361" w:type="dxa"/>
            <w:gridSpan w:val="2"/>
            <w:tcBorders>
              <w:right w:val="single" w:sz="4" w:space="0" w:color="auto"/>
            </w:tcBorders>
            <w:shd w:val="clear" w:color="auto" w:fill="auto"/>
          </w:tcPr>
          <w:p w14:paraId="6CDE9A8E" w14:textId="77777777" w:rsidR="00A0429D" w:rsidRPr="00A0429D" w:rsidRDefault="00A0429D" w:rsidP="00A0429D">
            <w:pPr>
              <w:tabs>
                <w:tab w:val="left" w:pos="3261"/>
                <w:tab w:val="left" w:pos="4820"/>
                <w:tab w:val="left" w:pos="8640"/>
              </w:tabs>
              <w:ind w:right="5318"/>
              <w:rPr>
                <w:rFonts w:ascii="Verdana" w:hAnsi="Verdana" w:cs="Arial"/>
                <w:b/>
                <w:sz w:val="18"/>
                <w:szCs w:val="18"/>
                <w:lang w:val="en-NZ" w:eastAsia="en-NZ"/>
              </w:rPr>
            </w:pPr>
          </w:p>
          <w:p w14:paraId="32DC208A" w14:textId="77777777" w:rsidR="00A0429D" w:rsidRPr="00A0429D" w:rsidRDefault="00A0429D" w:rsidP="00A0429D">
            <w:pPr>
              <w:tabs>
                <w:tab w:val="left" w:pos="3261"/>
                <w:tab w:val="left" w:pos="4820"/>
                <w:tab w:val="left" w:pos="8640"/>
              </w:tabs>
              <w:ind w:right="5318"/>
              <w:rPr>
                <w:rFonts w:ascii="Verdana" w:hAnsi="Verdana" w:cs="Arial"/>
                <w:b/>
                <w:sz w:val="18"/>
                <w:szCs w:val="18"/>
                <w:lang w:val="en-NZ" w:eastAsia="en-NZ"/>
              </w:rPr>
            </w:pPr>
          </w:p>
          <w:p w14:paraId="41D917CA" w14:textId="77777777" w:rsidR="00A0429D" w:rsidRPr="00A0429D" w:rsidRDefault="00A0429D" w:rsidP="00A0429D">
            <w:pPr>
              <w:tabs>
                <w:tab w:val="left" w:pos="3960"/>
                <w:tab w:val="left" w:pos="4820"/>
              </w:tabs>
              <w:jc w:val="both"/>
              <w:rPr>
                <w:rFonts w:ascii="Verdana" w:hAnsi="Verdana" w:cs="Arial"/>
                <w:sz w:val="18"/>
                <w:szCs w:val="18"/>
                <w:lang w:val="en-NZ" w:eastAsia="en-NZ"/>
              </w:rPr>
            </w:pPr>
            <w:r w:rsidRPr="00A0429D">
              <w:rPr>
                <w:rFonts w:ascii="Verdana" w:hAnsi="Verdana" w:cs="Arial"/>
                <w:sz w:val="18"/>
                <w:szCs w:val="18"/>
                <w:u w:val="single"/>
                <w:lang w:val="en-NZ" w:eastAsia="en-NZ"/>
              </w:rPr>
              <w:tab/>
            </w:r>
            <w:r w:rsidRPr="00A0429D">
              <w:rPr>
                <w:rFonts w:ascii="Verdana" w:hAnsi="Verdana" w:cs="Arial"/>
                <w:sz w:val="18"/>
                <w:szCs w:val="18"/>
                <w:lang w:val="en-NZ" w:eastAsia="en-NZ"/>
              </w:rPr>
              <w:tab/>
            </w:r>
          </w:p>
          <w:p w14:paraId="40726910" w14:textId="77777777" w:rsidR="00A0429D" w:rsidRPr="00A0429D" w:rsidRDefault="00A0429D" w:rsidP="00A0429D">
            <w:pPr>
              <w:jc w:val="both"/>
              <w:rPr>
                <w:rFonts w:ascii="Verdana" w:eastAsia="Calibri" w:hAnsi="Verdana"/>
                <w:b/>
                <w:sz w:val="18"/>
                <w:szCs w:val="18"/>
                <w:lang w:val="en-NZ" w:eastAsia="en-NZ"/>
              </w:rPr>
            </w:pPr>
            <w:r w:rsidRPr="00A0429D">
              <w:rPr>
                <w:rFonts w:ascii="Verdana" w:eastAsia="Calibri" w:hAnsi="Verdana"/>
                <w:b/>
                <w:sz w:val="18"/>
                <w:szCs w:val="18"/>
                <w:lang w:val="en-NZ" w:eastAsia="en-NZ"/>
              </w:rPr>
              <w:t>Client authorised signatory (ies)</w:t>
            </w:r>
          </w:p>
          <w:p w14:paraId="00356C00" w14:textId="77777777" w:rsidR="00A0429D" w:rsidRPr="00A0429D" w:rsidRDefault="00A0429D" w:rsidP="00A0429D">
            <w:pPr>
              <w:jc w:val="both"/>
              <w:rPr>
                <w:rFonts w:ascii="Verdana" w:hAnsi="Verdana" w:cs="Arial"/>
                <w:sz w:val="18"/>
                <w:szCs w:val="18"/>
                <w:lang w:val="en-NZ" w:eastAsia="en-NZ"/>
              </w:rPr>
            </w:pPr>
          </w:p>
          <w:p w14:paraId="1C7CDFAB" w14:textId="77777777" w:rsidR="00A0429D" w:rsidRPr="00A0429D" w:rsidRDefault="00A0429D" w:rsidP="00A0429D">
            <w:pPr>
              <w:tabs>
                <w:tab w:val="left" w:pos="3960"/>
              </w:tabs>
              <w:jc w:val="both"/>
              <w:rPr>
                <w:rFonts w:ascii="Verdana" w:hAnsi="Verdana" w:cs="Arial"/>
                <w:sz w:val="18"/>
                <w:szCs w:val="18"/>
                <w:u w:val="single"/>
                <w:lang w:val="en-NZ" w:eastAsia="en-NZ"/>
              </w:rPr>
            </w:pPr>
            <w:r w:rsidRPr="00A0429D">
              <w:rPr>
                <w:rFonts w:ascii="Verdana" w:hAnsi="Verdana" w:cs="Arial"/>
                <w:sz w:val="18"/>
                <w:szCs w:val="18"/>
                <w:u w:val="single"/>
                <w:lang w:val="en-NZ" w:eastAsia="en-NZ"/>
              </w:rPr>
              <w:tab/>
            </w:r>
          </w:p>
          <w:p w14:paraId="7D9D6847" w14:textId="77777777" w:rsidR="00A0429D" w:rsidRPr="00A0429D" w:rsidRDefault="00A0429D" w:rsidP="00A0429D">
            <w:pPr>
              <w:jc w:val="both"/>
              <w:rPr>
                <w:rFonts w:ascii="Verdana" w:hAnsi="Verdana" w:cs="Arial"/>
                <w:sz w:val="18"/>
                <w:szCs w:val="18"/>
                <w:lang w:val="en-NZ" w:eastAsia="en-NZ"/>
              </w:rPr>
            </w:pPr>
            <w:r w:rsidRPr="00A0429D">
              <w:rPr>
                <w:rFonts w:ascii="Verdana" w:hAnsi="Verdana" w:cs="Arial"/>
                <w:sz w:val="18"/>
                <w:szCs w:val="18"/>
                <w:lang w:val="en-NZ" w:eastAsia="en-NZ"/>
              </w:rPr>
              <w:t>Print Name</w:t>
            </w:r>
          </w:p>
        </w:tc>
        <w:tc>
          <w:tcPr>
            <w:tcW w:w="4643" w:type="dxa"/>
            <w:tcBorders>
              <w:left w:val="single" w:sz="4" w:space="0" w:color="auto"/>
            </w:tcBorders>
            <w:shd w:val="clear" w:color="auto" w:fill="auto"/>
          </w:tcPr>
          <w:p w14:paraId="1AB66D1F" w14:textId="77777777" w:rsidR="00A0429D" w:rsidRPr="00A0429D" w:rsidRDefault="00A0429D" w:rsidP="00A0429D">
            <w:pPr>
              <w:rPr>
                <w:rFonts w:ascii="Verdana" w:eastAsia="Calibri" w:hAnsi="Verdana"/>
                <w:sz w:val="18"/>
                <w:szCs w:val="18"/>
                <w:lang w:val="en-NZ" w:eastAsia="en-NZ"/>
              </w:rPr>
            </w:pPr>
          </w:p>
          <w:p w14:paraId="63850584" w14:textId="77777777" w:rsidR="00A0429D" w:rsidRPr="00A0429D" w:rsidRDefault="00A0429D" w:rsidP="00A0429D">
            <w:pPr>
              <w:rPr>
                <w:rFonts w:ascii="Verdana" w:eastAsia="Calibri" w:hAnsi="Verdana"/>
                <w:sz w:val="18"/>
                <w:szCs w:val="18"/>
                <w:lang w:val="en-NZ" w:eastAsia="en-NZ"/>
              </w:rPr>
            </w:pPr>
          </w:p>
          <w:p w14:paraId="01318F32" w14:textId="77777777" w:rsidR="00A0429D" w:rsidRPr="00A0429D" w:rsidRDefault="00A0429D" w:rsidP="00A0429D">
            <w:pPr>
              <w:tabs>
                <w:tab w:val="left" w:pos="3960"/>
                <w:tab w:val="left" w:pos="4820"/>
              </w:tabs>
              <w:jc w:val="both"/>
              <w:rPr>
                <w:rFonts w:ascii="Verdana" w:hAnsi="Verdana" w:cs="Arial"/>
                <w:sz w:val="18"/>
                <w:szCs w:val="18"/>
                <w:lang w:val="en-NZ" w:eastAsia="en-NZ"/>
              </w:rPr>
            </w:pPr>
            <w:r w:rsidRPr="00A0429D">
              <w:rPr>
                <w:rFonts w:ascii="Verdana" w:hAnsi="Verdana" w:cs="Arial"/>
                <w:sz w:val="18"/>
                <w:szCs w:val="18"/>
                <w:u w:val="single"/>
                <w:lang w:val="en-NZ" w:eastAsia="en-NZ"/>
              </w:rPr>
              <w:tab/>
            </w:r>
            <w:r w:rsidRPr="00A0429D">
              <w:rPr>
                <w:rFonts w:ascii="Verdana" w:hAnsi="Verdana" w:cs="Arial"/>
                <w:sz w:val="18"/>
                <w:szCs w:val="18"/>
                <w:lang w:val="en-NZ" w:eastAsia="en-NZ"/>
              </w:rPr>
              <w:tab/>
            </w:r>
          </w:p>
          <w:p w14:paraId="654F1667" w14:textId="77777777" w:rsidR="00A0429D" w:rsidRPr="00A0429D" w:rsidRDefault="00A0429D" w:rsidP="00A0429D">
            <w:pPr>
              <w:rPr>
                <w:rFonts w:ascii="Verdana" w:eastAsia="Calibri" w:hAnsi="Verdana"/>
                <w:b/>
                <w:sz w:val="18"/>
                <w:szCs w:val="18"/>
                <w:lang w:val="en-NZ" w:eastAsia="en-NZ"/>
              </w:rPr>
            </w:pPr>
            <w:r w:rsidRPr="00A0429D">
              <w:rPr>
                <w:rFonts w:ascii="Verdana" w:eastAsia="Calibri" w:hAnsi="Verdana"/>
                <w:b/>
                <w:sz w:val="18"/>
                <w:szCs w:val="18"/>
                <w:lang w:val="en-NZ" w:eastAsia="en-NZ"/>
              </w:rPr>
              <w:t>Supplier authorised signatory (ies)</w:t>
            </w:r>
          </w:p>
          <w:p w14:paraId="261B51D3" w14:textId="77777777" w:rsidR="00A0429D" w:rsidRPr="00A0429D" w:rsidRDefault="00A0429D" w:rsidP="00A0429D">
            <w:pPr>
              <w:jc w:val="both"/>
              <w:rPr>
                <w:rFonts w:ascii="Verdana" w:hAnsi="Verdana" w:cs="Arial"/>
                <w:sz w:val="18"/>
                <w:szCs w:val="18"/>
                <w:lang w:val="en-NZ" w:eastAsia="en-NZ"/>
              </w:rPr>
            </w:pPr>
          </w:p>
          <w:p w14:paraId="011ED9E2" w14:textId="77777777" w:rsidR="00A0429D" w:rsidRPr="00A0429D" w:rsidRDefault="00A0429D" w:rsidP="00A0429D">
            <w:pPr>
              <w:tabs>
                <w:tab w:val="left" w:pos="3960"/>
              </w:tabs>
              <w:jc w:val="both"/>
              <w:rPr>
                <w:rFonts w:ascii="Verdana" w:hAnsi="Verdana" w:cs="Arial"/>
                <w:sz w:val="18"/>
                <w:szCs w:val="18"/>
                <w:u w:val="single"/>
                <w:lang w:val="en-NZ" w:eastAsia="en-NZ"/>
              </w:rPr>
            </w:pPr>
            <w:r w:rsidRPr="00A0429D">
              <w:rPr>
                <w:rFonts w:ascii="Verdana" w:hAnsi="Verdana" w:cs="Arial"/>
                <w:sz w:val="18"/>
                <w:szCs w:val="18"/>
                <w:u w:val="single"/>
                <w:lang w:val="en-NZ" w:eastAsia="en-NZ"/>
              </w:rPr>
              <w:tab/>
            </w:r>
          </w:p>
          <w:p w14:paraId="1799587E" w14:textId="77777777" w:rsidR="00A0429D" w:rsidRPr="00A0429D" w:rsidRDefault="00A0429D" w:rsidP="00A0429D">
            <w:pPr>
              <w:jc w:val="both"/>
              <w:rPr>
                <w:rFonts w:ascii="Verdana" w:hAnsi="Verdana" w:cs="Arial"/>
                <w:sz w:val="18"/>
                <w:szCs w:val="18"/>
                <w:lang w:val="en-NZ" w:eastAsia="en-NZ"/>
              </w:rPr>
            </w:pPr>
            <w:r w:rsidRPr="00A0429D">
              <w:rPr>
                <w:rFonts w:ascii="Verdana" w:hAnsi="Verdana" w:cs="Arial"/>
                <w:sz w:val="18"/>
                <w:szCs w:val="18"/>
                <w:lang w:val="en-NZ" w:eastAsia="en-NZ"/>
              </w:rPr>
              <w:t>Print Name</w:t>
            </w:r>
          </w:p>
          <w:p w14:paraId="70E4A5C0" w14:textId="77777777" w:rsidR="00A0429D" w:rsidRPr="00A0429D" w:rsidRDefault="00A0429D" w:rsidP="00A0429D">
            <w:pPr>
              <w:rPr>
                <w:rFonts w:ascii="Verdana" w:eastAsia="Calibri" w:hAnsi="Verdana"/>
                <w:sz w:val="18"/>
                <w:szCs w:val="18"/>
                <w:lang w:val="en-NZ" w:eastAsia="en-NZ"/>
              </w:rPr>
            </w:pPr>
          </w:p>
          <w:p w14:paraId="0EB7A323" w14:textId="77777777" w:rsidR="00A0429D" w:rsidRPr="00A0429D" w:rsidRDefault="00A0429D" w:rsidP="00A0429D">
            <w:pPr>
              <w:tabs>
                <w:tab w:val="left" w:pos="3261"/>
                <w:tab w:val="left" w:pos="4820"/>
                <w:tab w:val="left" w:pos="8640"/>
              </w:tabs>
              <w:ind w:right="5318"/>
              <w:rPr>
                <w:rFonts w:ascii="Verdana" w:eastAsia="Calibri" w:hAnsi="Verdana"/>
                <w:sz w:val="18"/>
                <w:szCs w:val="18"/>
                <w:lang w:val="en-NZ" w:eastAsia="en-NZ"/>
              </w:rPr>
            </w:pPr>
          </w:p>
        </w:tc>
      </w:tr>
    </w:tbl>
    <w:p w14:paraId="5A753E2D" w14:textId="77777777" w:rsidR="00E27775" w:rsidRPr="003562D9" w:rsidRDefault="00E27775">
      <w:pPr>
        <w:rPr>
          <w:lang w:val="en-NZ"/>
        </w:rPr>
      </w:pPr>
    </w:p>
    <w:sectPr w:rsidR="00E27775" w:rsidRPr="003562D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09B6" w14:textId="77777777" w:rsidR="00CC14C5" w:rsidRDefault="00CC14C5" w:rsidP="00CC14C5">
      <w:r>
        <w:separator/>
      </w:r>
    </w:p>
  </w:endnote>
  <w:endnote w:type="continuationSeparator" w:id="0">
    <w:p w14:paraId="039E0422" w14:textId="77777777" w:rsidR="00CC14C5" w:rsidRDefault="00CC14C5" w:rsidP="00CC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40B" w14:textId="1574CF5E" w:rsidR="00CC14C5" w:rsidRDefault="00CC14C5">
    <w:pPr>
      <w:pStyle w:val="Footer"/>
    </w:pPr>
    <w:r>
      <w:t>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936F" w14:textId="77777777" w:rsidR="00CC14C5" w:rsidRDefault="00CC14C5" w:rsidP="00CC14C5">
      <w:r>
        <w:separator/>
      </w:r>
    </w:p>
  </w:footnote>
  <w:footnote w:type="continuationSeparator" w:id="0">
    <w:p w14:paraId="13C234D6" w14:textId="77777777" w:rsidR="00CC14C5" w:rsidRDefault="00CC14C5" w:rsidP="00CC1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C0559"/>
    <w:multiLevelType w:val="hybridMultilevel"/>
    <w:tmpl w:val="B7B075B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166D0B93"/>
    <w:multiLevelType w:val="hybridMultilevel"/>
    <w:tmpl w:val="CCB026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56431D41"/>
    <w:multiLevelType w:val="hybridMultilevel"/>
    <w:tmpl w:val="22102D7A"/>
    <w:lvl w:ilvl="0" w:tplc="09B6E6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C14238D"/>
    <w:multiLevelType w:val="hybridMultilevel"/>
    <w:tmpl w:val="1E1C923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63532115"/>
    <w:multiLevelType w:val="multilevel"/>
    <w:tmpl w:val="EACAF4CA"/>
    <w:lvl w:ilvl="0">
      <w:start w:val="1"/>
      <w:numFmt w:val="lowerLetter"/>
      <w:lvlRestart w:val="0"/>
      <w:lvlText w:val="(%1)"/>
      <w:lvlJc w:val="left"/>
      <w:pPr>
        <w:tabs>
          <w:tab w:val="num" w:pos="1475"/>
        </w:tabs>
        <w:ind w:left="1475" w:hanging="624"/>
      </w:pPr>
      <w:rPr>
        <w:rFonts w:ascii="Verdana" w:eastAsia="Calibri" w:hAnsi="Verdana" w:cs="Times New Roman"/>
        <w:b w:val="0"/>
        <w:i w:val="0"/>
        <w:sz w:val="19"/>
      </w:rPr>
    </w:lvl>
    <w:lvl w:ilvl="1">
      <w:start w:val="1"/>
      <w:numFmt w:val="decimal"/>
      <w:lvlText w:val="%1.%2"/>
      <w:lvlJc w:val="left"/>
      <w:pPr>
        <w:tabs>
          <w:tab w:val="num" w:pos="1248"/>
        </w:tabs>
        <w:ind w:left="1248" w:hanging="624"/>
      </w:pPr>
      <w:rPr>
        <w:rFonts w:ascii="Verdana" w:hAnsi="Verdana"/>
        <w:b w:val="0"/>
        <w:i w:val="0"/>
        <w:sz w:val="19"/>
      </w:rPr>
    </w:lvl>
    <w:lvl w:ilvl="2">
      <w:start w:val="1"/>
      <w:numFmt w:val="lowerLetter"/>
      <w:lvlText w:val="(%3)"/>
      <w:lvlJc w:val="left"/>
      <w:pPr>
        <w:tabs>
          <w:tab w:val="num" w:pos="1871"/>
        </w:tabs>
        <w:ind w:left="1871" w:hanging="623"/>
      </w:pPr>
      <w:rPr>
        <w:rFonts w:ascii="Verdana" w:hAnsi="Verdana"/>
        <w:b w:val="0"/>
        <w:i w:val="0"/>
        <w:sz w:val="19"/>
      </w:rPr>
    </w:lvl>
    <w:lvl w:ilvl="3">
      <w:start w:val="1"/>
      <w:numFmt w:val="lowerRoman"/>
      <w:lvlText w:val="(%4)"/>
      <w:lvlJc w:val="left"/>
      <w:pPr>
        <w:tabs>
          <w:tab w:val="num" w:pos="2495"/>
        </w:tabs>
        <w:ind w:left="2495" w:hanging="624"/>
      </w:pPr>
      <w:rPr>
        <w:rFonts w:ascii="Verdana" w:hAnsi="Verdana"/>
        <w:b w:val="0"/>
        <w:i w:val="0"/>
        <w:sz w:val="19"/>
      </w:rPr>
    </w:lvl>
    <w:lvl w:ilvl="4">
      <w:start w:val="1"/>
      <w:numFmt w:val="none"/>
      <w:lvlText w:val=""/>
      <w:lvlJc w:val="left"/>
      <w:pPr>
        <w:tabs>
          <w:tab w:val="num" w:pos="2495"/>
        </w:tabs>
        <w:ind w:left="2495" w:hanging="624"/>
      </w:pPr>
    </w:lvl>
    <w:lvl w:ilvl="5">
      <w:start w:val="1"/>
      <w:numFmt w:val="none"/>
      <w:lvlText w:val=""/>
      <w:lvlJc w:val="left"/>
      <w:pPr>
        <w:tabs>
          <w:tab w:val="num" w:pos="2495"/>
        </w:tabs>
        <w:ind w:left="2495" w:hanging="624"/>
      </w:pPr>
    </w:lvl>
    <w:lvl w:ilvl="6">
      <w:start w:val="1"/>
      <w:numFmt w:val="none"/>
      <w:lvlText w:val=""/>
      <w:lvlJc w:val="left"/>
      <w:pPr>
        <w:tabs>
          <w:tab w:val="num" w:pos="2495"/>
        </w:tabs>
        <w:ind w:left="2495" w:hanging="624"/>
      </w:pPr>
    </w:lvl>
    <w:lvl w:ilvl="7">
      <w:start w:val="1"/>
      <w:numFmt w:val="none"/>
      <w:lvlText w:val=""/>
      <w:lvlJc w:val="left"/>
      <w:pPr>
        <w:tabs>
          <w:tab w:val="num" w:pos="2495"/>
        </w:tabs>
        <w:ind w:left="2495" w:hanging="624"/>
      </w:pPr>
    </w:lvl>
    <w:lvl w:ilvl="8">
      <w:start w:val="1"/>
      <w:numFmt w:val="none"/>
      <w:lvlText w:val=""/>
      <w:lvlJc w:val="left"/>
      <w:pPr>
        <w:tabs>
          <w:tab w:val="num" w:pos="2495"/>
        </w:tabs>
        <w:ind w:left="2495" w:hanging="624"/>
      </w:p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39403601">
    <w:abstractNumId w:val="8"/>
  </w:num>
  <w:num w:numId="2" w16cid:durableId="1577590408">
    <w:abstractNumId w:val="0"/>
  </w:num>
  <w:num w:numId="3" w16cid:durableId="1928424193">
    <w:abstractNumId w:val="4"/>
  </w:num>
  <w:num w:numId="4" w16cid:durableId="1167477522">
    <w:abstractNumId w:val="2"/>
  </w:num>
  <w:num w:numId="5" w16cid:durableId="940798728">
    <w:abstractNumId w:val="10"/>
  </w:num>
  <w:num w:numId="6" w16cid:durableId="1346127012">
    <w:abstractNumId w:val="5"/>
  </w:num>
  <w:num w:numId="7" w16cid:durableId="1623338900">
    <w:abstractNumId w:val="1"/>
  </w:num>
  <w:num w:numId="8" w16cid:durableId="89131736">
    <w:abstractNumId w:val="3"/>
  </w:num>
  <w:num w:numId="9" w16cid:durableId="2070181194">
    <w:abstractNumId w:val="9"/>
  </w:num>
  <w:num w:numId="10" w16cid:durableId="1659773658">
    <w:abstractNumId w:val="7"/>
  </w:num>
  <w:num w:numId="11" w16cid:durableId="1066760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D9"/>
    <w:rsid w:val="00027FC5"/>
    <w:rsid w:val="00100CC1"/>
    <w:rsid w:val="0016202D"/>
    <w:rsid w:val="003562D9"/>
    <w:rsid w:val="00603FDE"/>
    <w:rsid w:val="00724E3D"/>
    <w:rsid w:val="009A6A9A"/>
    <w:rsid w:val="009B4B28"/>
    <w:rsid w:val="00A0429D"/>
    <w:rsid w:val="00B3494F"/>
    <w:rsid w:val="00B719D6"/>
    <w:rsid w:val="00C66FF1"/>
    <w:rsid w:val="00C678D2"/>
    <w:rsid w:val="00C94F2A"/>
    <w:rsid w:val="00CC14C5"/>
    <w:rsid w:val="00D453D2"/>
    <w:rsid w:val="00D460E3"/>
    <w:rsid w:val="00E27775"/>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CB1B"/>
  <w15:chartTrackingRefBased/>
  <w15:docId w15:val="{20FC9C5C-871D-45F0-AA9D-25371C00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739</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Landreth</dc:creator>
  <cp:keywords/>
  <dc:description/>
  <cp:lastModifiedBy>David Landreth</cp:lastModifiedBy>
  <cp:revision>4</cp:revision>
  <dcterms:created xsi:type="dcterms:W3CDTF">2020-09-14T23:17:00Z</dcterms:created>
  <dcterms:modified xsi:type="dcterms:W3CDTF">2023-08-30T03:27:00Z</dcterms:modified>
</cp:coreProperties>
</file>