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A0A2" w14:textId="77777777" w:rsidR="00CF7CD9" w:rsidRDefault="00CF7CD9">
      <w:pPr>
        <w:pStyle w:val="BodyText"/>
        <w:spacing w:before="3"/>
        <w:ind w:left="0"/>
        <w:rPr>
          <w:rFonts w:ascii="Times New Roman"/>
          <w:sz w:val="15"/>
        </w:rPr>
      </w:pPr>
    </w:p>
    <w:p w14:paraId="538B3BF8" w14:textId="77777777" w:rsidR="00CF7CD9" w:rsidRDefault="008C642C">
      <w:pPr>
        <w:tabs>
          <w:tab w:val="left" w:pos="4728"/>
          <w:tab w:val="left" w:pos="9354"/>
          <w:tab w:val="left" w:pos="13980"/>
          <w:tab w:val="left" w:pos="18606"/>
        </w:tabs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3D12C5D">
          <v:group id="docshapegroup2" o:spid="_x0000_s2127" style="width:208.65pt;height:362.9pt;mso-position-horizontal-relative:char;mso-position-vertical-relative:line" coordsize="4173,7258">
            <v:rect id="docshape3" o:spid="_x0000_s2136" style="position:absolute;left:5;top:2896;width:4163;height:4352" fillcolor="#d9d8c1" stroked="f"/>
            <v:line id="_x0000_s2135" style="position:absolute" from="0,2896" to="4173,2896" strokecolor="#d9d8c1" strokeweight=".5pt"/>
            <v:line id="_x0000_s2134" style="position:absolute" from="5,7237" to="5,2901" strokecolor="#d9d8c1" strokeweight=".5pt"/>
            <v:line id="_x0000_s2133" style="position:absolute" from="4168,7237" to="4168,2901" strokecolor="#d9d8c1" strokeweight=".5pt"/>
            <v:rect id="docshape4" o:spid="_x0000_s2132" style="position:absolute;top:7237;width:4173;height:20" fillcolor="#005d6f" stroked="f"/>
            <v:rect id="docshape5" o:spid="_x0000_s2131" style="position:absolute;width:4173;height:2892" fillcolor="#afaf7b" stroked="f"/>
            <v:shape id="docshape6" o:spid="_x0000_s2130" style="position:absolute;top:51;width:4173;height:2840" coordorigin=",52" coordsize="4173,2840" o:spt="100" adj="0,,0" path="m983,52r-424,l559,192r,140l276,332r,140l276,612,,612,,752r,280l134,1032r,-280l417,752r,-140l417,472r283,l700,332r,-140l983,192r,-140xm1548,52r-424,l1124,192r,140l841,332r,140l841,612r-282,l559,752r,140l276,892r,140l276,1172,,1172r,160l,1612r134,l134,1332r283,l417,1172r,-140l700,1032r,-140l700,752r283,l983,612r,-140l1266,472r,-140l1266,192r282,l1548,52xm2098,1912r-149,l1949,2192r-282,l1667,2332r,140l1384,2472r,140l1384,2752r-283,l1101,2892r424,l1525,2752r,-140l1808,2612r,-140l1808,2332r290,l2098,2192r,-280xm2098,1332r-149,l1949,1632r-282,l1667,1772r,140l1384,1912r,140l1384,2192r-283,l1101,2332r,140l818,2472r,140l818,2752r-283,l535,2892r425,l960,2752r,-140l1242,2612r,-140l1242,2332r283,l1525,2192r,-140l1808,2052r,-140l1808,1772r290,l2098,1632r,-300xm2098,772r-149,l1949,1052r-282,l1667,1192r,140l1384,1332r,140l1384,1632r-283,l1101,1772r,140l818,1912r,140l818,2192r-283,l535,2332r,140l253,2472r,140l253,2752r-142,l111,2892r283,l394,2752r,-140l677,2612r,-140l677,2332r283,l960,2192r,-140l1242,2052r,-140l1242,1772r283,l1525,1632r,-160l1808,1472r,-140l1808,1192r290,l2098,1052r,-280xm3104,2752r-283,l2821,2612r,-140l2538,2472r,-140l2538,2192r-283,l2255,1912r-148,l2107,2192r,140l2397,2332r,140l2397,2612r283,l2680,2752r,140l3104,2892r,-140xm3669,2752r-282,l3387,2612r,-140l3104,2472r,-140l3104,2192r-283,l2821,2052r,-140l2538,1912r,-140l2538,1632r-283,l2255,1332r-148,l2107,1632r,140l2397,1772r,140l2397,2052r283,l2680,2192r,140l2962,2332r,140l2962,2612r283,l3245,2752r,140l3669,2892r,-140xm4173,2752r-221,l3952,2612r,-140l3669,2472r,-140l3669,2192r-282,l3387,2052r,-140l3104,1912r,-140l3104,1632r-283,l2821,1472r,-140l2538,1332r,-140l2538,1052r-283,l2255,772r-148,l2107,1052r,140l2397,1192r,140l2397,1472r283,l2680,1632r,140l2962,1772r,140l2962,2052r283,l3245,2192r,140l3528,2332r,140l3528,2612r283,l3811,2752r,140l4173,2892r,-140xm4173,1752r-221,l3952,1612r,-140l3669,1472r,-140l3669,1172r-283,l3386,1032r,-140l3104,892r,-140l3104,612r-283,l2821,472r,-140l2538,332r,-140l2538,52r-848,l1690,192r,140l1407,332r,140l1407,612r-283,l1124,752r,140l841,892r,140l841,1172r-282,l559,1332r,140l276,1472r,140l276,1752,,1752r,140l,2172r134,l134,1892r283,l417,1752r,-140l700,1612r,-140l700,1332r283,l983,1172r,-140l1266,1032r,-140l1266,752r282,l1548,612r,-140l1831,472r,-140l1831,192r566,l2397,332r,140l2679,472r,140l2679,752r283,l2962,892r,140l3245,1032r,140l3245,1332r283,l3528,1472r,140l3811,1612r,140l3811,1892r282,l4093,2172r80,l4173,1892r,-140xm4173,1172r-221,l3952,1032r,-140l3669,892r,-140l3669,612r-283,l3386,472r,-140l3104,332r,-140l3104,52r-425,l2679,192r283,l2962,332r,140l3245,472r,140l3245,752r283,l3528,892r,140l3811,1032r,140l3811,1332r282,l4093,1612r80,l4173,1332r,-160xm4173,612r-221,l3952,472r,-140l3669,332r,-140l3669,52r-424,l3245,192r283,l3528,332r,140l3811,472r,140l3811,752r282,l4093,1032r80,l4173,752r,-140xe" fillcolor="#f0f0f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129" type="#_x0000_t202" style="position:absolute;left:283;top:862;width:3544;height:1480" filled="f" stroked="f">
              <v:textbox inset="0,0,0,0">
                <w:txbxContent>
                  <w:p w14:paraId="3C81EFC4" w14:textId="77777777" w:rsidR="00CF7CD9" w:rsidRDefault="008C642C">
                    <w:pPr>
                      <w:spacing w:before="3"/>
                      <w:jc w:val="both"/>
                      <w:rPr>
                        <w:rFonts w:ascii="Century Gothic" w:hAnsi="Century Gothic"/>
                        <w:b/>
                        <w:sz w:val="3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 w:hAnsi="Century Gothic"/>
                        <w:b/>
                        <w:color w:val="FFFFFF"/>
                        <w:spacing w:val="30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FFFFFF"/>
                        <w:spacing w:val="-2"/>
                        <w:w w:val="125"/>
                        <w:sz w:val="34"/>
                      </w:rPr>
                      <w:t>WHĀNAU</w:t>
                    </w:r>
                  </w:p>
                  <w:p w14:paraId="5FD80200" w14:textId="77777777" w:rsidR="00CF7CD9" w:rsidRDefault="008C642C">
                    <w:pPr>
                      <w:spacing w:before="150" w:line="225" w:lineRule="auto"/>
                      <w:ind w:right="18"/>
                      <w:jc w:val="both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Education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provision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 xml:space="preserve">responds 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w w:val="105"/>
                        <w:sz w:val="26"/>
                      </w:rPr>
                      <w:t>to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w w:val="105"/>
                        <w:sz w:val="26"/>
                      </w:rPr>
                      <w:t>learners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w w:val="105"/>
                        <w:sz w:val="26"/>
                      </w:rPr>
                      <w:t>within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w w:val="105"/>
                        <w:sz w:val="26"/>
                      </w:rPr>
                      <w:t>the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w w:val="105"/>
                        <w:sz w:val="26"/>
                      </w:rPr>
                      <w:t xml:space="preserve">context </w:t>
                    </w:r>
                    <w:r>
                      <w:rPr>
                        <w:rFonts w:ascii="Century Gothic" w:hAnsi="Century Gothic"/>
                        <w:color w:val="FFFFFF"/>
                        <w:w w:val="105"/>
                        <w:sz w:val="26"/>
                      </w:rPr>
                      <w:t>of their whānau</w:t>
                    </w:r>
                  </w:p>
                </w:txbxContent>
              </v:textbox>
            </v:shape>
            <v:shape id="docshape8" o:spid="_x0000_s2128" type="#_x0000_t202" style="position:absolute;left:175;top:3140;width:3706;height:3877" filled="f" stroked="f">
              <v:textbox inset="0,0,0,0">
                <w:txbxContent>
                  <w:p w14:paraId="11B3B32A" w14:textId="77777777" w:rsidR="00CF7CD9" w:rsidRDefault="008C642C">
                    <w:pPr>
                      <w:tabs>
                        <w:tab w:val="left" w:pos="283"/>
                      </w:tabs>
                      <w:spacing w:before="2"/>
                      <w:ind w:left="283" w:right="496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provide Māori learners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and their whānau, with the right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information, at the right time, through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right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channels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that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enables them to make informed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decisions about education.</w:t>
                    </w:r>
                  </w:p>
                  <w:p w14:paraId="35ED14B8" w14:textId="77777777" w:rsidR="00CF7CD9" w:rsidRDefault="008C642C">
                    <w:pPr>
                      <w:tabs>
                        <w:tab w:val="left" w:pos="283"/>
                      </w:tabs>
                      <w:spacing w:before="165"/>
                      <w:ind w:left="283" w:right="24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provide facilitation and brokerage support for Māori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learners and their whānau, in ways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that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work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them,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ensure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their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voices are heard and responded to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appropriately.</w:t>
                    </w:r>
                  </w:p>
                  <w:p w14:paraId="6340B51A" w14:textId="77777777" w:rsidR="00CF7CD9" w:rsidRDefault="008C642C">
                    <w:pPr>
                      <w:tabs>
                        <w:tab w:val="left" w:pos="283"/>
                      </w:tabs>
                      <w:spacing w:before="166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support education services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to develop their capability to engage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with Māori learners and whānau in productive partnerships.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D454A1E">
          <v:group id="docshapegroup9" o:spid="_x0000_s2117" style="width:208.65pt;height:362.85pt;mso-position-horizontal-relative:char;mso-position-vertical-relative:line" coordsize="4173,7257">
            <v:rect id="docshape10" o:spid="_x0000_s2126" style="position:absolute;left:5;top:2896;width:4163;height:4351" fillcolor="#dcddef" stroked="f"/>
            <v:line id="_x0000_s2125" style="position:absolute" from="4168,7237" to="4168,2901" strokecolor="#d9d8c1" strokeweight=".5pt"/>
            <v:rect id="docshape11" o:spid="_x0000_s2124" style="position:absolute;top:7236;width:4173;height:20" fillcolor="#005d6f" stroked="f"/>
            <v:line id="_x0000_s2123" style="position:absolute" from="0,2896" to="4173,2896" strokecolor="#dcddef" strokeweight=".5pt"/>
            <v:line id="_x0000_s2122" style="position:absolute" from="5,7237" to="5,2901" strokecolor="#dcddef" strokeweight=".5pt"/>
            <v:rect id="docshape12" o:spid="_x0000_s2121" style="position:absolute;width:4173;height:2892" fillcolor="#b2b5db" stroked="f"/>
            <v:shape id="docshape13" o:spid="_x0000_s2120" style="position:absolute;top:51;width:4173;height:2840" coordorigin=",52" coordsize="4173,2840" o:spt="100" adj="0,,0" path="m991,52r-424,l567,192r,140l284,332r,140l284,612,,612,,752r,280l143,1032r,-280l426,752r,-140l426,472r283,l709,332r,-140l991,192r,-140xm1557,52r-424,l1133,192r,140l850,332r,140l850,612r-283,l567,752r,140l284,892r,140l284,1172,,1172r,160l,1612r143,l143,1332r283,l426,1172r,-140l709,1032r,-140l709,752r282,l991,612r,-140l1274,472r,-140l1274,192r283,l1557,52xm2107,1912r-149,l1958,2192r-283,l1675,2332r,140l1392,2472r,140l1392,2752r-282,l1110,2892r424,l1534,2752r,-140l1817,2612r,-140l1817,2332r290,l2107,2192r,-280xm2107,1332r-149,l1958,1632r-283,l1675,1772r,140l1392,1912r,140l1392,2192r-282,l1110,2332r,140l827,2472r,140l827,2752r-283,l544,2892r424,l968,2752r,-140l1251,2612r,-140l1251,2332r283,l1534,2192r,-140l1817,2052r,-140l1817,1772r290,l2107,1632r,-300xm2107,772r-149,l1958,1052r-283,l1675,1192r,140l1392,1332r,140l1392,1632r-282,l1110,1772r,140l827,1912r,140l827,2192r-283,l544,2332r,140l261,2472r,140l261,2752r-141,l120,2892r283,l403,2752r,-140l685,2612r,-140l685,2332r283,l968,2192r,-140l1251,2052r,-140l1251,1772r283,l1534,1632r,-160l1817,1472r,-140l1817,1192r290,l2107,1052r,-280xm3112,2752r-282,l2830,2612r,-140l2547,2472r,-140l2547,2192r-283,l2264,1912r-149,l2115,2192r,140l2405,2332r,140l2405,2612r283,l2688,2752r,140l3112,2892r,-140xm3678,2752r-283,l3395,2612r,-140l3112,2472r,-140l3112,2192r-282,l2830,2052r,-140l2547,1912r,-140l2547,1632r-283,l2264,1332r-149,l2115,1632r,140l2405,1772r,140l2405,2052r283,l2688,2192r,140l2971,2332r,140l2971,2612r283,l3254,2752r,140l3678,2892r,-140xm4173,2752r-212,l3961,2612r,-140l3678,2472r,-140l3678,2192r-283,l3395,2052r,-140l3112,1912r,-140l3112,1632r-282,l2830,1472r,-140l2547,1332r,-140l2547,1052r-283,l2264,772r-149,l2115,1052r,140l2405,1192r,140l2405,1472r283,l2688,1632r,140l2971,1772r,140l2971,2052r283,l3254,2192r,140l3537,2332r,140l3537,2612r282,l3819,2752r,140l4173,2892r,-140xm4173,1752r-212,l3961,1612r,-140l3678,1472r,-140l3678,1172r-283,l3395,1032r,-140l3112,892r,-140l3112,612r-283,l2829,472r,-140l2547,332r,-140l2547,52r-849,l1698,192r,140l1416,332r,140l1416,612r-283,l1133,752r,140l850,892r,140l850,1172r-283,l567,1332r,140l284,1472r,140l284,1752,,1752r,140l,2172r143,l143,1892r283,l426,1752r,-140l709,1612r,-140l709,1332r282,l991,1172r,-140l1274,1032r,-140l1274,752r283,l1557,612r,-140l1840,472r,-140l1840,192r565,l2405,332r,140l2688,472r,140l2688,752r283,l2971,892r,140l3254,1032r,140l3254,1332r282,l3536,1472r,140l3819,1612r,140l3819,1892r283,l4102,2172r71,l4173,1892r,-140xm4173,1172r-212,l3961,1032r,-140l3678,892r,-140l3678,612r-283,l3395,472r,-140l3112,332r,-140l3112,52r-424,l2688,192r283,l2971,332r,140l3254,472r,140l3254,752r282,l3536,892r,140l3819,1032r,140l3819,1332r283,l4102,1612r71,l4173,1332r,-160xm4173,612r-212,l3961,472r,-140l3678,332r,-140l3678,52r-424,l3254,192r282,l3536,332r,140l3819,472r,140l3819,752r283,l4102,1032r71,l4173,752r,-140xe" fillcolor="#f0f0f0" stroked="f">
              <v:stroke joinstyle="round"/>
              <v:formulas/>
              <v:path arrowok="t" o:connecttype="segments"/>
            </v:shape>
            <v:shape id="docshape14" o:spid="_x0000_s2119" type="#_x0000_t202" style="position:absolute;left:268;top:862;width:3193;height:1480" filled="f" stroked="f">
              <v:textbox inset="0,0,0,0">
                <w:txbxContent>
                  <w:p w14:paraId="2DDBE0D4" w14:textId="77777777" w:rsidR="00CF7CD9" w:rsidRDefault="008C642C">
                    <w:pPr>
                      <w:spacing w:before="3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30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25"/>
                        <w:sz w:val="34"/>
                      </w:rPr>
                      <w:t>TANGATA</w:t>
                    </w:r>
                  </w:p>
                  <w:p w14:paraId="674CE2FB" w14:textId="77777777" w:rsidR="00CF7CD9" w:rsidRDefault="008C642C">
                    <w:pPr>
                      <w:spacing w:before="150" w:line="225" w:lineRule="auto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pacing w:val="-8"/>
                        <w:sz w:val="26"/>
                      </w:rPr>
                      <w:t>Māori</w:t>
                    </w:r>
                    <w:r>
                      <w:rPr>
                        <w:rFonts w:ascii="Century Gothic" w:hAnsi="Century Gothic"/>
                        <w:color w:val="FFFFFF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8"/>
                        <w:sz w:val="26"/>
                      </w:rPr>
                      <w:t>are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8"/>
                        <w:sz w:val="26"/>
                      </w:rPr>
                      <w:t>free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8"/>
                        <w:sz w:val="26"/>
                      </w:rPr>
                      <w:t>from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8"/>
                        <w:sz w:val="26"/>
                      </w:rPr>
                      <w:t xml:space="preserve">racism, </w:t>
                    </w:r>
                    <w:proofErr w:type="gramStart"/>
                    <w:r>
                      <w:rPr>
                        <w:rFonts w:ascii="Century Gothic" w:hAnsi="Century Gothic"/>
                        <w:color w:val="FFFFFF"/>
                        <w:spacing w:val="-10"/>
                        <w:w w:val="105"/>
                        <w:sz w:val="26"/>
                      </w:rPr>
                      <w:t>discrimination</w:t>
                    </w:r>
                    <w:proofErr w:type="gramEnd"/>
                    <w:r>
                      <w:rPr>
                        <w:rFonts w:ascii="Century Gothic" w:hAnsi="Century Gothic"/>
                        <w:color w:val="FFFFFF"/>
                        <w:spacing w:val="-1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10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10"/>
                        <w:w w:val="105"/>
                        <w:sz w:val="26"/>
                      </w:rPr>
                      <w:t xml:space="preserve">stigma </w:t>
                    </w:r>
                    <w:r>
                      <w:rPr>
                        <w:rFonts w:ascii="Century Gothic" w:hAnsi="Century Gothic"/>
                        <w:color w:val="FFFFFF"/>
                        <w:w w:val="105"/>
                        <w:sz w:val="26"/>
                      </w:rPr>
                      <w:t>in</w:t>
                    </w:r>
                    <w:r>
                      <w:rPr>
                        <w:rFonts w:ascii="Century Gothic" w:hAnsi="Century Gothic"/>
                        <w:color w:val="FFFFFF"/>
                        <w:spacing w:val="-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w w:val="105"/>
                        <w:sz w:val="26"/>
                      </w:rPr>
                      <w:t>education</w:t>
                    </w:r>
                  </w:p>
                </w:txbxContent>
              </v:textbox>
            </v:shape>
            <v:shape id="docshape15" o:spid="_x0000_s2118" type="#_x0000_t202" style="position:absolute;left:175;top:3140;width:3723;height:3543" filled="f" stroked="f">
              <v:textbox inset="0,0,0,0">
                <w:txbxContent>
                  <w:p w14:paraId="7783767E" w14:textId="77777777" w:rsidR="00CF7CD9" w:rsidRDefault="008C642C">
                    <w:pPr>
                      <w:tabs>
                        <w:tab w:val="left" w:pos="283"/>
                      </w:tabs>
                      <w:spacing w:before="2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set clear expectations for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education services and the education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workforce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eliminate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racism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our education system.</w:t>
                    </w:r>
                  </w:p>
                  <w:p w14:paraId="0965C274" w14:textId="77777777" w:rsidR="00CF7CD9" w:rsidRDefault="008C642C">
                    <w:pPr>
                      <w:tabs>
                        <w:tab w:val="left" w:pos="283"/>
                      </w:tabs>
                      <w:spacing w:before="110"/>
                      <w:ind w:left="283" w:right="47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provide leadership and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professional development to support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education services to work to eliminate racism.</w:t>
                    </w:r>
                  </w:p>
                  <w:p w14:paraId="1FE1873A" w14:textId="77777777" w:rsidR="00CF7CD9" w:rsidRDefault="008C642C">
                    <w:pPr>
                      <w:tabs>
                        <w:tab w:val="left" w:pos="283"/>
                      </w:tabs>
                      <w:spacing w:before="111"/>
                      <w:ind w:left="283" w:right="425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 will support everyone participating in the education sector, including Māori learners and their whānau to “call out” racism,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as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create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professional and environmental norms that understand and prevent racism.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CDCD2D8">
          <v:group id="docshapegroup16" o:spid="_x0000_s2107" style="width:208.65pt;height:362.85pt;mso-position-horizontal-relative:char;mso-position-vertical-relative:line" coordsize="4173,7257">
            <v:rect id="docshape17" o:spid="_x0000_s2116" style="position:absolute;left:5;top:2896;width:4163;height:4351" fillcolor="#ced7d5" stroked="f"/>
            <v:line id="_x0000_s2115" style="position:absolute" from="4168,7237" to="4168,2901" strokecolor="#d9d8c1" strokeweight=".5pt"/>
            <v:rect id="docshape18" o:spid="_x0000_s2114" style="position:absolute;top:7236;width:4173;height:20" fillcolor="#005d6f" stroked="f"/>
            <v:line id="_x0000_s2113" style="position:absolute" from="0,2896" to="4173,2896" strokecolor="#ced7d5" strokeweight=".5pt"/>
            <v:line id="_x0000_s2112" style="position:absolute" from="5,7237" to="5,2901" strokecolor="#ced7d5" strokeweight=".5pt"/>
            <v:rect id="docshape19" o:spid="_x0000_s2111" style="position:absolute;width:4173;height:2892" fillcolor="#95ada9" stroked="f"/>
            <v:shape id="docshape20" o:spid="_x0000_s2110" style="position:absolute;top:51;width:4173;height:2840" coordorigin=",52" coordsize="4173,2840" o:spt="100" adj="0,,0" path="m991,52r-424,l567,192r,140l284,332r,140l284,612,,612,,752r,280l143,1032r,-280l426,752r,-140l426,472r283,l709,332r,-140l991,192r,-140xm1557,52r-424,l1133,192r,140l850,332r,140l850,612r-283,l567,752r,140l284,892r,140l284,1172,,1172r,160l,1612r143,l143,1332r283,l426,1172r,-140l709,1032r,-140l709,752r282,l991,612r,-140l1274,472r,-140l1274,192r283,l1557,52xm2107,1912r-149,l1958,2192r-283,l1675,2332r,140l1392,2472r,140l1392,2752r-282,l1110,2892r424,l1534,2752r,-140l1817,2612r,-140l1817,2332r290,l2107,2192r,-280xm2107,1332r-149,l1958,1632r-283,l1675,1772r,140l1392,1912r,140l1392,2192r-282,l1110,2332r,140l827,2472r,140l827,2752r-283,l544,2892r424,l968,2752r,-140l1251,2612r,-140l1251,2332r283,l1534,2192r,-140l1817,2052r,-140l1817,1772r290,l2107,1632r,-300xm2107,772r-149,l1958,1052r-283,l1675,1192r,140l1392,1332r,140l1392,1632r-282,l1110,1772r,140l827,1912r,140l827,2192r-283,l544,2332r,140l261,2472r,140l261,2752r-141,l120,2892r283,l403,2752r,-140l685,2612r,-140l685,2332r283,l968,2192r,-140l1251,2052r,-140l1251,1772r283,l1534,1632r,-160l1817,1472r,-140l1817,1192r290,l2107,1052r,-280xm3112,2752r-282,l2830,2612r,-140l2547,2472r,-140l2547,2192r-283,l2264,1912r-149,l2115,2192r,140l2405,2332r,140l2405,2612r283,l2688,2752r,140l3112,2892r,-140xm3678,2752r-283,l3395,2612r,-140l3112,2472r,-140l3112,2192r-282,l2830,2052r,-140l2547,1912r,-140l2547,1632r-283,l2264,1332r-149,l2115,1632r,140l2405,1772r,140l2405,2052r283,l2688,2192r,140l2971,2332r,140l2971,2612r283,l3254,2752r,140l3678,2892r,-140xm4173,2752r-212,l3961,2612r,-140l3678,2472r,-140l3678,2192r-283,l3395,2052r,-140l3112,1912r,-140l3112,1632r-282,l2830,1472r,-140l2547,1332r,-140l2547,1052r-283,l2264,772r-149,l2115,1052r,140l2405,1192r,140l2405,1472r283,l2688,1632r,140l2971,1772r,140l2971,2052r283,l3254,2192r,140l3537,2332r,140l3537,2612r282,l3819,2752r,140l4173,2892r,-140xm4173,1752r-213,l3960,1612r,-140l3678,1472r,-140l3678,1172r-283,l3395,1032r,-140l3112,892r,-140l3112,612r-283,l2829,472r,-140l2547,332r,-140l2547,52r-849,l1698,192r,140l1415,332r,140l1415,612r-282,l1133,752r,140l850,892r,140l850,1172r-283,l567,1332r,140l284,1472r,140l284,1752,,1752r,140l,2172r143,l143,1892r283,l426,1752r,-140l709,1612r,-140l709,1332r282,l991,1172r,-140l1274,1032r,-140l1274,752r283,l1557,612r,-140l1840,472r,-140l1840,192r565,l2405,332r,140l2688,472r,140l2688,752r283,l2971,892r,140l3254,1032r,140l3254,1332r282,l3536,1472r,140l3819,1612r,140l3819,1892r283,l4102,2172r71,l4173,1892r,-140xm4173,1172r-213,l3960,1032r,-140l3678,892r,-140l3678,612r-283,l3395,472r,-140l3112,332r,-140l3112,52r-424,l2688,192r283,l2971,332r,140l3254,472r,140l3254,752r282,l3536,892r,140l3819,1032r,140l3819,1332r283,l4102,1612r71,l4173,1332r,-160xm4173,612r-213,l3960,472r,-140l3678,332r,-140l3678,52r-424,l3254,192r282,l3536,332r,140l3819,472r,140l3819,752r283,l4102,1032r71,l4173,752r,-140xe" fillcolor="#f0f0f0" stroked="f">
              <v:stroke joinstyle="round"/>
              <v:formulas/>
              <v:path arrowok="t" o:connecttype="segments"/>
            </v:shape>
            <v:shape id="docshape21" o:spid="_x0000_s2109" type="#_x0000_t202" style="position:absolute;left:283;top:862;width:3668;height:1780" filled="f" stroked="f">
              <v:textbox inset="0,0,0,0">
                <w:txbxContent>
                  <w:p w14:paraId="6309A22C" w14:textId="77777777" w:rsidR="00CF7CD9" w:rsidRDefault="008C642C">
                    <w:pPr>
                      <w:spacing w:before="3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0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9"/>
                        <w:w w:val="120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12"/>
                        <w:w w:val="115"/>
                        <w:sz w:val="34"/>
                      </w:rPr>
                      <w:t>KANORAUTANGA</w:t>
                    </w:r>
                  </w:p>
                  <w:p w14:paraId="039F62FB" w14:textId="77777777" w:rsidR="00CF7CD9" w:rsidRDefault="008C642C">
                    <w:pPr>
                      <w:spacing w:before="150" w:line="225" w:lineRule="auto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Māori</w:t>
                    </w:r>
                    <w:r>
                      <w:rPr>
                        <w:rFonts w:ascii="Century Gothic" w:hAnsi="Century Gothic"/>
                        <w:color w:val="FFFFFF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are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diverse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and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need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 xml:space="preserve">to </w:t>
                    </w:r>
                    <w:r>
                      <w:rPr>
                        <w:rFonts w:ascii="Century Gothic" w:hAnsi="Century Gothic"/>
                        <w:color w:val="FFFFFF"/>
                        <w:sz w:val="26"/>
                      </w:rPr>
                      <w:t>be</w:t>
                    </w:r>
                    <w:r>
                      <w:rPr>
                        <w:rFonts w:ascii="Century Gothic" w:hAnsi="Century Gothic"/>
                        <w:color w:val="FFFFFF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6"/>
                      </w:rPr>
                      <w:t>understood</w:t>
                    </w:r>
                    <w:r>
                      <w:rPr>
                        <w:rFonts w:ascii="Century Gothic" w:hAnsi="Century Gothic"/>
                        <w:color w:val="FFFFFF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6"/>
                      </w:rPr>
                      <w:t>in</w:t>
                    </w:r>
                    <w:r>
                      <w:rPr>
                        <w:rFonts w:ascii="Century Gothic" w:hAnsi="Century Gothic"/>
                        <w:color w:val="FFFFFF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6"/>
                      </w:rPr>
                      <w:t>the</w:t>
                    </w:r>
                    <w:r>
                      <w:rPr>
                        <w:rFonts w:ascii="Century Gothic" w:hAnsi="Century Gothic"/>
                        <w:color w:val="FFFFFF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6"/>
                      </w:rPr>
                      <w:t xml:space="preserve">context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of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their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diverse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aspirations</w:t>
                    </w:r>
                    <w:r>
                      <w:rPr>
                        <w:rFonts w:ascii="Century Gothic" w:hAnsi="Century Gothic"/>
                        <w:color w:val="FFFFFF"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 xml:space="preserve">and </w:t>
                    </w:r>
                    <w:r>
                      <w:rPr>
                        <w:rFonts w:ascii="Century Gothic" w:hAnsi="Century Gothic"/>
                        <w:color w:val="FFFFFF"/>
                        <w:sz w:val="26"/>
                      </w:rPr>
                      <w:t>lived</w:t>
                    </w:r>
                    <w:r>
                      <w:rPr>
                        <w:rFonts w:ascii="Century Gothic" w:hAnsi="Century Gothic"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6"/>
                      </w:rPr>
                      <w:t>experiences.</w:t>
                    </w:r>
                  </w:p>
                </w:txbxContent>
              </v:textbox>
            </v:shape>
            <v:shape id="docshape22" o:spid="_x0000_s2108" type="#_x0000_t202" style="position:absolute;left:175;top:3140;width:3717;height:3103" filled="f" stroked="f">
              <v:textbox inset="0,0,0,0">
                <w:txbxContent>
                  <w:p w14:paraId="154CACC2" w14:textId="77777777" w:rsidR="00CF7CD9" w:rsidRDefault="008C642C">
                    <w:pPr>
                      <w:tabs>
                        <w:tab w:val="left" w:pos="283"/>
                      </w:tabs>
                      <w:spacing w:before="2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 xml:space="preserve">We will set and maintain professional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standards for the education workforce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that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identify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our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expectations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entury Gothic" w:hAnsi="Century Gothic"/>
                        <w:b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how teachers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will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work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with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>Māori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w w:val="110"/>
                        <w:sz w:val="18"/>
                      </w:rPr>
                      <w:t xml:space="preserve">learners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and their whānau.</w:t>
                    </w:r>
                  </w:p>
                  <w:p w14:paraId="398C5D60" w14:textId="77777777" w:rsidR="00CF7CD9" w:rsidRDefault="008C642C">
                    <w:pPr>
                      <w:tabs>
                        <w:tab w:val="left" w:pos="283"/>
                      </w:tabs>
                      <w:spacing w:before="109"/>
                      <w:ind w:left="283" w:right="13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provide initial teacher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education and ongoing professional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development to support the education workforce to achieve these standards.</w:t>
                    </w:r>
                  </w:p>
                  <w:p w14:paraId="58E70FFA" w14:textId="77777777" w:rsidR="00CF7CD9" w:rsidRDefault="008C642C">
                    <w:pPr>
                      <w:tabs>
                        <w:tab w:val="left" w:pos="283"/>
                      </w:tabs>
                      <w:spacing w:before="110"/>
                      <w:ind w:left="283" w:right="116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We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will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provide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early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intensive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support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Māori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learners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when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 xml:space="preserve">this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is needed.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A055EA2">
          <v:group id="docshapegroup23" o:spid="_x0000_s2097" style="width:208.65pt;height:362.85pt;mso-position-horizontal-relative:char;mso-position-vertical-relative:line" coordsize="4173,7257">
            <v:rect id="docshape24" o:spid="_x0000_s2106" style="position:absolute;left:5;top:2896;width:4163;height:4351" fillcolor="#bbdde1" stroked="f"/>
            <v:line id="_x0000_s2105" style="position:absolute" from="4168,7237" to="4168,2901" strokecolor="#d9d8c1" strokeweight=".5pt"/>
            <v:rect id="docshape25" o:spid="_x0000_s2104" style="position:absolute;top:7236;width:4173;height:20" fillcolor="#005d6f" stroked="f"/>
            <v:line id="_x0000_s2103" style="position:absolute" from="0,2896" to="4173,2896" strokecolor="#bbdde1" strokeweight=".5pt"/>
            <v:line id="_x0000_s2102" style="position:absolute" from="5,7237" to="5,2901" strokecolor="#bbdde1" strokeweight=".5pt"/>
            <v:rect id="docshape26" o:spid="_x0000_s2101" style="position:absolute;width:4173;height:2892" fillcolor="#5eb8c1" stroked="f"/>
            <v:shape id="docshape27" o:spid="_x0000_s2100" style="position:absolute;top:51;width:4173;height:2840" coordorigin=",52" coordsize="4173,2840" o:spt="100" adj="0,,0" path="m991,52r-424,l567,192r,140l284,332r,140l284,612,,612,,752r,280l143,1032r,-280l426,752r,-140l426,472r283,l709,332r,-140l991,192r,-140xm1557,52r-424,l1133,192r,140l850,332r,140l850,612r-283,l567,752r,140l284,892r,140l284,1172,,1172r,160l,1612r143,l143,1332r283,l426,1172r,-140l709,1032r,-140l709,752r282,l991,612r,-140l1274,472r,-140l1274,192r283,l1557,52xm2107,1912r-149,l1958,2192r-283,l1675,2332r,140l1392,2472r,140l1392,2752r-282,l1110,2892r424,l1534,2752r,-140l1817,2612r,-140l1817,2332r290,l2107,2192r,-280xm2107,1332r-149,l1958,1632r-283,l1675,1772r,140l1392,1912r,140l1392,2192r-282,l1110,2332r,140l827,2472r,140l827,2752r-283,l544,2892r424,l968,2752r,-140l1251,2612r,-140l1251,2332r283,l1534,2192r,-140l1817,2052r,-140l1817,1772r290,l2107,1632r,-300xm2107,772r-149,l1958,1052r-283,l1675,1192r,140l1392,1332r,140l1392,1632r-282,l1110,1772r,140l827,1912r,140l827,2192r-283,l544,2332r,140l261,2472r,140l261,2752r-141,l120,2892r283,l403,2752r,-140l685,2612r,-140l685,2332r283,l968,2192r,-140l1251,2052r,-140l1251,1772r283,l1534,1632r,-160l1817,1472r,-140l1817,1192r290,l2107,1052r,-280xm3112,2752r-282,l2830,2612r,-140l2547,2472r,-140l2547,2192r-283,l2264,1912r-149,l2115,2192r,140l2405,2332r,140l2405,2612r283,l2688,2752r,140l3112,2892r,-140xm3678,2752r-283,l3395,2612r,-140l3112,2472r,-140l3112,2192r-282,l2830,2052r,-140l2547,1912r,-140l2547,1632r-283,l2264,1332r-149,l2115,1632r,140l2405,1772r,140l2405,2052r283,l2688,2192r,140l2971,2332r,140l2971,2612r283,l3254,2752r,140l3678,2892r,-140xm4173,2752r-212,l3961,2612r,-140l3678,2472r,-140l3678,2192r-283,l3395,2052r,-140l3112,1912r,-140l3112,1632r-282,l2830,1472r,-140l2547,1332r,-140l2547,1052r-283,l2264,772r-149,l2115,1052r,140l2405,1192r,140l2405,1472r283,l2688,1632r,140l2971,1772r,140l2971,2052r283,l3254,2192r,140l3537,2332r,140l3537,2612r282,l3819,2752r,140l4173,2892r,-140xm4173,1752r-212,l3961,1612r,-140l3678,1472r,-140l3678,1172r-283,l3395,1032r,-140l3112,892r,-140l3112,612r-283,l2829,472r,-140l2547,332r,-140l2547,52r-849,l1698,192r,140l1416,332r,140l1416,612r-283,l1133,752r,140l850,892r,140l850,1172r-283,l567,1332r,140l284,1472r,140l284,1752,,1752r,140l,2172r143,l143,1892r283,l426,1752r,-140l709,1612r,-140l709,1332r282,l991,1172r,-140l1274,1032r,-140l1274,752r283,l1557,612r,-140l1840,472r,-140l1840,192r565,l2405,332r,140l2688,472r,140l2688,752r283,l2971,892r,140l3254,1032r,140l3254,1332r282,l3536,1472r,140l3819,1612r,140l3819,1892r283,l4102,2172r71,l4173,1892r,-140xm4173,1172r-212,l3961,1032r,-140l3678,892r,-140l3678,612r-283,l3395,472r,-140l3112,332r,-140l3112,52r-424,l2688,192r283,l2971,332r,140l3254,472r,140l3254,752r282,l3536,892r,140l3819,1032r,140l3819,1332r283,l4102,1612r71,l4173,1332r,-160xm4173,612r-212,l3961,472r,-140l3678,332r,-140l3678,52r-424,l3254,192r282,l3536,332r,140l3819,472r,140l3819,752r283,l4102,1032r71,l4173,752r,-140xe" fillcolor="#f0f0f0" stroked="f">
              <v:stroke joinstyle="round"/>
              <v:formulas/>
              <v:path arrowok="t" o:connecttype="segments"/>
            </v:shape>
            <v:shape id="docshape28" o:spid="_x0000_s2099" type="#_x0000_t202" style="position:absolute;left:351;top:862;width:3293;height:1480" filled="f" stroked="f">
              <v:textbox inset="0,0,0,0">
                <w:txbxContent>
                  <w:p w14:paraId="0CA7CF95" w14:textId="77777777" w:rsidR="00CF7CD9" w:rsidRDefault="008C642C">
                    <w:pPr>
                      <w:spacing w:before="3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0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50"/>
                        <w:w w:val="120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15"/>
                        <w:sz w:val="34"/>
                      </w:rPr>
                      <w:t>TUAKIRITANGA</w:t>
                    </w:r>
                  </w:p>
                  <w:p w14:paraId="1CD33BF5" w14:textId="77777777" w:rsidR="00CF7CD9" w:rsidRDefault="008C642C">
                    <w:pPr>
                      <w:spacing w:before="150" w:line="225" w:lineRule="auto"/>
                      <w:ind w:right="460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pacing w:val="-10"/>
                        <w:w w:val="105"/>
                        <w:sz w:val="26"/>
                      </w:rPr>
                      <w:t>Identity,</w:t>
                    </w:r>
                    <w:r>
                      <w:rPr>
                        <w:rFonts w:ascii="Century Gothic" w:hAnsi="Century Gothic"/>
                        <w:color w:val="FFFFFF"/>
                        <w:spacing w:val="-19"/>
                        <w:w w:val="105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 w:hAnsi="Century Gothic"/>
                        <w:color w:val="FFFFFF"/>
                        <w:spacing w:val="-10"/>
                        <w:w w:val="105"/>
                        <w:sz w:val="26"/>
                      </w:rPr>
                      <w:t>language</w:t>
                    </w:r>
                    <w:proofErr w:type="gramEnd"/>
                    <w:r>
                      <w:rPr>
                        <w:rFonts w:ascii="Century Gothic" w:hAnsi="Century Gothic"/>
                        <w:color w:val="FFFFFF"/>
                        <w:spacing w:val="-19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10"/>
                        <w:w w:val="105"/>
                        <w:sz w:val="26"/>
                      </w:rPr>
                      <w:t xml:space="preserve">and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culture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matter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>for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6"/>
                        <w:sz w:val="26"/>
                      </w:rPr>
                      <w:t xml:space="preserve">Māori 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w w:val="105"/>
                        <w:sz w:val="26"/>
                      </w:rPr>
                      <w:t>learners</w:t>
                    </w:r>
                  </w:p>
                </w:txbxContent>
              </v:textbox>
            </v:shape>
            <v:shape id="docshape29" o:spid="_x0000_s2098" type="#_x0000_t202" style="position:absolute;left:175;top:3140;width:3708;height:2663" filled="f" stroked="f">
              <v:textbox inset="0,0,0,0">
                <w:txbxContent>
                  <w:p w14:paraId="6B8A719A" w14:textId="77777777" w:rsidR="00CF7CD9" w:rsidRDefault="008C642C">
                    <w:pPr>
                      <w:tabs>
                        <w:tab w:val="left" w:pos="283"/>
                      </w:tabs>
                      <w:spacing w:before="2"/>
                      <w:ind w:left="283" w:right="410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We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will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provide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high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quality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Māori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language</w:t>
                    </w:r>
                    <w:r>
                      <w:rPr>
                        <w:rFonts w:ascii="Century Gothic" w:hAnsi="Century Gothic"/>
                        <w:b/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education.</w:t>
                    </w:r>
                  </w:p>
                  <w:p w14:paraId="39351C5A" w14:textId="77777777" w:rsidR="00CF7CD9" w:rsidRDefault="008C642C">
                    <w:pPr>
                      <w:tabs>
                        <w:tab w:val="left" w:pos="283"/>
                      </w:tabs>
                      <w:spacing w:before="112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incorporate Māori identity,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language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culture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into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the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teaching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and curriculum for Māori learners.</w:t>
                    </w:r>
                  </w:p>
                  <w:p w14:paraId="458D88D4" w14:textId="77777777" w:rsidR="00CF7CD9" w:rsidRDefault="008C642C">
                    <w:pPr>
                      <w:tabs>
                        <w:tab w:val="left" w:pos="283"/>
                      </w:tabs>
                      <w:spacing w:before="111"/>
                      <w:ind w:left="283" w:right="57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 will support the incorporation of Māori</w:t>
                    </w:r>
                    <w:r>
                      <w:rPr>
                        <w:rFonts w:ascii="Century Gothic" w:hAnsi="Century Gothic"/>
                        <w:b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identity,</w:t>
                    </w:r>
                    <w:r>
                      <w:rPr>
                        <w:rFonts w:ascii="Century Gothic" w:hAnsi="Century Gothic"/>
                        <w:b/>
                        <w:spacing w:val="-5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language</w:t>
                    </w:r>
                    <w:proofErr w:type="gramEnd"/>
                    <w:r>
                      <w:rPr>
                        <w:rFonts w:ascii="Century Gothic" w:hAnsi="Century Gothic"/>
                        <w:b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 xml:space="preserve">culture into the day-to-day practices of our education services so that Māori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learners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can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actively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participate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in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te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ao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Māori,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Aotearoa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wider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world.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70580BA">
          <v:group id="docshapegroup30" o:spid="_x0000_s2087" style="width:208.65pt;height:362.85pt;mso-position-horizontal-relative:char;mso-position-vertical-relative:line" coordsize="4173,7257">
            <v:rect id="docshape31" o:spid="_x0000_s2096" style="position:absolute;left:5;top:2896;width:4163;height:4351" fillcolor="#e0dfdf" stroked="f"/>
            <v:line id="_x0000_s2095" style="position:absolute" from="4168,7237" to="4168,2901" strokecolor="#d9d8c1" strokeweight=".5pt"/>
            <v:rect id="docshape32" o:spid="_x0000_s2094" style="position:absolute;top:7236;width:4173;height:20" fillcolor="#005d6f" stroked="f"/>
            <v:line id="_x0000_s2093" style="position:absolute" from="0,2896" to="4173,2896" strokecolor="#e0dfdf" strokeweight=".5pt"/>
            <v:line id="_x0000_s2092" style="position:absolute" from="5,7237" to="5,2901" strokecolor="#e0dfdf" strokeweight=".5pt"/>
            <v:rect id="docshape33" o:spid="_x0000_s2091" style="position:absolute;width:4173;height:2892" fillcolor="#bbbabb" stroked="f"/>
            <v:shape id="docshape34" o:spid="_x0000_s2090" style="position:absolute;top:51;width:4173;height:2840" coordorigin=",52" coordsize="4173,2840" o:spt="100" adj="0,,0" path="m991,52r-424,l567,192r,140l284,332r,140l284,612,,612,,752r,280l143,1032r,-280l426,752r,-140l426,472r283,l709,332r,-140l991,192r,-140xm1557,52r-424,l1133,192r,140l850,332r,140l850,612r-283,l567,752r,140l284,892r,140l284,1172,,1172r,160l,1612r143,l143,1332r283,l426,1172r,-140l709,1032r,-140l709,752r282,l991,612r,-140l1274,472r,-140l1274,192r283,l1557,52xm2107,1912r-149,l1958,2192r-283,l1675,2332r,140l1392,2472r,140l1392,2752r-282,l1110,2892r424,l1534,2752r,-140l1817,2612r,-140l1817,2332r290,l2107,2192r,-280xm2107,1332r-149,l1958,1632r-283,l1675,1772r,140l1392,1912r,140l1392,2192r-282,l1110,2332r,140l827,2472r,140l827,2752r-283,l544,2892r424,l968,2752r,-140l1251,2612r,-140l1251,2332r283,l1534,2192r,-140l1817,2052r,-140l1817,1772r290,l2107,1632r,-300xm2107,772r-149,l1958,1052r-283,l1675,1192r,140l1392,1332r,140l1392,1632r-282,l1110,1772r,140l827,1912r,140l827,2192r-283,l544,2332r,140l261,2472r,140l261,2752r-141,l120,2892r283,l403,2752r,-140l685,2612r,-140l685,2332r283,l968,2192r,-140l1251,2052r,-140l1251,1772r283,l1534,1632r,-160l1817,1472r,-140l1817,1192r290,l2107,1052r,-280xm3112,2752r-282,l2830,2612r,-140l2547,2472r,-140l2547,2192r-283,l2264,1912r-149,l2115,2192r,140l2405,2332r,140l2405,2612r283,l2688,2752r,140l3112,2892r,-140xm3678,2752r-283,l3395,2612r,-140l3112,2472r,-140l3112,2192r-282,l2830,2052r,-140l2547,1912r,-140l2547,1632r-283,l2264,1332r-149,l2115,1632r,140l2405,1772r,140l2405,2052r283,l2688,2192r,140l2971,2332r,140l2971,2612r283,l3254,2752r,140l3678,2892r,-140xm4173,2752r-212,l3961,2612r,-140l3678,2472r,-140l3678,2192r-283,l3395,2052r,-140l3112,1912r,-140l3112,1632r-282,l2830,1472r,-140l2547,1332r,-140l2547,1052r-283,l2264,772r-149,l2115,1052r,140l2405,1192r,140l2405,1472r283,l2688,1632r,140l2971,1772r,140l2971,2052r283,l3254,2192r,140l3537,2332r,140l3537,2612r282,l3819,2752r,140l4173,2892r,-140xm4173,1752r-212,l3961,1612r,-140l3678,1472r,-140l3678,1172r-283,l3395,1032r,-140l3112,892r,-140l3112,612r-283,l2829,472r,-140l2547,332r,-140l2547,52r-849,l1698,192r,140l1415,332r,140l1415,612r-282,l1133,752r,140l850,892r,140l850,1172r-283,l567,1332r,140l284,1472r,140l284,1752,,1752r,140l,2172r143,l143,1892r283,l426,1752r,-140l709,1612r,-140l709,1332r282,l991,1172r,-140l1274,1032r,-140l1274,752r283,l1557,612r,-140l1840,472r,-140l1840,192r565,l2405,332r,140l2688,472r,140l2688,752r283,l2971,892r,140l3254,1032r,140l3254,1332r282,l3536,1472r,140l3819,1612r,140l3819,1892r283,l4102,2172r71,l4173,1892r,-140xm4173,1172r-212,l3961,1032r,-140l3678,892r,-140l3678,612r-283,l3395,472r,-140l3112,332r,-140l3112,52r-424,l2688,192r283,l2971,332r,140l3254,472r,140l3254,752r282,l3536,892r,140l3819,1032r,140l3819,1332r283,l4102,1612r71,l4173,1332r,-160xm4173,612r-212,l3961,472r,-140l3678,332r,-140l3678,52r-424,l3254,192r282,l3536,332r,140l3819,472r,140l3819,752r283,l4102,1032r71,l4173,752r,-140xe" fillcolor="#f0f0f0" stroked="f">
              <v:stroke joinstyle="round"/>
              <v:formulas/>
              <v:path arrowok="t" o:connecttype="segments"/>
            </v:shape>
            <v:shape id="docshape35" o:spid="_x0000_s2089" type="#_x0000_t202" style="position:absolute;left:323;top:862;width:3592;height:1480" filled="f" stroked="f">
              <v:textbox inset="0,0,0,0">
                <w:txbxContent>
                  <w:p w14:paraId="2BA0EE42" w14:textId="77777777" w:rsidR="00CF7CD9" w:rsidRDefault="008C642C">
                    <w:pPr>
                      <w:spacing w:before="3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0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-11"/>
                        <w:w w:val="120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25"/>
                        <w:w w:val="110"/>
                        <w:sz w:val="34"/>
                      </w:rPr>
                      <w:t>RANGATIRATANGA</w:t>
                    </w:r>
                  </w:p>
                  <w:p w14:paraId="57E1214F" w14:textId="77777777" w:rsidR="00CF7CD9" w:rsidRDefault="008C642C">
                    <w:pPr>
                      <w:spacing w:before="150" w:line="225" w:lineRule="auto"/>
                      <w:ind w:right="1025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w w:val="105"/>
                        <w:sz w:val="26"/>
                      </w:rPr>
                      <w:t>Māori</w:t>
                    </w:r>
                    <w:r>
                      <w:rPr>
                        <w:rFonts w:ascii="Century Gothic" w:hAnsi="Century Gothic"/>
                        <w:color w:val="FFFFFF"/>
                        <w:spacing w:val="-19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w w:val="105"/>
                        <w:sz w:val="26"/>
                      </w:rPr>
                      <w:t>exercise</w:t>
                    </w:r>
                    <w:r>
                      <w:rPr>
                        <w:rFonts w:ascii="Century Gothic" w:hAnsi="Century Gothic"/>
                        <w:color w:val="FFFFFF"/>
                        <w:spacing w:val="-19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w w:val="105"/>
                        <w:sz w:val="26"/>
                      </w:rPr>
                      <w:t xml:space="preserve">their </w:t>
                    </w:r>
                    <w:r>
                      <w:rPr>
                        <w:rFonts w:ascii="Century Gothic" w:hAnsi="Century Gothic"/>
                        <w:color w:val="FFFFFF"/>
                        <w:spacing w:val="-10"/>
                        <w:sz w:val="26"/>
                      </w:rPr>
                      <w:t>authority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10"/>
                        <w:sz w:val="26"/>
                      </w:rPr>
                      <w:t>and</w:t>
                    </w:r>
                    <w:r>
                      <w:rPr>
                        <w:rFonts w:ascii="Century Gothic" w:hAnsi="Century Gothic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pacing w:val="-10"/>
                        <w:sz w:val="26"/>
                      </w:rPr>
                      <w:t xml:space="preserve">agency </w:t>
                    </w:r>
                    <w:r>
                      <w:rPr>
                        <w:rFonts w:ascii="Century Gothic" w:hAnsi="Century Gothic"/>
                        <w:color w:val="FFFFFF"/>
                        <w:w w:val="105"/>
                        <w:sz w:val="26"/>
                      </w:rPr>
                      <w:t>in</w:t>
                    </w:r>
                    <w:r>
                      <w:rPr>
                        <w:rFonts w:ascii="Century Gothic" w:hAnsi="Century Gothic"/>
                        <w:color w:val="FFFFFF"/>
                        <w:spacing w:val="-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w w:val="105"/>
                        <w:sz w:val="26"/>
                      </w:rPr>
                      <w:t>education</w:t>
                    </w:r>
                  </w:p>
                </w:txbxContent>
              </v:textbox>
            </v:shape>
            <v:shape id="docshape36" o:spid="_x0000_s2088" type="#_x0000_t202" style="position:absolute;left:175;top:3140;width:3730;height:3657" filled="f" stroked="f">
              <v:textbox inset="0,0,0,0">
                <w:txbxContent>
                  <w:p w14:paraId="70E65DFA" w14:textId="77777777" w:rsidR="00CF7CD9" w:rsidRDefault="008C642C">
                    <w:pPr>
                      <w:tabs>
                        <w:tab w:val="left" w:pos="283"/>
                      </w:tabs>
                      <w:spacing w:before="2"/>
                      <w:ind w:left="283" w:right="343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 will support whānau, hapū,</w:t>
                    </w:r>
                    <w:r>
                      <w:rPr>
                        <w:rFonts w:ascii="Century Gothic" w:hAnsi="Century Gothic"/>
                        <w:b/>
                        <w:spacing w:val="8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iwi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Māori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to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develop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lead</w:t>
                    </w:r>
                  </w:p>
                  <w:p w14:paraId="50B024BF" w14:textId="77777777" w:rsidR="00CF7CD9" w:rsidRDefault="008C642C">
                    <w:pPr>
                      <w:ind w:left="283" w:right="6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Kaupapa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Māori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pathways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within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our education services.</w:t>
                    </w:r>
                  </w:p>
                  <w:p w14:paraId="107EA701" w14:textId="77777777" w:rsidR="00CF7CD9" w:rsidRDefault="008C642C">
                    <w:pPr>
                      <w:tabs>
                        <w:tab w:val="left" w:pos="283"/>
                      </w:tabs>
                      <w:spacing w:before="110"/>
                      <w:ind w:left="283" w:right="380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 will support whānau, hapū,</w:t>
                    </w:r>
                    <w:r>
                      <w:rPr>
                        <w:rFonts w:ascii="Century Gothic" w:hAnsi="Century Gothic"/>
                        <w:b/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iwi and Māori to participate in</w:t>
                    </w:r>
                    <w:r>
                      <w:rPr>
                        <w:rFonts w:ascii="Century Gothic" w:hAnsi="Century Gothic"/>
                        <w:b/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governance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leadership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of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education services.</w:t>
                    </w:r>
                  </w:p>
                  <w:p w14:paraId="65D98F41" w14:textId="77777777" w:rsidR="00CF7CD9" w:rsidRDefault="008C642C">
                    <w:pPr>
                      <w:tabs>
                        <w:tab w:val="left" w:pos="283"/>
                      </w:tabs>
                      <w:spacing w:before="111"/>
                      <w:ind w:left="283" w:right="64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 xml:space="preserve">We will grow the ability of education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agencies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education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services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to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 xml:space="preserve">give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practical effect to the Kāwanatanga roles in Te</w:t>
                    </w:r>
                    <w:r>
                      <w:rPr>
                        <w:rFonts w:ascii="Century Gothic" w:hAnsi="Century Gothic"/>
                        <w:b/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Tiriti</w:t>
                    </w:r>
                    <w:r>
                      <w:rPr>
                        <w:rFonts w:ascii="Century Gothic" w:hAnsi="Century Gothic"/>
                        <w:b/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o Waitangi.</w:t>
                    </w:r>
                  </w:p>
                  <w:p w14:paraId="66598BCD" w14:textId="77777777" w:rsidR="00CF7CD9" w:rsidRDefault="008C642C">
                    <w:pPr>
                      <w:tabs>
                        <w:tab w:val="left" w:pos="283"/>
                      </w:tabs>
                      <w:spacing w:before="110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will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monitor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our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performance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 report to Māori learners and whānau so they can hold us to account.</w:t>
                    </w:r>
                  </w:p>
                </w:txbxContent>
              </v:textbox>
            </v:shape>
            <w10:anchorlock/>
          </v:group>
        </w:pict>
      </w:r>
    </w:p>
    <w:p w14:paraId="1F88801F" w14:textId="77777777" w:rsidR="00CF7CD9" w:rsidRDefault="00CF7CD9">
      <w:pPr>
        <w:pStyle w:val="BodyText"/>
        <w:spacing w:before="1"/>
        <w:ind w:left="0"/>
        <w:rPr>
          <w:rFonts w:ascii="Times New Roman"/>
          <w:sz w:val="6"/>
        </w:rPr>
      </w:pPr>
    </w:p>
    <w:p w14:paraId="52A7F5BC" w14:textId="77777777" w:rsidR="00CF7CD9" w:rsidRDefault="00CF7CD9">
      <w:pPr>
        <w:rPr>
          <w:rFonts w:ascii="Times New Roman"/>
          <w:sz w:val="6"/>
        </w:rPr>
        <w:sectPr w:rsidR="00CF7CD9">
          <w:headerReference w:type="default" r:id="rId7"/>
          <w:type w:val="continuous"/>
          <w:pgSz w:w="23820" w:h="16840" w:orient="landscape"/>
          <w:pgMar w:top="1120" w:right="460" w:bottom="0" w:left="460" w:header="745" w:footer="0" w:gutter="0"/>
          <w:pgNumType w:start="1"/>
          <w:cols w:space="720"/>
        </w:sectPr>
      </w:pPr>
    </w:p>
    <w:p w14:paraId="108B0A49" w14:textId="77777777" w:rsidR="00CF7CD9" w:rsidRDefault="008C642C">
      <w:pPr>
        <w:pStyle w:val="Heading1"/>
        <w:spacing w:before="51"/>
      </w:pPr>
      <w:r>
        <w:rPr>
          <w:spacing w:val="-2"/>
          <w:w w:val="110"/>
        </w:rPr>
        <w:t>ACTIONS</w:t>
      </w:r>
    </w:p>
    <w:p w14:paraId="411655F5" w14:textId="77777777" w:rsidR="00CF7CD9" w:rsidRDefault="008C642C">
      <w:pPr>
        <w:pStyle w:val="Heading2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2"/>
          <w:w w:val="110"/>
        </w:rPr>
        <w:t>WILL:</w:t>
      </w:r>
    </w:p>
    <w:p w14:paraId="10EC5DC4" w14:textId="77777777" w:rsidR="00CF7CD9" w:rsidRDefault="008C642C">
      <w:pPr>
        <w:pStyle w:val="BodyText"/>
        <w:spacing w:before="34" w:line="225" w:lineRule="auto"/>
        <w:ind w:hanging="284"/>
      </w:pPr>
      <w:r>
        <w:rPr>
          <w:color w:val="005D6F"/>
          <w:sz w:val="24"/>
        </w:rPr>
        <w:t>»</w:t>
      </w:r>
      <w:r>
        <w:rPr>
          <w:color w:val="005D6F"/>
          <w:spacing w:val="51"/>
          <w:sz w:val="24"/>
        </w:rPr>
        <w:t xml:space="preserve"> </w:t>
      </w:r>
      <w:proofErr w:type="gramStart"/>
      <w:r>
        <w:rPr>
          <w:color w:val="008BAE"/>
        </w:rPr>
        <w:t>investigate</w:t>
      </w:r>
      <w:proofErr w:type="gramEnd"/>
      <w:r>
        <w:rPr>
          <w:color w:val="008BAE"/>
          <w:spacing w:val="-13"/>
        </w:rPr>
        <w:t xml:space="preserve"> </w:t>
      </w:r>
      <w:r>
        <w:rPr>
          <w:color w:val="008BAE"/>
        </w:rPr>
        <w:t>opportunities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to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strengthen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the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 xml:space="preserve">ways students and whānau voice influence tertiary </w:t>
      </w:r>
      <w:r>
        <w:rPr>
          <w:color w:val="008BAE"/>
          <w:spacing w:val="-2"/>
        </w:rPr>
        <w:t>education.</w:t>
      </w:r>
    </w:p>
    <w:p w14:paraId="56D5DFCD" w14:textId="77777777" w:rsidR="00CF7CD9" w:rsidRDefault="00CF7CD9">
      <w:pPr>
        <w:pStyle w:val="BodyText"/>
        <w:spacing w:before="5"/>
        <w:ind w:left="0"/>
        <w:rPr>
          <w:sz w:val="27"/>
        </w:rPr>
      </w:pPr>
    </w:p>
    <w:p w14:paraId="65F78CC5" w14:textId="77777777" w:rsidR="00CF7CD9" w:rsidRDefault="008C642C">
      <w:pPr>
        <w:pStyle w:val="BodyText"/>
        <w:spacing w:line="20" w:lineRule="exact"/>
        <w:ind w:left="106" w:right="-360"/>
        <w:rPr>
          <w:sz w:val="2"/>
        </w:rPr>
      </w:pPr>
      <w:r>
        <w:rPr>
          <w:sz w:val="2"/>
        </w:rPr>
      </w:r>
      <w:r>
        <w:rPr>
          <w:sz w:val="2"/>
        </w:rPr>
        <w:pict w14:anchorId="7A963BA1">
          <v:group id="docshapegroup37" o:spid="_x0000_s2085" style="width:208.65pt;height:1pt;mso-position-horizontal-relative:char;mso-position-vertical-relative:line" coordsize="4173,20">
            <v:line id="_x0000_s2086" style="position:absolute" from="0,10" to="4173,10" strokecolor="#6d276a" strokeweight="1pt"/>
            <w10:anchorlock/>
          </v:group>
        </w:pict>
      </w:r>
    </w:p>
    <w:p w14:paraId="64E03E7A" w14:textId="77777777" w:rsidR="00CF7CD9" w:rsidRDefault="008C642C">
      <w:pPr>
        <w:pStyle w:val="Heading1"/>
        <w:spacing w:before="92"/>
        <w:ind w:left="106"/>
      </w:pPr>
      <w:r>
        <w:rPr>
          <w:color w:val="6D276A"/>
          <w:w w:val="115"/>
        </w:rPr>
        <w:t>TO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w w:val="115"/>
        </w:rPr>
        <w:t>GET</w:t>
      </w:r>
      <w:r>
        <w:rPr>
          <w:color w:val="6D276A"/>
          <w:spacing w:val="-10"/>
          <w:w w:val="115"/>
        </w:rPr>
        <w:t xml:space="preserve"> </w:t>
      </w:r>
      <w:r>
        <w:rPr>
          <w:color w:val="6D276A"/>
          <w:w w:val="115"/>
        </w:rPr>
        <w:t>YOU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spacing w:val="-2"/>
          <w:w w:val="115"/>
        </w:rPr>
        <w:t>STARTED</w:t>
      </w:r>
    </w:p>
    <w:p w14:paraId="09C9B128" w14:textId="77777777" w:rsidR="00CF7CD9" w:rsidRDefault="008C642C">
      <w:pPr>
        <w:spacing w:before="50"/>
        <w:ind w:left="107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pacing w:val="-2"/>
          <w:w w:val="110"/>
          <w:sz w:val="18"/>
        </w:rPr>
        <w:t>ACTIONS</w:t>
      </w:r>
    </w:p>
    <w:p w14:paraId="199DEF0D" w14:textId="77777777" w:rsidR="00CF7CD9" w:rsidRDefault="008C642C">
      <w:pPr>
        <w:pStyle w:val="Heading2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4"/>
          <w:w w:val="110"/>
        </w:rPr>
        <w:t>ARE:</w:t>
      </w:r>
    </w:p>
    <w:p w14:paraId="5AE87CF2" w14:textId="77777777" w:rsidR="00CF7CD9" w:rsidRDefault="008C642C">
      <w:pPr>
        <w:pStyle w:val="BodyText"/>
        <w:spacing w:before="35" w:line="225" w:lineRule="auto"/>
        <w:ind w:right="38" w:hanging="284"/>
        <w:jc w:val="both"/>
      </w:pPr>
      <w:r>
        <w:rPr>
          <w:color w:val="005D6F"/>
          <w:sz w:val="24"/>
        </w:rPr>
        <w:t>»</w:t>
      </w:r>
      <w:r>
        <w:rPr>
          <w:color w:val="005D6F"/>
          <w:spacing w:val="40"/>
          <w:sz w:val="24"/>
        </w:rPr>
        <w:t xml:space="preserve"> </w:t>
      </w:r>
      <w:proofErr w:type="gramStart"/>
      <w:r>
        <w:rPr>
          <w:color w:val="008BAE"/>
        </w:rPr>
        <w:t>setting</w:t>
      </w:r>
      <w:proofErr w:type="gramEnd"/>
      <w:r>
        <w:rPr>
          <w:color w:val="008BAE"/>
          <w:spacing w:val="-11"/>
        </w:rPr>
        <w:t xml:space="preserve"> </w:t>
      </w:r>
      <w:r>
        <w:rPr>
          <w:color w:val="008BAE"/>
        </w:rPr>
        <w:t>expectations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for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education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services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that Māori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learners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and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whānau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should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be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free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from racism, bullying and harassment through the:</w:t>
      </w:r>
    </w:p>
    <w:p w14:paraId="240E24BC" w14:textId="77777777" w:rsidR="00CF7CD9" w:rsidRDefault="008C642C">
      <w:pPr>
        <w:pStyle w:val="BodyText"/>
        <w:spacing w:before="55"/>
        <w:jc w:val="both"/>
      </w:pPr>
      <w:proofErr w:type="gramStart"/>
      <w:r>
        <w:rPr>
          <w:rFonts w:ascii="Century Gothic" w:hAnsi="Century Gothic"/>
          <w:b/>
          <w:color w:val="008BAE"/>
        </w:rPr>
        <w:t>›</w:t>
      </w:r>
      <w:r>
        <w:rPr>
          <w:rFonts w:ascii="Century Gothic" w:hAnsi="Century Gothic"/>
          <w:b/>
          <w:color w:val="008BAE"/>
          <w:spacing w:val="53"/>
        </w:rPr>
        <w:t xml:space="preserve">  </w:t>
      </w:r>
      <w:r>
        <w:rPr>
          <w:color w:val="008BAE"/>
        </w:rPr>
        <w:t>Tertiary</w:t>
      </w:r>
      <w:proofErr w:type="gramEnd"/>
      <w:r>
        <w:rPr>
          <w:color w:val="008BAE"/>
          <w:spacing w:val="-6"/>
        </w:rPr>
        <w:t xml:space="preserve"> </w:t>
      </w:r>
      <w:r>
        <w:rPr>
          <w:color w:val="008BAE"/>
        </w:rPr>
        <w:t>Education</w:t>
      </w:r>
      <w:r>
        <w:rPr>
          <w:color w:val="008BAE"/>
          <w:spacing w:val="-6"/>
        </w:rPr>
        <w:t xml:space="preserve"> </w:t>
      </w:r>
      <w:r>
        <w:rPr>
          <w:color w:val="008BAE"/>
        </w:rPr>
        <w:t>Strategy;</w:t>
      </w:r>
      <w:r>
        <w:rPr>
          <w:color w:val="008BAE"/>
          <w:spacing w:val="-7"/>
        </w:rPr>
        <w:t xml:space="preserve"> </w:t>
      </w:r>
      <w:r>
        <w:rPr>
          <w:color w:val="008BAE"/>
          <w:spacing w:val="-5"/>
        </w:rPr>
        <w:t>and</w:t>
      </w:r>
    </w:p>
    <w:p w14:paraId="4DA40B73" w14:textId="77777777" w:rsidR="00CF7CD9" w:rsidRDefault="008C642C">
      <w:pPr>
        <w:pStyle w:val="BodyText"/>
        <w:spacing w:before="56" w:line="232" w:lineRule="auto"/>
        <w:ind w:left="843" w:right="458" w:hanging="284"/>
        <w:jc w:val="both"/>
      </w:pPr>
      <w:r>
        <w:rPr>
          <w:rFonts w:ascii="Century Gothic" w:hAnsi="Century Gothic"/>
          <w:b/>
          <w:color w:val="008BAE"/>
          <w:w w:val="125"/>
        </w:rPr>
        <w:t>›</w:t>
      </w:r>
      <w:r>
        <w:rPr>
          <w:rFonts w:ascii="Century Gothic" w:hAnsi="Century Gothic"/>
          <w:b/>
          <w:color w:val="008BAE"/>
          <w:spacing w:val="42"/>
          <w:w w:val="125"/>
        </w:rPr>
        <w:t xml:space="preserve"> </w:t>
      </w:r>
      <w:r>
        <w:rPr>
          <w:color w:val="008BAE"/>
          <w:w w:val="105"/>
        </w:rPr>
        <w:t>Education</w:t>
      </w:r>
      <w:r>
        <w:rPr>
          <w:color w:val="008BAE"/>
          <w:spacing w:val="-13"/>
          <w:w w:val="105"/>
        </w:rPr>
        <w:t xml:space="preserve"> </w:t>
      </w:r>
      <w:r>
        <w:rPr>
          <w:color w:val="008BAE"/>
          <w:w w:val="105"/>
        </w:rPr>
        <w:t>(Pastoral</w:t>
      </w:r>
      <w:r>
        <w:rPr>
          <w:color w:val="008BAE"/>
          <w:spacing w:val="-13"/>
          <w:w w:val="105"/>
        </w:rPr>
        <w:t xml:space="preserve"> </w:t>
      </w:r>
      <w:r>
        <w:rPr>
          <w:color w:val="008BAE"/>
          <w:w w:val="105"/>
        </w:rPr>
        <w:t>Care</w:t>
      </w:r>
      <w:r>
        <w:rPr>
          <w:color w:val="008BAE"/>
          <w:spacing w:val="-14"/>
          <w:w w:val="105"/>
        </w:rPr>
        <w:t xml:space="preserve"> </w:t>
      </w:r>
      <w:r>
        <w:rPr>
          <w:color w:val="008BAE"/>
          <w:w w:val="105"/>
        </w:rPr>
        <w:t>of</w:t>
      </w:r>
      <w:r>
        <w:rPr>
          <w:color w:val="008BAE"/>
          <w:spacing w:val="-13"/>
          <w:w w:val="105"/>
        </w:rPr>
        <w:t xml:space="preserve"> </w:t>
      </w:r>
      <w:r>
        <w:rPr>
          <w:color w:val="008BAE"/>
          <w:w w:val="105"/>
        </w:rPr>
        <w:t>Domestic Tertiary</w:t>
      </w:r>
      <w:r>
        <w:rPr>
          <w:color w:val="008BAE"/>
          <w:spacing w:val="-14"/>
          <w:w w:val="105"/>
        </w:rPr>
        <w:t xml:space="preserve"> </w:t>
      </w:r>
      <w:r>
        <w:rPr>
          <w:color w:val="008BAE"/>
          <w:w w:val="105"/>
        </w:rPr>
        <w:t>Students)</w:t>
      </w:r>
      <w:r>
        <w:rPr>
          <w:color w:val="008BAE"/>
          <w:spacing w:val="-13"/>
          <w:w w:val="105"/>
        </w:rPr>
        <w:t xml:space="preserve"> </w:t>
      </w:r>
      <w:r>
        <w:rPr>
          <w:color w:val="008BAE"/>
          <w:w w:val="105"/>
        </w:rPr>
        <w:t>Code</w:t>
      </w:r>
      <w:r>
        <w:rPr>
          <w:color w:val="008BAE"/>
          <w:spacing w:val="-13"/>
          <w:w w:val="105"/>
        </w:rPr>
        <w:t xml:space="preserve"> </w:t>
      </w:r>
      <w:r>
        <w:rPr>
          <w:color w:val="008BAE"/>
          <w:w w:val="105"/>
        </w:rPr>
        <w:t>of</w:t>
      </w:r>
      <w:r>
        <w:rPr>
          <w:color w:val="008BAE"/>
          <w:spacing w:val="-13"/>
          <w:w w:val="105"/>
        </w:rPr>
        <w:t xml:space="preserve"> </w:t>
      </w:r>
      <w:r>
        <w:rPr>
          <w:color w:val="008BAE"/>
          <w:w w:val="105"/>
        </w:rPr>
        <w:t>Practice.</w:t>
      </w:r>
    </w:p>
    <w:p w14:paraId="29581BBC" w14:textId="77777777" w:rsidR="00CF7CD9" w:rsidRDefault="008C642C">
      <w:pPr>
        <w:pStyle w:val="Heading1"/>
      </w:pPr>
      <w:r>
        <w:rPr>
          <w:b w:val="0"/>
        </w:rPr>
        <w:br w:type="column"/>
      </w:r>
      <w:r>
        <w:rPr>
          <w:spacing w:val="-2"/>
          <w:w w:val="110"/>
        </w:rPr>
        <w:t>ACTIONS</w:t>
      </w:r>
    </w:p>
    <w:p w14:paraId="342CD6C9" w14:textId="77777777" w:rsidR="00CF7CD9" w:rsidRDefault="00CF7CD9">
      <w:pPr>
        <w:pStyle w:val="BodyText"/>
        <w:spacing w:before="4"/>
        <w:ind w:left="0"/>
        <w:rPr>
          <w:rFonts w:ascii="Century Gothic"/>
          <w:b/>
          <w:sz w:val="35"/>
        </w:rPr>
      </w:pPr>
    </w:p>
    <w:p w14:paraId="3738AE8B" w14:textId="77777777" w:rsidR="00CF7CD9" w:rsidRDefault="008C642C">
      <w:pPr>
        <w:ind w:left="107"/>
        <w:rPr>
          <w:rFonts w:ascii="Century Gothic"/>
          <w:b/>
          <w:sz w:val="18"/>
        </w:rPr>
      </w:pPr>
      <w:r>
        <w:pict w14:anchorId="707A7A2F">
          <v:line id="_x0000_s2084" style="position:absolute;left:0;text-align:left;z-index:15734272;mso-position-horizontal-relative:page" from="490.95pt,-5.6pt" to="699.6pt,-5.6pt" strokecolor="#6d276a" strokeweight="1pt">
            <w10:wrap anchorx="page"/>
          </v:line>
        </w:pict>
      </w:r>
      <w:r>
        <w:rPr>
          <w:rFonts w:ascii="Century Gothic"/>
          <w:b/>
          <w:color w:val="6D276A"/>
          <w:w w:val="115"/>
          <w:sz w:val="18"/>
        </w:rPr>
        <w:t>TO</w:t>
      </w:r>
      <w:r>
        <w:rPr>
          <w:rFonts w:ascii="Century Gothic"/>
          <w:b/>
          <w:color w:val="6D276A"/>
          <w:spacing w:val="-11"/>
          <w:w w:val="115"/>
          <w:sz w:val="18"/>
        </w:rPr>
        <w:t xml:space="preserve"> </w:t>
      </w:r>
      <w:r>
        <w:rPr>
          <w:rFonts w:ascii="Century Gothic"/>
          <w:b/>
          <w:color w:val="6D276A"/>
          <w:w w:val="115"/>
          <w:sz w:val="18"/>
        </w:rPr>
        <w:t>GET</w:t>
      </w:r>
      <w:r>
        <w:rPr>
          <w:rFonts w:ascii="Century Gothic"/>
          <w:b/>
          <w:color w:val="6D276A"/>
          <w:spacing w:val="-10"/>
          <w:w w:val="115"/>
          <w:sz w:val="18"/>
        </w:rPr>
        <w:t xml:space="preserve"> </w:t>
      </w:r>
      <w:r>
        <w:rPr>
          <w:rFonts w:ascii="Century Gothic"/>
          <w:b/>
          <w:color w:val="6D276A"/>
          <w:w w:val="115"/>
          <w:sz w:val="18"/>
        </w:rPr>
        <w:t>YOU</w:t>
      </w:r>
      <w:r>
        <w:rPr>
          <w:rFonts w:ascii="Century Gothic"/>
          <w:b/>
          <w:color w:val="6D276A"/>
          <w:spacing w:val="-11"/>
          <w:w w:val="115"/>
          <w:sz w:val="18"/>
        </w:rPr>
        <w:t xml:space="preserve"> </w:t>
      </w:r>
      <w:r>
        <w:rPr>
          <w:rFonts w:ascii="Century Gothic"/>
          <w:b/>
          <w:color w:val="6D276A"/>
          <w:spacing w:val="-2"/>
          <w:w w:val="115"/>
          <w:sz w:val="18"/>
        </w:rPr>
        <w:t>STARTED</w:t>
      </w:r>
    </w:p>
    <w:p w14:paraId="148CD5F4" w14:textId="77777777" w:rsidR="00CF7CD9" w:rsidRDefault="008C642C">
      <w:pPr>
        <w:pStyle w:val="BodyText"/>
        <w:spacing w:before="172" w:line="220" w:lineRule="auto"/>
        <w:ind w:hanging="454"/>
        <w:rPr>
          <w:sz w:val="9"/>
        </w:rPr>
      </w:pPr>
      <w:r>
        <w:rPr>
          <w:noProof/>
          <w:position w:val="-5"/>
        </w:rPr>
        <w:drawing>
          <wp:inline distT="0" distB="0" distL="0" distR="0" wp14:anchorId="25AE5017" wp14:editId="2B43554D">
            <wp:extent cx="152977" cy="1263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7" cy="12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hyperlink r:id="rId9">
        <w:r>
          <w:rPr>
            <w:color w:val="6D276A"/>
          </w:rPr>
          <w:t>Culturally</w:t>
        </w:r>
        <w:r>
          <w:rPr>
            <w:color w:val="6D276A"/>
            <w:spacing w:val="-1"/>
          </w:rPr>
          <w:t xml:space="preserve"> </w:t>
        </w:r>
        <w:r>
          <w:rPr>
            <w:color w:val="6D276A"/>
          </w:rPr>
          <w:t>responsive</w:t>
        </w:r>
        <w:r>
          <w:rPr>
            <w:color w:val="6D276A"/>
            <w:spacing w:val="-1"/>
          </w:rPr>
          <w:t xml:space="preserve"> </w:t>
        </w:r>
        <w:r>
          <w:rPr>
            <w:color w:val="6D276A"/>
          </w:rPr>
          <w:t>strategies</w:t>
        </w:r>
        <w:r>
          <w:rPr>
            <w:color w:val="6D276A"/>
            <w:spacing w:val="-1"/>
          </w:rPr>
          <w:t xml:space="preserve"> </w:t>
        </w:r>
        <w:r>
          <w:rPr>
            <w:color w:val="6D276A"/>
          </w:rPr>
          <w:t>to</w:t>
        </w:r>
        <w:r>
          <w:rPr>
            <w:color w:val="6D276A"/>
            <w:spacing w:val="-1"/>
          </w:rPr>
          <w:t xml:space="preserve"> </w:t>
        </w:r>
        <w:r>
          <w:rPr>
            <w:color w:val="6D276A"/>
          </w:rPr>
          <w:t>meet</w:t>
        </w:r>
      </w:hyperlink>
      <w:r>
        <w:rPr>
          <w:color w:val="6D276A"/>
        </w:rPr>
        <w:t xml:space="preserve"> </w:t>
      </w:r>
      <w:hyperlink r:id="rId10">
        <w:r>
          <w:rPr>
            <w:color w:val="6D276A"/>
          </w:rPr>
          <w:t>the</w:t>
        </w:r>
        <w:r>
          <w:rPr>
            <w:color w:val="6D276A"/>
            <w:spacing w:val="-13"/>
          </w:rPr>
          <w:t xml:space="preserve"> </w:t>
        </w:r>
        <w:r>
          <w:rPr>
            <w:color w:val="6D276A"/>
          </w:rPr>
          <w:t>needs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of</w:t>
        </w:r>
        <w:r>
          <w:rPr>
            <w:color w:val="6D276A"/>
            <w:spacing w:val="-13"/>
          </w:rPr>
          <w:t xml:space="preserve"> </w:t>
        </w:r>
        <w:r>
          <w:rPr>
            <w:color w:val="6D276A"/>
          </w:rPr>
          <w:t>Māori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students</w:t>
        </w:r>
        <w:r>
          <w:rPr>
            <w:color w:val="6D276A"/>
            <w:spacing w:val="-13"/>
          </w:rPr>
          <w:t xml:space="preserve"> </w:t>
        </w:r>
        <w:r>
          <w:rPr>
            <w:color w:val="6D276A"/>
          </w:rPr>
          <w:t>who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require</w:t>
        </w:r>
      </w:hyperlink>
      <w:r>
        <w:rPr>
          <w:color w:val="6D276A"/>
        </w:rPr>
        <w:t xml:space="preserve"> </w:t>
      </w:r>
      <w:hyperlink r:id="rId11">
        <w:r>
          <w:rPr>
            <w:color w:val="6D276A"/>
          </w:rPr>
          <w:t>additional support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6</w:t>
      </w:r>
    </w:p>
    <w:p w14:paraId="79F8A1BE" w14:textId="77777777" w:rsidR="00CF7CD9" w:rsidRDefault="008C642C">
      <w:pPr>
        <w:pStyle w:val="Heading1"/>
      </w:pPr>
      <w:r>
        <w:rPr>
          <w:b w:val="0"/>
        </w:rPr>
        <w:br w:type="column"/>
      </w:r>
      <w:r>
        <w:rPr>
          <w:spacing w:val="-2"/>
          <w:w w:val="110"/>
        </w:rPr>
        <w:t>ACTIONS</w:t>
      </w:r>
    </w:p>
    <w:p w14:paraId="5261E764" w14:textId="77777777" w:rsidR="00CF7CD9" w:rsidRDefault="008C642C">
      <w:pPr>
        <w:pStyle w:val="Heading2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4"/>
          <w:w w:val="110"/>
        </w:rPr>
        <w:t>ARE:</w:t>
      </w:r>
    </w:p>
    <w:p w14:paraId="10F6BA6D" w14:textId="77777777" w:rsidR="00CF7CD9" w:rsidRDefault="008C642C">
      <w:pPr>
        <w:pStyle w:val="BodyText"/>
        <w:spacing w:before="35" w:line="225" w:lineRule="auto"/>
        <w:ind w:hanging="284"/>
      </w:pPr>
      <w:r>
        <w:rPr>
          <w:color w:val="005D6F"/>
          <w:sz w:val="24"/>
        </w:rPr>
        <w:t>»</w:t>
      </w:r>
      <w:r>
        <w:rPr>
          <w:color w:val="005D6F"/>
          <w:spacing w:val="80"/>
          <w:sz w:val="24"/>
        </w:rPr>
        <w:t xml:space="preserve"> </w:t>
      </w:r>
      <w:proofErr w:type="gramStart"/>
      <w:r>
        <w:rPr>
          <w:color w:val="008BAE"/>
        </w:rPr>
        <w:t>reviewing</w:t>
      </w:r>
      <w:proofErr w:type="gramEnd"/>
      <w:r>
        <w:rPr>
          <w:color w:val="008BAE"/>
          <w:spacing w:val="-3"/>
        </w:rPr>
        <w:t xml:space="preserve"> </w:t>
      </w:r>
      <w:r>
        <w:rPr>
          <w:color w:val="008BAE"/>
        </w:rPr>
        <w:t>funding</w:t>
      </w:r>
      <w:r>
        <w:rPr>
          <w:color w:val="008BAE"/>
          <w:spacing w:val="-3"/>
        </w:rPr>
        <w:t xml:space="preserve"> </w:t>
      </w:r>
      <w:r>
        <w:rPr>
          <w:color w:val="008BAE"/>
        </w:rPr>
        <w:t>rates</w:t>
      </w:r>
      <w:r>
        <w:rPr>
          <w:color w:val="008BAE"/>
          <w:spacing w:val="-3"/>
        </w:rPr>
        <w:t xml:space="preserve"> </w:t>
      </w:r>
      <w:r>
        <w:rPr>
          <w:color w:val="008BAE"/>
        </w:rPr>
        <w:t>and</w:t>
      </w:r>
      <w:r>
        <w:rPr>
          <w:color w:val="008BAE"/>
          <w:spacing w:val="-3"/>
        </w:rPr>
        <w:t xml:space="preserve"> </w:t>
      </w:r>
      <w:r>
        <w:rPr>
          <w:color w:val="008BAE"/>
        </w:rPr>
        <w:t>arrangements</w:t>
      </w:r>
      <w:r>
        <w:rPr>
          <w:color w:val="008BAE"/>
          <w:spacing w:val="-3"/>
        </w:rPr>
        <w:t xml:space="preserve"> </w:t>
      </w:r>
      <w:r>
        <w:rPr>
          <w:color w:val="008BAE"/>
        </w:rPr>
        <w:t>for</w:t>
      </w:r>
      <w:r>
        <w:rPr>
          <w:color w:val="008BAE"/>
          <w:spacing w:val="-3"/>
        </w:rPr>
        <w:t xml:space="preserve"> </w:t>
      </w:r>
      <w:r>
        <w:rPr>
          <w:color w:val="008BAE"/>
        </w:rPr>
        <w:t>Māori language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and</w:t>
      </w:r>
      <w:r>
        <w:rPr>
          <w:color w:val="008BAE"/>
          <w:spacing w:val="-12"/>
        </w:rPr>
        <w:t xml:space="preserve"> </w:t>
      </w:r>
      <w:proofErr w:type="spellStart"/>
      <w:r>
        <w:rPr>
          <w:color w:val="008BAE"/>
        </w:rPr>
        <w:t>mātauranga</w:t>
      </w:r>
      <w:proofErr w:type="spellEnd"/>
      <w:r>
        <w:rPr>
          <w:color w:val="008BAE"/>
          <w:spacing w:val="-13"/>
        </w:rPr>
        <w:t xml:space="preserve"> </w:t>
      </w:r>
      <w:r>
        <w:rPr>
          <w:color w:val="008BAE"/>
        </w:rPr>
        <w:t>Māori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in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the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schooling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and tertiary sectors</w:t>
      </w:r>
    </w:p>
    <w:p w14:paraId="645AABEE" w14:textId="77777777" w:rsidR="00CF7CD9" w:rsidRDefault="008C642C">
      <w:pPr>
        <w:pStyle w:val="BodyText"/>
        <w:spacing w:line="230" w:lineRule="auto"/>
        <w:ind w:hanging="284"/>
      </w:pPr>
      <w:r>
        <w:rPr>
          <w:color w:val="005D6F"/>
          <w:sz w:val="24"/>
        </w:rPr>
        <w:t>»</w:t>
      </w:r>
      <w:r>
        <w:rPr>
          <w:color w:val="005D6F"/>
          <w:spacing w:val="80"/>
          <w:sz w:val="24"/>
        </w:rPr>
        <w:t xml:space="preserve"> </w:t>
      </w:r>
      <w:proofErr w:type="gramStart"/>
      <w:r>
        <w:rPr>
          <w:color w:val="008BAE"/>
        </w:rPr>
        <w:t>implementing</w:t>
      </w:r>
      <w:proofErr w:type="gramEnd"/>
      <w:r>
        <w:rPr>
          <w:color w:val="008BAE"/>
        </w:rPr>
        <w:t xml:space="preserve"> the </w:t>
      </w:r>
      <w:proofErr w:type="spellStart"/>
      <w:r>
        <w:rPr>
          <w:color w:val="008BAE"/>
        </w:rPr>
        <w:t>Ōritetanga</w:t>
      </w:r>
      <w:proofErr w:type="spellEnd"/>
      <w:r>
        <w:rPr>
          <w:color w:val="008BAE"/>
        </w:rPr>
        <w:t xml:space="preserve"> learner success framework to support and empower tertiary education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organisations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to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take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a</w:t>
      </w:r>
      <w:r>
        <w:rPr>
          <w:color w:val="008BAE"/>
          <w:spacing w:val="-13"/>
        </w:rPr>
        <w:t xml:space="preserve"> </w:t>
      </w:r>
      <w:r>
        <w:rPr>
          <w:color w:val="008BAE"/>
        </w:rPr>
        <w:t>holistic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 xml:space="preserve">learner- </w:t>
      </w:r>
      <w:proofErr w:type="spellStart"/>
      <w:r>
        <w:rPr>
          <w:color w:val="008BAE"/>
        </w:rPr>
        <w:t>centred</w:t>
      </w:r>
      <w:proofErr w:type="spellEnd"/>
      <w:r>
        <w:rPr>
          <w:color w:val="008BAE"/>
        </w:rPr>
        <w:t xml:space="preserve"> approach.</w:t>
      </w:r>
    </w:p>
    <w:p w14:paraId="0582BC7B" w14:textId="77777777" w:rsidR="00CF7CD9" w:rsidRDefault="008C642C">
      <w:pPr>
        <w:pStyle w:val="Heading1"/>
      </w:pPr>
      <w:r>
        <w:rPr>
          <w:b w:val="0"/>
        </w:rPr>
        <w:br w:type="column"/>
      </w:r>
      <w:r>
        <w:rPr>
          <w:spacing w:val="-2"/>
          <w:w w:val="110"/>
        </w:rPr>
        <w:t>ACTIONS</w:t>
      </w:r>
    </w:p>
    <w:p w14:paraId="03856732" w14:textId="77777777" w:rsidR="00CF7CD9" w:rsidRDefault="008C642C">
      <w:pPr>
        <w:pStyle w:val="Heading2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4"/>
          <w:w w:val="110"/>
        </w:rPr>
        <w:t>ARE:</w:t>
      </w:r>
    </w:p>
    <w:p w14:paraId="2FD49898" w14:textId="77777777" w:rsidR="00CF7CD9" w:rsidRDefault="008C642C">
      <w:pPr>
        <w:pStyle w:val="BodyText"/>
        <w:spacing w:before="30" w:line="230" w:lineRule="auto"/>
        <w:ind w:right="264" w:hanging="284"/>
      </w:pPr>
      <w:r>
        <w:rPr>
          <w:color w:val="005D6F"/>
          <w:sz w:val="24"/>
        </w:rPr>
        <w:t>»</w:t>
      </w:r>
      <w:r>
        <w:rPr>
          <w:color w:val="005D6F"/>
          <w:spacing w:val="55"/>
          <w:sz w:val="24"/>
        </w:rPr>
        <w:t xml:space="preserve"> </w:t>
      </w:r>
      <w:proofErr w:type="gramStart"/>
      <w:r>
        <w:rPr>
          <w:color w:val="008BAE"/>
        </w:rPr>
        <w:t>setting</w:t>
      </w:r>
      <w:proofErr w:type="gramEnd"/>
      <w:r>
        <w:rPr>
          <w:color w:val="008BAE"/>
          <w:spacing w:val="-12"/>
        </w:rPr>
        <w:t xml:space="preserve"> </w:t>
      </w:r>
      <w:r>
        <w:rPr>
          <w:color w:val="008BAE"/>
        </w:rPr>
        <w:t>expectations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for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the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New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Zealand</w:t>
      </w:r>
      <w:r>
        <w:rPr>
          <w:color w:val="008BAE"/>
          <w:spacing w:val="-12"/>
        </w:rPr>
        <w:t xml:space="preserve"> </w:t>
      </w:r>
      <w:r>
        <w:rPr>
          <w:color w:val="008BAE"/>
        </w:rPr>
        <w:t>Institute of Skills and Technology that it must develop relationships with Māori and reflect Māori-Crown relationships in its operations.</w:t>
      </w:r>
    </w:p>
    <w:p w14:paraId="09EED83D" w14:textId="77777777" w:rsidR="00CF7CD9" w:rsidRDefault="008C642C">
      <w:pPr>
        <w:pStyle w:val="BodyText"/>
        <w:spacing w:line="225" w:lineRule="auto"/>
        <w:ind w:hanging="284"/>
      </w:pPr>
      <w:r>
        <w:rPr>
          <w:color w:val="005D6F"/>
          <w:sz w:val="24"/>
        </w:rPr>
        <w:t>»</w:t>
      </w:r>
      <w:r>
        <w:rPr>
          <w:color w:val="005D6F"/>
          <w:spacing w:val="57"/>
          <w:sz w:val="24"/>
        </w:rPr>
        <w:t xml:space="preserve"> </w:t>
      </w:r>
      <w:proofErr w:type="gramStart"/>
      <w:r>
        <w:rPr>
          <w:color w:val="008BAE"/>
        </w:rPr>
        <w:t>supporting</w:t>
      </w:r>
      <w:proofErr w:type="gramEnd"/>
      <w:r>
        <w:rPr>
          <w:color w:val="008BAE"/>
          <w:spacing w:val="-11"/>
        </w:rPr>
        <w:t xml:space="preserve"> </w:t>
      </w:r>
      <w:r>
        <w:rPr>
          <w:color w:val="008BAE"/>
        </w:rPr>
        <w:t>Te</w:t>
      </w:r>
      <w:r>
        <w:rPr>
          <w:color w:val="008BAE"/>
          <w:spacing w:val="-11"/>
        </w:rPr>
        <w:t xml:space="preserve"> </w:t>
      </w:r>
      <w:proofErr w:type="spellStart"/>
      <w:r>
        <w:rPr>
          <w:color w:val="008BAE"/>
        </w:rPr>
        <w:t>Taumata</w:t>
      </w:r>
      <w:proofErr w:type="spellEnd"/>
      <w:r>
        <w:rPr>
          <w:color w:val="008BAE"/>
          <w:spacing w:val="-11"/>
        </w:rPr>
        <w:t xml:space="preserve"> </w:t>
      </w:r>
      <w:r>
        <w:rPr>
          <w:color w:val="008BAE"/>
        </w:rPr>
        <w:t>Aronui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to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provide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advice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and leadership about issues and opportunities for Māori across the tertiary sector</w:t>
      </w:r>
    </w:p>
    <w:p w14:paraId="2AEA478C" w14:textId="77777777" w:rsidR="00CF7CD9" w:rsidRDefault="00CF7CD9">
      <w:pPr>
        <w:spacing w:line="225" w:lineRule="auto"/>
        <w:sectPr w:rsidR="00CF7CD9">
          <w:type w:val="continuous"/>
          <w:pgSz w:w="23820" w:h="16840" w:orient="landscape"/>
          <w:pgMar w:top="1120" w:right="460" w:bottom="0" w:left="460" w:header="745" w:footer="0" w:gutter="0"/>
          <w:cols w:num="5" w:space="720" w:equalWidth="0">
            <w:col w:w="3972" w:space="654"/>
            <w:col w:w="3906" w:space="720"/>
            <w:col w:w="3426" w:space="1201"/>
            <w:col w:w="4314" w:space="312"/>
            <w:col w:w="4395"/>
          </w:cols>
        </w:sectPr>
      </w:pPr>
    </w:p>
    <w:p w14:paraId="78C77FDA" w14:textId="77777777" w:rsidR="00CF7CD9" w:rsidRDefault="008C642C">
      <w:pPr>
        <w:tabs>
          <w:tab w:val="left" w:pos="4732"/>
          <w:tab w:val="left" w:pos="8905"/>
        </w:tabs>
        <w:spacing w:line="165" w:lineRule="exact"/>
        <w:ind w:left="106"/>
        <w:rPr>
          <w:sz w:val="18"/>
        </w:rPr>
      </w:pPr>
      <w:r>
        <w:rPr>
          <w:noProof/>
          <w:position w:val="-3"/>
        </w:rPr>
        <w:drawing>
          <wp:inline distT="0" distB="0" distL="0" distR="0" wp14:anchorId="512C47BC" wp14:editId="2AC8CC31">
            <wp:extent cx="157678" cy="1141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8" cy="1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hyperlink r:id="rId13">
        <w:r>
          <w:rPr>
            <w:color w:val="6D276A"/>
            <w:sz w:val="18"/>
          </w:rPr>
          <w:t xml:space="preserve">He </w:t>
        </w:r>
        <w:proofErr w:type="spellStart"/>
        <w:r>
          <w:rPr>
            <w:color w:val="6D276A"/>
            <w:sz w:val="18"/>
          </w:rPr>
          <w:t>Piringa</w:t>
        </w:r>
        <w:proofErr w:type="spellEnd"/>
        <w:r>
          <w:rPr>
            <w:color w:val="6D276A"/>
            <w:sz w:val="18"/>
          </w:rPr>
          <w:t xml:space="preserve"> Whānau – effective engagement</w:t>
        </w:r>
      </w:hyperlink>
      <w:r>
        <w:rPr>
          <w:color w:val="6D276A"/>
          <w:sz w:val="18"/>
        </w:rPr>
        <w:tab/>
      </w:r>
      <w:r>
        <w:rPr>
          <w:color w:val="6D276A"/>
          <w:sz w:val="18"/>
          <w:u w:val="single" w:color="6D276A"/>
        </w:rPr>
        <w:tab/>
      </w:r>
    </w:p>
    <w:p w14:paraId="1880BEAA" w14:textId="77777777" w:rsidR="00CF7CD9" w:rsidRDefault="008C642C">
      <w:pPr>
        <w:pStyle w:val="BodyText"/>
        <w:spacing w:line="165" w:lineRule="exact"/>
        <w:ind w:left="106"/>
      </w:pPr>
      <w:r>
        <w:br w:type="column"/>
      </w:r>
      <w:r>
        <w:rPr>
          <w:color w:val="005D6F"/>
          <w:sz w:val="24"/>
        </w:rPr>
        <w:t>»</w:t>
      </w:r>
      <w:r>
        <w:rPr>
          <w:color w:val="005D6F"/>
          <w:spacing w:val="72"/>
          <w:sz w:val="24"/>
        </w:rPr>
        <w:t xml:space="preserve"> </w:t>
      </w:r>
      <w:proofErr w:type="gramStart"/>
      <w:r>
        <w:rPr>
          <w:color w:val="008BAE"/>
        </w:rPr>
        <w:t>providing</w:t>
      </w:r>
      <w:proofErr w:type="gramEnd"/>
      <w:r>
        <w:rPr>
          <w:color w:val="008BAE"/>
          <w:spacing w:val="-6"/>
        </w:rPr>
        <w:t xml:space="preserve"> </w:t>
      </w:r>
      <w:r>
        <w:rPr>
          <w:color w:val="008BAE"/>
        </w:rPr>
        <w:t>support</w:t>
      </w:r>
      <w:r>
        <w:rPr>
          <w:color w:val="008BAE"/>
          <w:spacing w:val="-6"/>
        </w:rPr>
        <w:t xml:space="preserve"> </w:t>
      </w:r>
      <w:r>
        <w:rPr>
          <w:color w:val="008BAE"/>
        </w:rPr>
        <w:t>for</w:t>
      </w:r>
      <w:r>
        <w:rPr>
          <w:color w:val="008BAE"/>
          <w:spacing w:val="-5"/>
        </w:rPr>
        <w:t xml:space="preserve"> </w:t>
      </w:r>
      <w:r>
        <w:rPr>
          <w:color w:val="008BAE"/>
        </w:rPr>
        <w:t>Kaupapa</w:t>
      </w:r>
      <w:r>
        <w:rPr>
          <w:color w:val="008BAE"/>
          <w:spacing w:val="-6"/>
        </w:rPr>
        <w:t xml:space="preserve"> </w:t>
      </w:r>
      <w:r>
        <w:rPr>
          <w:color w:val="008BAE"/>
        </w:rPr>
        <w:t>Māori</w:t>
      </w:r>
      <w:r>
        <w:rPr>
          <w:color w:val="008BAE"/>
          <w:spacing w:val="-6"/>
        </w:rPr>
        <w:t xml:space="preserve"> </w:t>
      </w:r>
      <w:r>
        <w:rPr>
          <w:color w:val="008BAE"/>
          <w:spacing w:val="-2"/>
        </w:rPr>
        <w:t>education</w:t>
      </w:r>
    </w:p>
    <w:p w14:paraId="1E1F4BF6" w14:textId="77777777" w:rsidR="00CF7CD9" w:rsidRDefault="00CF7CD9">
      <w:pPr>
        <w:spacing w:line="165" w:lineRule="exact"/>
        <w:sectPr w:rsidR="00CF7CD9">
          <w:type w:val="continuous"/>
          <w:pgSz w:w="23820" w:h="16840" w:orient="landscape"/>
          <w:pgMar w:top="1120" w:right="460" w:bottom="0" w:left="460" w:header="745" w:footer="0" w:gutter="0"/>
          <w:cols w:num="2" w:space="720" w:equalWidth="0">
            <w:col w:w="8946" w:space="9728"/>
            <w:col w:w="4226"/>
          </w:cols>
        </w:sectPr>
      </w:pPr>
    </w:p>
    <w:p w14:paraId="31B1EBCB" w14:textId="77777777" w:rsidR="00CF7CD9" w:rsidRDefault="008C642C">
      <w:pPr>
        <w:spacing w:line="212" w:lineRule="exact"/>
        <w:ind w:left="560"/>
        <w:rPr>
          <w:sz w:val="10"/>
        </w:rPr>
      </w:pPr>
      <w:r>
        <w:pict w14:anchorId="744E45EB">
          <v:line id="_x0000_s2083" style="position:absolute;left:0;text-align:left;z-index:15732736;mso-position-horizontal-relative:page" from="722.25pt,7.35pt" to="930.9pt,7.35pt" strokecolor="#6d276a" strokeweight="1pt">
            <w10:wrap anchorx="page"/>
          </v:line>
        </w:pict>
      </w:r>
      <w:hyperlink r:id="rId14">
        <w:r>
          <w:rPr>
            <w:color w:val="6D276A"/>
            <w:w w:val="95"/>
            <w:sz w:val="18"/>
          </w:rPr>
          <w:t>with</w:t>
        </w:r>
        <w:r>
          <w:rPr>
            <w:color w:val="6D276A"/>
            <w:spacing w:val="13"/>
            <w:sz w:val="18"/>
          </w:rPr>
          <w:t xml:space="preserve"> </w:t>
        </w:r>
        <w:r>
          <w:rPr>
            <w:color w:val="6D276A"/>
            <w:w w:val="95"/>
            <w:sz w:val="18"/>
          </w:rPr>
          <w:t>whānau</w:t>
        </w:r>
      </w:hyperlink>
      <w:r>
        <w:rPr>
          <w:color w:val="6D276A"/>
          <w:spacing w:val="14"/>
          <w:sz w:val="18"/>
        </w:rPr>
        <w:t xml:space="preserve"> </w:t>
      </w:r>
      <w:r>
        <w:rPr>
          <w:color w:val="6D276A"/>
          <w:spacing w:val="-10"/>
          <w:w w:val="95"/>
          <w:position w:val="6"/>
          <w:sz w:val="10"/>
        </w:rPr>
        <w:t>1</w:t>
      </w:r>
    </w:p>
    <w:p w14:paraId="11AF92E8" w14:textId="001373DB" w:rsidR="00CF7CD9" w:rsidRDefault="008C642C" w:rsidP="007F480D">
      <w:pPr>
        <w:numPr>
          <w:ilvl w:val="0"/>
          <w:numId w:val="3"/>
        </w:numPr>
        <w:spacing w:before="86"/>
        <w:rPr>
          <w:color w:val="6D276A"/>
          <w:position w:val="6"/>
          <w:sz w:val="10"/>
        </w:rPr>
      </w:pPr>
      <w:hyperlink r:id="rId15">
        <w:r>
          <w:rPr>
            <w:color w:val="6D276A"/>
            <w:sz w:val="18"/>
          </w:rPr>
          <w:t>Whānau</w:t>
        </w:r>
        <w:r>
          <w:rPr>
            <w:color w:val="6D276A"/>
            <w:spacing w:val="-5"/>
            <w:sz w:val="18"/>
          </w:rPr>
          <w:t xml:space="preserve"> </w:t>
        </w:r>
        <w:proofErr w:type="spellStart"/>
        <w:r>
          <w:rPr>
            <w:color w:val="6D276A"/>
            <w:sz w:val="18"/>
          </w:rPr>
          <w:t>centred</w:t>
        </w:r>
        <w:proofErr w:type="spellEnd"/>
        <w:r>
          <w:rPr>
            <w:color w:val="6D276A"/>
            <w:spacing w:val="-5"/>
            <w:sz w:val="18"/>
          </w:rPr>
          <w:t xml:space="preserve"> </w:t>
        </w:r>
        <w:r>
          <w:rPr>
            <w:color w:val="6D276A"/>
            <w:sz w:val="18"/>
          </w:rPr>
          <w:t>policy</w:t>
        </w:r>
        <w:r>
          <w:rPr>
            <w:color w:val="6D276A"/>
            <w:spacing w:val="-5"/>
            <w:sz w:val="18"/>
          </w:rPr>
          <w:t xml:space="preserve"> </w:t>
        </w:r>
        <w:r>
          <w:rPr>
            <w:color w:val="6D276A"/>
            <w:sz w:val="18"/>
          </w:rPr>
          <w:t>framework</w:t>
        </w:r>
      </w:hyperlink>
      <w:r>
        <w:rPr>
          <w:color w:val="6D276A"/>
          <w:spacing w:val="-5"/>
          <w:sz w:val="18"/>
        </w:rPr>
        <w:t xml:space="preserve"> </w:t>
      </w:r>
      <w:r>
        <w:rPr>
          <w:color w:val="6D276A"/>
          <w:position w:val="6"/>
          <w:sz w:val="10"/>
        </w:rPr>
        <w:t>2</w:t>
      </w:r>
    </w:p>
    <w:p w14:paraId="31382EE3" w14:textId="77777777" w:rsidR="007F480D" w:rsidRDefault="007F480D" w:rsidP="007F480D">
      <w:pPr>
        <w:numPr>
          <w:ilvl w:val="0"/>
          <w:numId w:val="3"/>
        </w:numPr>
        <w:spacing w:before="86"/>
        <w:rPr>
          <w:sz w:val="10"/>
        </w:rPr>
      </w:pPr>
    </w:p>
    <w:p w14:paraId="17A37EB0" w14:textId="77777777" w:rsidR="00CF7CD9" w:rsidRDefault="008C642C">
      <w:pPr>
        <w:spacing w:before="63" w:line="74" w:lineRule="exact"/>
        <w:ind w:left="560"/>
        <w:rPr>
          <w:sz w:val="1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2D77ADE" wp14:editId="3F915058">
            <wp:simplePos x="0" y="0"/>
            <wp:positionH relativeFrom="page">
              <wp:posOffset>359999</wp:posOffset>
            </wp:positionH>
            <wp:positionV relativeFrom="paragraph">
              <wp:posOffset>66062</wp:posOffset>
            </wp:positionV>
            <wp:extent cx="152979" cy="1263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9" cy="12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>
        <w:r>
          <w:rPr>
            <w:color w:val="6D276A"/>
            <w:sz w:val="18"/>
          </w:rPr>
          <w:t>ERO</w:t>
        </w:r>
        <w:r>
          <w:rPr>
            <w:color w:val="6D276A"/>
            <w:spacing w:val="-8"/>
            <w:sz w:val="18"/>
          </w:rPr>
          <w:t xml:space="preserve"> </w:t>
        </w:r>
        <w:r>
          <w:rPr>
            <w:color w:val="6D276A"/>
            <w:sz w:val="18"/>
          </w:rPr>
          <w:t>guides</w:t>
        </w:r>
        <w:r>
          <w:rPr>
            <w:color w:val="6D276A"/>
            <w:spacing w:val="-7"/>
            <w:sz w:val="18"/>
          </w:rPr>
          <w:t xml:space="preserve"> </w:t>
        </w:r>
        <w:r>
          <w:rPr>
            <w:color w:val="6D276A"/>
            <w:sz w:val="18"/>
          </w:rPr>
          <w:t>fo</w:t>
        </w:r>
        <w:r>
          <w:rPr>
            <w:color w:val="6D276A"/>
            <w:sz w:val="18"/>
          </w:rPr>
          <w:t>r</w:t>
        </w:r>
        <w:r>
          <w:rPr>
            <w:color w:val="6D276A"/>
            <w:spacing w:val="-8"/>
            <w:sz w:val="18"/>
          </w:rPr>
          <w:t xml:space="preserve"> </w:t>
        </w:r>
        <w:r>
          <w:rPr>
            <w:color w:val="6D276A"/>
            <w:sz w:val="18"/>
          </w:rPr>
          <w:t>whānau</w:t>
        </w:r>
      </w:hyperlink>
      <w:r>
        <w:rPr>
          <w:color w:val="6D276A"/>
          <w:spacing w:val="-7"/>
          <w:sz w:val="18"/>
        </w:rPr>
        <w:t xml:space="preserve"> </w:t>
      </w:r>
      <w:r>
        <w:rPr>
          <w:color w:val="6D276A"/>
          <w:spacing w:val="-10"/>
          <w:position w:val="6"/>
          <w:sz w:val="10"/>
        </w:rPr>
        <w:t>3</w:t>
      </w:r>
    </w:p>
    <w:p w14:paraId="763FE673" w14:textId="77777777" w:rsidR="00CF7CD9" w:rsidRDefault="008C642C">
      <w:pPr>
        <w:pStyle w:val="Heading1"/>
        <w:spacing w:before="126"/>
        <w:ind w:left="106"/>
      </w:pPr>
      <w:r>
        <w:rPr>
          <w:b w:val="0"/>
        </w:rPr>
        <w:br w:type="column"/>
      </w:r>
      <w:r>
        <w:rPr>
          <w:color w:val="6D276A"/>
          <w:w w:val="115"/>
        </w:rPr>
        <w:t>TO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w w:val="115"/>
        </w:rPr>
        <w:t>GET</w:t>
      </w:r>
      <w:r>
        <w:rPr>
          <w:color w:val="6D276A"/>
          <w:spacing w:val="-10"/>
          <w:w w:val="115"/>
        </w:rPr>
        <w:t xml:space="preserve"> </w:t>
      </w:r>
      <w:r>
        <w:rPr>
          <w:color w:val="6D276A"/>
          <w:w w:val="115"/>
        </w:rPr>
        <w:t>YOU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spacing w:val="-2"/>
          <w:w w:val="115"/>
        </w:rPr>
        <w:t>STARTED</w:t>
      </w:r>
    </w:p>
    <w:p w14:paraId="0C78B2AE" w14:textId="4C514B75" w:rsidR="00CF7CD9" w:rsidRDefault="008C642C">
      <w:pPr>
        <w:pStyle w:val="BodyText"/>
        <w:spacing w:before="160" w:line="168" w:lineRule="exact"/>
        <w:rPr>
          <w:sz w:val="9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4C41490" wp14:editId="3155B4ED">
            <wp:simplePos x="0" y="0"/>
            <wp:positionH relativeFrom="page">
              <wp:posOffset>3297570</wp:posOffset>
            </wp:positionH>
            <wp:positionV relativeFrom="paragraph">
              <wp:posOffset>114950</wp:posOffset>
            </wp:positionV>
            <wp:extent cx="152977" cy="12639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7" cy="12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>
        <w:r>
          <w:rPr>
            <w:color w:val="6D276A"/>
            <w:spacing w:val="-2"/>
          </w:rPr>
          <w:t>Tertiary</w:t>
        </w:r>
        <w:r>
          <w:rPr>
            <w:color w:val="6D276A"/>
          </w:rPr>
          <w:t xml:space="preserve"> </w:t>
        </w:r>
        <w:r>
          <w:rPr>
            <w:color w:val="6D276A"/>
            <w:spacing w:val="-2"/>
          </w:rPr>
          <w:t>Education</w:t>
        </w:r>
        <w:r>
          <w:rPr>
            <w:color w:val="6D276A"/>
            <w:spacing w:val="1"/>
          </w:rPr>
          <w:t xml:space="preserve"> </w:t>
        </w:r>
        <w:r>
          <w:rPr>
            <w:color w:val="6D276A"/>
            <w:spacing w:val="-2"/>
          </w:rPr>
          <w:t>Strategy</w:t>
        </w:r>
      </w:hyperlink>
      <w:r>
        <w:rPr>
          <w:color w:val="6D276A"/>
          <w:spacing w:val="1"/>
        </w:rPr>
        <w:t xml:space="preserve"> </w:t>
      </w:r>
      <w:r>
        <w:rPr>
          <w:color w:val="6D276A"/>
          <w:spacing w:val="-10"/>
          <w:position w:val="5"/>
          <w:sz w:val="9"/>
        </w:rPr>
        <w:t>4</w:t>
      </w:r>
    </w:p>
    <w:p w14:paraId="0D6B7C14" w14:textId="77777777" w:rsidR="00CF7CD9" w:rsidRDefault="008C642C">
      <w:pPr>
        <w:spacing w:before="6"/>
        <w:rPr>
          <w:sz w:val="21"/>
        </w:rPr>
      </w:pPr>
      <w:r>
        <w:br w:type="column"/>
      </w:r>
    </w:p>
    <w:p w14:paraId="6F83CDF3" w14:textId="77777777" w:rsidR="00CF7CD9" w:rsidRDefault="008C642C">
      <w:pPr>
        <w:pStyle w:val="Heading1"/>
        <w:spacing w:before="0"/>
        <w:ind w:left="106"/>
      </w:pPr>
      <w:r>
        <w:rPr>
          <w:color w:val="6D276A"/>
          <w:w w:val="115"/>
        </w:rPr>
        <w:t>TO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w w:val="115"/>
        </w:rPr>
        <w:t>GET</w:t>
      </w:r>
      <w:r>
        <w:rPr>
          <w:color w:val="6D276A"/>
          <w:spacing w:val="-10"/>
          <w:w w:val="115"/>
        </w:rPr>
        <w:t xml:space="preserve"> </w:t>
      </w:r>
      <w:r>
        <w:rPr>
          <w:color w:val="6D276A"/>
          <w:w w:val="115"/>
        </w:rPr>
        <w:t>YOU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spacing w:val="-2"/>
          <w:w w:val="115"/>
        </w:rPr>
        <w:t>STARTED</w:t>
      </w:r>
    </w:p>
    <w:p w14:paraId="2E80D672" w14:textId="77777777" w:rsidR="00CF7CD9" w:rsidRDefault="008C642C">
      <w:pPr>
        <w:pStyle w:val="BodyText"/>
        <w:spacing w:before="160" w:line="34" w:lineRule="exact"/>
      </w:pPr>
      <w:hyperlink r:id="rId20">
        <w:r>
          <w:rPr>
            <w:color w:val="6D276A"/>
          </w:rPr>
          <w:t>Resources</w:t>
        </w:r>
        <w:r>
          <w:rPr>
            <w:color w:val="6D276A"/>
            <w:spacing w:val="-11"/>
          </w:rPr>
          <w:t xml:space="preserve"> </w:t>
        </w:r>
        <w:r>
          <w:rPr>
            <w:color w:val="6D276A"/>
          </w:rPr>
          <w:t>to</w:t>
        </w:r>
        <w:r>
          <w:rPr>
            <w:color w:val="6D276A"/>
            <w:spacing w:val="-11"/>
          </w:rPr>
          <w:t xml:space="preserve"> </w:t>
        </w:r>
        <w:r>
          <w:rPr>
            <w:color w:val="6D276A"/>
          </w:rPr>
          <w:t>help</w:t>
        </w:r>
        <w:r>
          <w:rPr>
            <w:color w:val="6D276A"/>
            <w:spacing w:val="-11"/>
          </w:rPr>
          <w:t xml:space="preserve"> </w:t>
        </w:r>
        <w:r>
          <w:rPr>
            <w:color w:val="6D276A"/>
          </w:rPr>
          <w:t>measure</w:t>
        </w:r>
        <w:r>
          <w:rPr>
            <w:color w:val="6D276A"/>
            <w:spacing w:val="-11"/>
          </w:rPr>
          <w:t xml:space="preserve"> </w:t>
        </w:r>
        <w:r>
          <w:rPr>
            <w:color w:val="6D276A"/>
          </w:rPr>
          <w:t>the</w:t>
        </w:r>
        <w:r>
          <w:rPr>
            <w:color w:val="6D276A"/>
            <w:spacing w:val="-11"/>
          </w:rPr>
          <w:t xml:space="preserve"> </w:t>
        </w:r>
        <w:r>
          <w:rPr>
            <w:color w:val="6D276A"/>
          </w:rPr>
          <w:t>extent</w:t>
        </w:r>
        <w:r>
          <w:rPr>
            <w:color w:val="6D276A"/>
            <w:spacing w:val="-11"/>
          </w:rPr>
          <w:t xml:space="preserve"> </w:t>
        </w:r>
        <w:r>
          <w:rPr>
            <w:color w:val="6D276A"/>
          </w:rPr>
          <w:t>to</w:t>
        </w:r>
        <w:r>
          <w:rPr>
            <w:color w:val="6D276A"/>
            <w:spacing w:val="-11"/>
          </w:rPr>
          <w:t xml:space="preserve"> </w:t>
        </w:r>
        <w:r>
          <w:rPr>
            <w:color w:val="6D276A"/>
            <w:spacing w:val="-2"/>
          </w:rPr>
          <w:t>which</w:t>
        </w:r>
      </w:hyperlink>
    </w:p>
    <w:p w14:paraId="1FAF8DEF" w14:textId="77777777" w:rsidR="00CF7CD9" w:rsidRDefault="008C642C">
      <w:pPr>
        <w:pStyle w:val="BodyText"/>
        <w:spacing w:before="63"/>
      </w:pPr>
      <w:r>
        <w:br w:type="column"/>
      </w:r>
      <w:r>
        <w:rPr>
          <w:color w:val="008BAE"/>
        </w:rPr>
        <w:t>organisations</w:t>
      </w:r>
      <w:r>
        <w:rPr>
          <w:color w:val="008BAE"/>
          <w:spacing w:val="-8"/>
        </w:rPr>
        <w:t xml:space="preserve"> </w:t>
      </w:r>
      <w:r>
        <w:rPr>
          <w:color w:val="008BAE"/>
        </w:rPr>
        <w:t>to</w:t>
      </w:r>
      <w:r>
        <w:rPr>
          <w:color w:val="008BAE"/>
          <w:spacing w:val="-8"/>
        </w:rPr>
        <w:t xml:space="preserve"> </w:t>
      </w:r>
      <w:r>
        <w:rPr>
          <w:color w:val="008BAE"/>
        </w:rPr>
        <w:t>grow</w:t>
      </w:r>
      <w:r>
        <w:rPr>
          <w:color w:val="008BAE"/>
          <w:spacing w:val="-8"/>
        </w:rPr>
        <w:t xml:space="preserve"> </w:t>
      </w:r>
      <w:r>
        <w:rPr>
          <w:color w:val="008BAE"/>
        </w:rPr>
        <w:t>and</w:t>
      </w:r>
      <w:r>
        <w:rPr>
          <w:color w:val="008BAE"/>
          <w:spacing w:val="-7"/>
        </w:rPr>
        <w:t xml:space="preserve"> </w:t>
      </w:r>
      <w:r>
        <w:rPr>
          <w:color w:val="008BAE"/>
        </w:rPr>
        <w:t>engage</w:t>
      </w:r>
      <w:r>
        <w:rPr>
          <w:color w:val="008BAE"/>
          <w:spacing w:val="-8"/>
        </w:rPr>
        <w:t xml:space="preserve"> </w:t>
      </w:r>
      <w:r>
        <w:rPr>
          <w:color w:val="008BAE"/>
        </w:rPr>
        <w:t>with</w:t>
      </w:r>
      <w:r>
        <w:rPr>
          <w:color w:val="008BAE"/>
          <w:spacing w:val="-8"/>
        </w:rPr>
        <w:t xml:space="preserve"> </w:t>
      </w:r>
      <w:r>
        <w:rPr>
          <w:color w:val="008BAE"/>
        </w:rPr>
        <w:t>the</w:t>
      </w:r>
      <w:r>
        <w:rPr>
          <w:color w:val="008BAE"/>
          <w:spacing w:val="-7"/>
        </w:rPr>
        <w:t xml:space="preserve"> </w:t>
      </w:r>
      <w:r>
        <w:rPr>
          <w:color w:val="008BAE"/>
          <w:spacing w:val="-2"/>
        </w:rPr>
        <w:t>Crown.</w:t>
      </w:r>
    </w:p>
    <w:p w14:paraId="2CE4DE58" w14:textId="77777777" w:rsidR="00CF7CD9" w:rsidRDefault="008C642C">
      <w:pPr>
        <w:pStyle w:val="Heading2"/>
        <w:spacing w:before="118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2"/>
          <w:w w:val="110"/>
        </w:rPr>
        <w:t>WILL:</w:t>
      </w:r>
    </w:p>
    <w:p w14:paraId="6332AB9C" w14:textId="77777777" w:rsidR="00CF7CD9" w:rsidRDefault="008C642C">
      <w:pPr>
        <w:spacing w:before="21" w:line="85" w:lineRule="exact"/>
        <w:ind w:left="277"/>
        <w:rPr>
          <w:sz w:val="24"/>
        </w:rPr>
      </w:pPr>
      <w:r>
        <w:rPr>
          <w:color w:val="005D6F"/>
          <w:w w:val="86"/>
          <w:sz w:val="24"/>
        </w:rPr>
        <w:t>»</w:t>
      </w:r>
    </w:p>
    <w:p w14:paraId="29EE711D" w14:textId="77777777" w:rsidR="00CF7CD9" w:rsidRDefault="00CF7CD9">
      <w:pPr>
        <w:spacing w:line="85" w:lineRule="exact"/>
        <w:rPr>
          <w:sz w:val="24"/>
        </w:rPr>
        <w:sectPr w:rsidR="00CF7CD9">
          <w:type w:val="continuous"/>
          <w:pgSz w:w="23820" w:h="16840" w:orient="landscape"/>
          <w:pgMar w:top="1120" w:right="460" w:bottom="0" w:left="460" w:header="745" w:footer="0" w:gutter="0"/>
          <w:cols w:num="4" w:space="720" w:equalWidth="0">
            <w:col w:w="3401" w:space="1225"/>
            <w:col w:w="2599" w:space="6654"/>
            <w:col w:w="3877" w:space="748"/>
            <w:col w:w="4396"/>
          </w:cols>
        </w:sectPr>
      </w:pPr>
    </w:p>
    <w:p w14:paraId="3B763F86" w14:textId="77777777" w:rsidR="00CF7CD9" w:rsidRDefault="008C642C">
      <w:pPr>
        <w:pStyle w:val="BodyText"/>
        <w:spacing w:line="158" w:lineRule="exact"/>
        <w:ind w:left="13985"/>
        <w:rPr>
          <w:sz w:val="15"/>
        </w:rPr>
      </w:pPr>
      <w:r>
        <w:pict w14:anchorId="400AAF0E">
          <v:group id="docshapegroup38" o:spid="_x0000_s2076" style="position:absolute;left:0;text-align:left;margin-left:0;margin-top:757.3pt;width:1186.05pt;height:84.6pt;z-index:15732224;mso-position-horizontal-relative:page;mso-position-vertical-relative:page" coordorigin=",15146" coordsize="23721,1692">
            <v:shape id="docshape39" o:spid="_x0000_s2082" type="#_x0000_t75" style="position:absolute;top:15146;width:23721;height:1692">
              <v:imagedata r:id="rId21" o:title=""/>
            </v:shape>
            <v:rect id="docshape40" o:spid="_x0000_s2081" style="position:absolute;left:575;top:16114;width:22776;height:378" stroked="f"/>
            <v:shape id="docshape41" o:spid="_x0000_s2080" type="#_x0000_t75" style="position:absolute;left:9314;top:16239;width:227;height:187">
              <v:imagedata r:id="rId22" o:title=""/>
            </v:shape>
            <v:shape id="docshape42" o:spid="_x0000_s2079" type="#_x0000_t75" style="position:absolute;left:10681;top:16212;width:260;height:190">
              <v:imagedata r:id="rId23" o:title=""/>
            </v:shape>
            <v:shape id="docshape43" o:spid="_x0000_s2078" type="#_x0000_t75" style="position:absolute;left:12782;top:16220;width:224;height:182">
              <v:imagedata r:id="rId24" o:title=""/>
            </v:shape>
            <v:shape id="docshape44" o:spid="_x0000_s2077" type="#_x0000_t202" style="position:absolute;left:575;top:16114;width:22776;height:378" filled="f" strokecolor="#d9d6e3" strokeweight=".21308mm">
              <v:textbox style="mso-next-textbox:#docshape44" inset="0,0,0,0">
                <w:txbxContent>
                  <w:p w14:paraId="1ED957FC" w14:textId="77777777" w:rsidR="00CF7CD9" w:rsidRDefault="008C642C">
                    <w:pPr>
                      <w:tabs>
                        <w:tab w:val="left" w:pos="1675"/>
                        <w:tab w:val="left" w:pos="3740"/>
                      </w:tabs>
                      <w:spacing w:before="88"/>
                      <w:ind w:left="275"/>
                      <w:jc w:val="center"/>
                      <w:rPr>
                        <w:sz w:val="17"/>
                      </w:rPr>
                    </w:pPr>
                    <w:r>
                      <w:rPr>
                        <w:color w:val="6D276A"/>
                        <w:sz w:val="17"/>
                      </w:rPr>
                      <w:t>WEB</w:t>
                    </w:r>
                    <w:r>
                      <w:rPr>
                        <w:color w:val="6D276A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color w:val="6D276A"/>
                        <w:spacing w:val="-4"/>
                        <w:sz w:val="17"/>
                      </w:rPr>
                      <w:t>LINK</w:t>
                    </w:r>
                    <w:r>
                      <w:rPr>
                        <w:color w:val="6D276A"/>
                        <w:sz w:val="17"/>
                      </w:rPr>
                      <w:tab/>
                    </w:r>
                    <w:r>
                      <w:rPr>
                        <w:color w:val="6D276A"/>
                        <w:spacing w:val="-2"/>
                        <w:sz w:val="17"/>
                      </w:rPr>
                      <w:t>ONLINE</w:t>
                    </w:r>
                    <w:r>
                      <w:rPr>
                        <w:color w:val="6D276A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6D276A"/>
                        <w:spacing w:val="-2"/>
                        <w:sz w:val="17"/>
                      </w:rPr>
                      <w:t>RESOURCE</w:t>
                    </w:r>
                    <w:r>
                      <w:rPr>
                        <w:color w:val="6D276A"/>
                        <w:sz w:val="17"/>
                      </w:rPr>
                      <w:tab/>
                    </w:r>
                    <w:r>
                      <w:rPr>
                        <w:color w:val="6D276A"/>
                        <w:spacing w:val="-4"/>
                        <w:sz w:val="17"/>
                      </w:rPr>
                      <w:t>PRINTED</w:t>
                    </w:r>
                    <w:r>
                      <w:rPr>
                        <w:color w:val="6D276A"/>
                        <w:sz w:val="17"/>
                      </w:rPr>
                      <w:t xml:space="preserve"> </w:t>
                    </w:r>
                    <w:r>
                      <w:rPr>
                        <w:color w:val="6D276A"/>
                        <w:spacing w:val="-2"/>
                        <w:sz w:val="17"/>
                      </w:rPr>
                      <w:t>RESOURCE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position w:val="-2"/>
          <w:sz w:val="15"/>
        </w:rPr>
        <w:drawing>
          <wp:inline distT="0" distB="0" distL="0" distR="0" wp14:anchorId="74EA8672" wp14:editId="6434C5DD">
            <wp:extent cx="157365" cy="100583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6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D74A" w14:textId="77777777" w:rsidR="00CF7CD9" w:rsidRDefault="008C642C">
      <w:pPr>
        <w:pStyle w:val="BodyText"/>
        <w:spacing w:line="206" w:lineRule="auto"/>
        <w:ind w:left="5186" w:right="5315" w:hanging="454"/>
        <w:rPr>
          <w:sz w:val="9"/>
        </w:rPr>
      </w:pPr>
      <w:r>
        <w:rPr>
          <w:noProof/>
          <w:position w:val="-5"/>
        </w:rPr>
        <w:drawing>
          <wp:inline distT="0" distB="0" distL="0" distR="0" wp14:anchorId="57979244" wp14:editId="6CD31284">
            <wp:extent cx="152977" cy="126394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7" cy="12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hyperlink r:id="rId27">
        <w:r>
          <w:rPr>
            <w:color w:val="6D276A"/>
          </w:rPr>
          <w:t>Education</w:t>
        </w:r>
        <w:r>
          <w:rPr>
            <w:color w:val="6D276A"/>
            <w:spacing w:val="-10"/>
          </w:rPr>
          <w:t xml:space="preserve"> </w:t>
        </w:r>
        <w:r>
          <w:rPr>
            <w:color w:val="6D276A"/>
          </w:rPr>
          <w:t>(Pastoral</w:t>
        </w:r>
        <w:r>
          <w:rPr>
            <w:color w:val="6D276A"/>
            <w:spacing w:val="-10"/>
          </w:rPr>
          <w:t xml:space="preserve"> </w:t>
        </w:r>
        <w:r>
          <w:rPr>
            <w:color w:val="6D276A"/>
          </w:rPr>
          <w:t>Care</w:t>
        </w:r>
        <w:r>
          <w:rPr>
            <w:color w:val="6D276A"/>
            <w:spacing w:val="-10"/>
          </w:rPr>
          <w:t xml:space="preserve"> </w:t>
        </w:r>
        <w:r>
          <w:rPr>
            <w:color w:val="6D276A"/>
          </w:rPr>
          <w:t>of</w:t>
        </w:r>
        <w:r>
          <w:rPr>
            <w:color w:val="6D276A"/>
            <w:spacing w:val="-10"/>
          </w:rPr>
          <w:t xml:space="preserve"> </w:t>
        </w:r>
        <w:r>
          <w:rPr>
            <w:color w:val="6D276A"/>
          </w:rPr>
          <w:t>Domestic</w:t>
        </w:r>
        <w:r>
          <w:rPr>
            <w:color w:val="6D276A"/>
            <w:spacing w:val="-10"/>
          </w:rPr>
          <w:t xml:space="preserve"> </w:t>
        </w:r>
        <w:r>
          <w:rPr>
            <w:color w:val="6D276A"/>
          </w:rPr>
          <w:t>Tertiary</w:t>
        </w:r>
      </w:hyperlink>
      <w:r>
        <w:rPr>
          <w:color w:val="6D276A"/>
        </w:rPr>
        <w:t xml:space="preserve"> </w:t>
      </w:r>
      <w:hyperlink r:id="rId28">
        <w:r>
          <w:rPr>
            <w:color w:val="6D276A"/>
          </w:rPr>
          <w:t>Students) Code of Practice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5</w:t>
      </w:r>
    </w:p>
    <w:p w14:paraId="57A30307" w14:textId="71FC26F7" w:rsidR="00CF7CD9" w:rsidRDefault="008C642C">
      <w:pPr>
        <w:pStyle w:val="BodyText"/>
        <w:spacing w:before="155" w:line="192" w:lineRule="exact"/>
        <w:ind w:left="106"/>
      </w:pPr>
      <w:r>
        <w:br w:type="column"/>
      </w:r>
      <w:r w:rsidR="00F452CA">
        <w:t xml:space="preserve">7. </w:t>
      </w:r>
      <w:hyperlink r:id="rId29">
        <w:r>
          <w:rPr>
            <w:color w:val="6D276A"/>
          </w:rPr>
          <w:t>activities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a</w:t>
        </w:r>
        <w:r>
          <w:rPr>
            <w:color w:val="6D276A"/>
          </w:rPr>
          <w:t>nd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initiatives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are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making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a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  <w:spacing w:val="-2"/>
          </w:rPr>
          <w:t>difference</w:t>
        </w:r>
      </w:hyperlink>
    </w:p>
    <w:p w14:paraId="23B818E2" w14:textId="77777777" w:rsidR="00CF7CD9" w:rsidRDefault="008C642C">
      <w:pPr>
        <w:pStyle w:val="BodyText"/>
        <w:spacing w:before="2" w:line="235" w:lineRule="auto"/>
        <w:ind w:left="106"/>
        <w:rPr>
          <w:sz w:val="9"/>
        </w:rPr>
      </w:pPr>
      <w:hyperlink r:id="rId30">
        <w:r>
          <w:rPr>
            <w:color w:val="6D276A"/>
          </w:rPr>
          <w:t>to</w:t>
        </w:r>
        <w:r>
          <w:rPr>
            <w:color w:val="6D276A"/>
            <w:spacing w:val="-13"/>
          </w:rPr>
          <w:t xml:space="preserve"> </w:t>
        </w:r>
        <w:r>
          <w:rPr>
            <w:color w:val="6D276A"/>
          </w:rPr>
          <w:t>Māori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enjoying</w:t>
        </w:r>
        <w:r>
          <w:rPr>
            <w:color w:val="6D276A"/>
            <w:spacing w:val="-13"/>
          </w:rPr>
          <w:t xml:space="preserve"> </w:t>
        </w:r>
        <w:r>
          <w:rPr>
            <w:color w:val="6D276A"/>
          </w:rPr>
          <w:t>and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achieving</w:t>
        </w:r>
        <w:r>
          <w:rPr>
            <w:color w:val="6D276A"/>
            <w:spacing w:val="-13"/>
          </w:rPr>
          <w:t xml:space="preserve"> </w:t>
        </w:r>
        <w:r>
          <w:rPr>
            <w:color w:val="6D276A"/>
          </w:rPr>
          <w:t>education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success</w:t>
        </w:r>
      </w:hyperlink>
      <w:r>
        <w:rPr>
          <w:color w:val="6D276A"/>
        </w:rPr>
        <w:t xml:space="preserve"> </w:t>
      </w:r>
      <w:hyperlink r:id="rId31">
        <w:r>
          <w:rPr>
            <w:color w:val="6D276A"/>
          </w:rPr>
          <w:t>as Māori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7</w:t>
      </w:r>
    </w:p>
    <w:p w14:paraId="689F5ACF" w14:textId="77777777" w:rsidR="00CF7CD9" w:rsidRDefault="008C642C">
      <w:pPr>
        <w:pStyle w:val="BodyText"/>
        <w:spacing w:line="235" w:lineRule="auto"/>
      </w:pPr>
      <w:r>
        <w:br w:type="column"/>
      </w:r>
      <w:r>
        <w:rPr>
          <w:color w:val="008BAE"/>
        </w:rPr>
        <w:t>develop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a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joint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work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programme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with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the</w:t>
      </w:r>
      <w:r>
        <w:rPr>
          <w:color w:val="008BAE"/>
          <w:spacing w:val="-11"/>
        </w:rPr>
        <w:t xml:space="preserve"> </w:t>
      </w:r>
      <w:r>
        <w:rPr>
          <w:color w:val="008BAE"/>
        </w:rPr>
        <w:t>wānanga sector to support their ongoing growth.</w:t>
      </w:r>
    </w:p>
    <w:p w14:paraId="446BA6B1" w14:textId="77777777" w:rsidR="00CF7CD9" w:rsidRDefault="008C642C">
      <w:pPr>
        <w:pStyle w:val="BodyText"/>
        <w:spacing w:before="1"/>
        <w:ind w:left="0"/>
        <w:rPr>
          <w:sz w:val="25"/>
        </w:rPr>
      </w:pPr>
      <w:r>
        <w:pict w14:anchorId="787A4DA8">
          <v:shape id="docshape45" o:spid="_x0000_s2075" style="position:absolute;margin-left:953.55pt;margin-top:16.35pt;width:208.65pt;height:.1pt;z-index:-15725568;mso-wrap-distance-left:0;mso-wrap-distance-right:0;mso-position-horizontal-relative:page" coordorigin="19071,327" coordsize="4173,0" path="m19071,327r4173,e" filled="f" strokecolor="#6d276a" strokeweight="1pt">
            <v:path arrowok="t"/>
            <w10:wrap type="topAndBottom" anchorx="page"/>
          </v:shape>
        </w:pict>
      </w:r>
    </w:p>
    <w:p w14:paraId="70E6B8ED" w14:textId="77777777" w:rsidR="00CF7CD9" w:rsidRDefault="008C642C">
      <w:pPr>
        <w:pStyle w:val="Heading1"/>
        <w:spacing w:before="102"/>
        <w:ind w:left="106"/>
      </w:pPr>
      <w:r>
        <w:rPr>
          <w:color w:val="6D276A"/>
          <w:w w:val="115"/>
        </w:rPr>
        <w:t>TO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w w:val="115"/>
        </w:rPr>
        <w:t>GET</w:t>
      </w:r>
      <w:r>
        <w:rPr>
          <w:color w:val="6D276A"/>
          <w:spacing w:val="-10"/>
          <w:w w:val="115"/>
        </w:rPr>
        <w:t xml:space="preserve"> </w:t>
      </w:r>
      <w:r>
        <w:rPr>
          <w:color w:val="6D276A"/>
          <w:w w:val="115"/>
        </w:rPr>
        <w:t>YOU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spacing w:val="-2"/>
          <w:w w:val="115"/>
        </w:rPr>
        <w:t>STARTED</w:t>
      </w:r>
    </w:p>
    <w:p w14:paraId="5B79ADDC" w14:textId="77777777" w:rsidR="00CF7CD9" w:rsidRDefault="00CF7CD9"/>
    <w:p w14:paraId="2E4538E0" w14:textId="5A9112F5" w:rsidR="00AB1ED3" w:rsidRDefault="00E23BE8">
      <w:pPr>
        <w:rPr>
          <w:sz w:val="14"/>
          <w:szCs w:val="14"/>
        </w:rPr>
      </w:pPr>
      <w:r>
        <w:rPr>
          <w:sz w:val="14"/>
          <w:szCs w:val="14"/>
        </w:rPr>
        <w:t xml:space="preserve">8. </w:t>
      </w:r>
      <w:hyperlink r:id="rId32" w:history="1">
        <w:r w:rsidR="0058373E" w:rsidRPr="00AB1ED3">
          <w:rPr>
            <w:rStyle w:val="Hyperlink"/>
            <w:color w:val="auto"/>
            <w:sz w:val="14"/>
            <w:szCs w:val="14"/>
          </w:rPr>
          <w:t xml:space="preserve">Microsoft Word - Discussion document - Proposal for a W </w:t>
        </w:r>
        <w:proofErr w:type="spellStart"/>
        <w:r w:rsidR="0058373E" w:rsidRPr="00AB1ED3">
          <w:rPr>
            <w:rStyle w:val="Hyperlink"/>
            <w:color w:val="auto"/>
            <w:sz w:val="14"/>
            <w:szCs w:val="14"/>
          </w:rPr>
          <w:t>nanga</w:t>
        </w:r>
        <w:proofErr w:type="spellEnd"/>
        <w:r w:rsidR="0058373E" w:rsidRPr="00AB1ED3">
          <w:rPr>
            <w:rStyle w:val="Hyperlink"/>
            <w:color w:val="auto"/>
            <w:sz w:val="14"/>
            <w:szCs w:val="14"/>
          </w:rPr>
          <w:t xml:space="preserve"> sector framework 6.45pm.docx (education.govt.nz)</w:t>
        </w:r>
      </w:hyperlink>
    </w:p>
    <w:p w14:paraId="66489C39" w14:textId="77777777" w:rsidR="00E23BE8" w:rsidRDefault="00E23BE8">
      <w:pPr>
        <w:rPr>
          <w:sz w:val="14"/>
          <w:szCs w:val="14"/>
        </w:rPr>
      </w:pPr>
    </w:p>
    <w:p w14:paraId="11B392A0" w14:textId="0B2D4B1C" w:rsidR="0058373E" w:rsidRDefault="00F452CA">
      <w:pPr>
        <w:rPr>
          <w:sz w:val="14"/>
          <w:szCs w:val="14"/>
        </w:rPr>
      </w:pPr>
      <w:r>
        <w:rPr>
          <w:sz w:val="14"/>
          <w:szCs w:val="14"/>
        </w:rPr>
        <w:t xml:space="preserve">9. </w:t>
      </w:r>
      <w:hyperlink r:id="rId33" w:history="1">
        <w:r w:rsidR="00E23BE8" w:rsidRPr="00BC1C50">
          <w:rPr>
            <w:rStyle w:val="Hyperlink"/>
            <w:sz w:val="14"/>
            <w:szCs w:val="14"/>
          </w:rPr>
          <w:t xml:space="preserve">Tertiary Education Commission, </w:t>
        </w:r>
        <w:proofErr w:type="spellStart"/>
        <w:r w:rsidR="00E23BE8" w:rsidRPr="00BC1C50">
          <w:rPr>
            <w:rStyle w:val="Hyperlink"/>
            <w:sz w:val="14"/>
            <w:szCs w:val="14"/>
          </w:rPr>
          <w:t>Tauākī</w:t>
        </w:r>
        <w:proofErr w:type="spellEnd"/>
        <w:r w:rsidR="00E23BE8" w:rsidRPr="00BC1C50">
          <w:rPr>
            <w:rStyle w:val="Hyperlink"/>
            <w:sz w:val="14"/>
            <w:szCs w:val="14"/>
          </w:rPr>
          <w:t xml:space="preserve"> </w:t>
        </w:r>
        <w:proofErr w:type="spellStart"/>
        <w:r w:rsidR="00E23BE8" w:rsidRPr="00BC1C50">
          <w:rPr>
            <w:rStyle w:val="Hyperlink"/>
            <w:sz w:val="14"/>
            <w:szCs w:val="14"/>
          </w:rPr>
          <w:t>Whāinga</w:t>
        </w:r>
        <w:proofErr w:type="spellEnd"/>
        <w:r w:rsidR="00E23BE8" w:rsidRPr="00BC1C50">
          <w:rPr>
            <w:rStyle w:val="Hyperlink"/>
            <w:sz w:val="14"/>
            <w:szCs w:val="14"/>
          </w:rPr>
          <w:t xml:space="preserve"> Mahi, Statement of Performance </w:t>
        </w:r>
        <w:proofErr w:type="spellStart"/>
        <w:r w:rsidR="00E23BE8" w:rsidRPr="00BC1C50">
          <w:rPr>
            <w:rStyle w:val="Hyperlink"/>
            <w:sz w:val="14"/>
            <w:szCs w:val="14"/>
          </w:rPr>
          <w:t>Expections</w:t>
        </w:r>
        <w:proofErr w:type="spellEnd"/>
        <w:r w:rsidR="00E23BE8" w:rsidRPr="00BC1C50">
          <w:rPr>
            <w:rStyle w:val="Hyperlink"/>
            <w:sz w:val="14"/>
            <w:szCs w:val="14"/>
          </w:rPr>
          <w:t xml:space="preserve"> 2022/23 (tec.govt.nz)</w:t>
        </w:r>
      </w:hyperlink>
    </w:p>
    <w:p w14:paraId="52DD7EBC" w14:textId="77777777" w:rsidR="0058373E" w:rsidRDefault="0058373E">
      <w:pPr>
        <w:rPr>
          <w:sz w:val="14"/>
          <w:szCs w:val="14"/>
        </w:rPr>
      </w:pPr>
    </w:p>
    <w:p w14:paraId="5E515A20" w14:textId="0C186A58" w:rsidR="0058373E" w:rsidRDefault="0058373E">
      <w:pPr>
        <w:sectPr w:rsidR="0058373E">
          <w:type w:val="continuous"/>
          <w:pgSz w:w="23820" w:h="16840" w:orient="landscape"/>
          <w:pgMar w:top="1120" w:right="460" w:bottom="0" w:left="460" w:header="745" w:footer="0" w:gutter="0"/>
          <w:cols w:num="3" w:space="720" w:equalWidth="0">
            <w:col w:w="14274" w:space="58"/>
            <w:col w:w="3672" w:space="500"/>
            <w:col w:w="4396"/>
          </w:cols>
        </w:sectPr>
      </w:pPr>
    </w:p>
    <w:p w14:paraId="71FB6B8B" w14:textId="77777777" w:rsidR="00CF7CD9" w:rsidRDefault="008C642C">
      <w:pPr>
        <w:spacing w:before="14"/>
        <w:ind w:left="109"/>
        <w:rPr>
          <w:rFonts w:ascii="Calibri"/>
          <w:b/>
          <w:sz w:val="34"/>
        </w:rPr>
      </w:pPr>
      <w:r>
        <w:rPr>
          <w:rFonts w:ascii="Calibri"/>
          <w:b/>
          <w:color w:val="5C5756"/>
          <w:spacing w:val="-2"/>
          <w:w w:val="115"/>
          <w:sz w:val="34"/>
        </w:rPr>
        <w:lastRenderedPageBreak/>
        <w:t>REFERENCES</w:t>
      </w:r>
    </w:p>
    <w:p w14:paraId="55599F3E" w14:textId="1D79B5D4" w:rsidR="00CF7CD9" w:rsidRDefault="008C642C">
      <w:pPr>
        <w:pStyle w:val="BodyText"/>
        <w:spacing w:before="8"/>
        <w:ind w:left="0"/>
        <w:rPr>
          <w:rFonts w:ascii="Calibri"/>
          <w:b/>
          <w:sz w:val="23"/>
        </w:rPr>
      </w:pPr>
      <w:r>
        <w:pict w14:anchorId="0702220B">
          <v:group id="docshapegroup46" o:spid="_x0000_s2070" style="position:absolute;margin-left:28.35pt;margin-top:15.7pt;width:208.65pt;height:84.1pt;z-index:-15722496;mso-wrap-distance-left:0;mso-wrap-distance-right:0;mso-position-horizontal-relative:page" coordorigin="567,314" coordsize="4173,1682">
            <v:rect id="docshape47" o:spid="_x0000_s2074" style="position:absolute;left:566;top:313;width:4173;height:1682" fillcolor="#afaf7b" stroked="f"/>
            <v:shape id="docshape48" o:spid="_x0000_s2073" style="position:absolute;left:566;top:346;width:4173;height:1648" coordorigin="567,346" coordsize="4173,1648" o:spt="100" adj="0,,0" path="m1550,346r-142,l1408,348r-282,l1126,490r,142l843,632r,142l843,916r-276,l567,1058r,284l701,1342r,-284l984,1058r,-142l984,774r283,l1267,632r,-142l1550,490r,-142l1550,346xm2115,346r-141,l1974,348r-283,l1691,490r,142l1408,632r,142l1408,916r-282,l1126,1058r,142l843,1200r,142l843,1484r-276,l567,1626r,284l701,1910r,-284l984,1626r,-142l984,1342r283,l1267,1200r,-142l1550,1058r,-142l1550,774r282,l1832,632r,-142l2115,490r,-142l2115,346xm2665,1640r-149,l2516,1924r-282,l2234,1994r431,l2665,1924r,-284xm2665,1074r-149,l2516,1356r-282,l2234,1498r,142l1951,1640r,142l1951,1924r-283,l1668,1994r424,l2092,1924r,-142l2375,1782r,-142l2375,1498r290,l2665,1356r,-282xm3105,1924r-283,l2822,1640r-148,l2674,1924r,70l3105,1994r,-70xm3671,1924r-283,l3388,1782r,-142l3105,1640r,-142l3105,1356r-283,l2822,1074r-148,l2674,1356r,142l2964,1498r,142l2964,1782r283,l3247,1924r,70l3671,1994r,-70xm4519,1768r-283,l4236,1626r,-142l3953,1484r,-142l3953,1200r-282,l3671,1058r,-142l3388,916r,-142l3388,632r-283,l3105,490r,-142l2257,348r,142l2257,632r-283,l1974,774r,142l1691,916r,142l1691,1200r-283,l1408,1342r,142l1126,1484r,142l1126,1768r-283,l843,1910r,84l984,1994r,-84l1267,1910r,-142l1267,1626r283,l1550,1484r,-142l1832,1342r,-142l1832,1058r283,l2115,916r,-142l2398,774r,-142l2398,490r566,l2964,632r,142l3246,774r,142l3246,1058r283,l3529,1200r,142l3812,1342r,142l3812,1626r283,l4095,1768r,142l4377,1910r,84l4519,1994r,-84l4519,1768xm4740,1484r-221,l4519,1342r,-142l4236,1200r,-142l4236,916r-283,l3953,774r,-142l3671,632r,-142l3671,348r-283,l3388,346r-142,l3246,348r,142l3529,490r,142l3529,774r283,l3812,916r,142l4095,1058r,142l4095,1342r282,l4377,1484r,142l4660,1626r,284l4740,1910r,-284l4740,1484xm4740,916r-221,l4519,774r-142,l4377,916r,142l4660,1058r,284l4740,1342r,-284l4740,916xe" fillcolor="#f0f0f0" stroked="f">
              <v:stroke joinstyle="round"/>
              <v:formulas/>
              <v:path arrowok="t" o:connecttype="segments"/>
            </v:shape>
            <v:shape id="docshape49" o:spid="_x0000_s2072" style="position:absolute;left:2539;top:346;width:1980;height:570" coordorigin="2539,346" coordsize="1980,570" o:spt="100" adj="0,,0" path="m2822,347r-283,l2539,349r283,l2822,347xm4519,632r-283,l4236,490r,-142l3953,348r,-2l3812,346r,2l3812,490r283,l4095,632r,142l4377,774r,142l4519,916r,-142l4519,632xe" fillcolor="#f0f0f0" stroked="f">
              <v:stroke joinstyle="round"/>
              <v:formulas/>
              <v:path arrowok="t" o:connecttype="segments"/>
            </v:shape>
            <v:shape id="docshape50" o:spid="_x0000_s2071" type="#_x0000_t202" style="position:absolute;left:566;top:313;width:4173;height:1682" filled="f" stroked="f">
              <v:textbox inset="0,0,0,0">
                <w:txbxContent>
                  <w:p w14:paraId="15F2280C" w14:textId="77777777" w:rsidR="00CF7CD9" w:rsidRDefault="00CF7CD9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05F706B7" w14:textId="77777777" w:rsidR="00CF7CD9" w:rsidRDefault="00CF7CD9">
                    <w:pPr>
                      <w:spacing w:before="4"/>
                      <w:rPr>
                        <w:rFonts w:ascii="Calibri"/>
                        <w:b/>
                        <w:sz w:val="41"/>
                      </w:rPr>
                    </w:pPr>
                  </w:p>
                  <w:p w14:paraId="70C9505A" w14:textId="77777777" w:rsidR="00CF7CD9" w:rsidRDefault="008C642C">
                    <w:pPr>
                      <w:ind w:left="283"/>
                      <w:rPr>
                        <w:rFonts w:ascii="Century Gothic" w:hAnsi="Century Gothic"/>
                        <w:b/>
                        <w:sz w:val="3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 w:hAnsi="Century Gothic"/>
                        <w:b/>
                        <w:color w:val="FFFFFF"/>
                        <w:spacing w:val="30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FFFFFF"/>
                        <w:spacing w:val="-2"/>
                        <w:w w:val="125"/>
                        <w:sz w:val="34"/>
                      </w:rPr>
                      <w:t>WHĀNAU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7E0A4C8">
          <v:group id="docshapegroup51" o:spid="_x0000_s2065" style="position:absolute;margin-left:259.65pt;margin-top:15.7pt;width:208.65pt;height:84.1pt;z-index:-15721984;mso-wrap-distance-left:0;mso-wrap-distance-right:0;mso-position-horizontal-relative:page" coordorigin="5193,314" coordsize="4173,1682">
            <v:rect id="docshape52" o:spid="_x0000_s2069" style="position:absolute;left:5193;top:313;width:4173;height:1682" fillcolor="#b2b5db" stroked="f"/>
            <v:shape id="docshape53" o:spid="_x0000_s2068" style="position:absolute;left:5193;top:346;width:4173;height:1648" coordorigin="5193,346" coordsize="4173,1648" o:spt="100" adj="0,,0" path="m6184,346r-141,l6043,348r-283,l5760,490r,142l5477,632r,142l5477,916r-284,l5193,1058r,284l5336,1342r,-284l5619,1058r,-142l5619,774r283,l5902,632r,-142l6184,490r,-142l6184,346xm6750,346r-141,l6609,348r-283,l6326,490r,142l6043,632r,142l6043,916r-283,l5760,1058r,142l5477,1200r,142l5477,1484r-284,l5193,1626r,284l5336,1910r,-284l5619,1626r,-142l5619,1342r283,l5902,1200r,-142l6184,1058r,-142l6184,774r283,l6467,632r,-142l6750,490r,-142l6750,346xm7300,1640r-149,l7151,1924r-283,l6868,1994r432,l7300,1924r,-284xm7300,1074r-149,l7151,1356r-283,l6868,1498r,142l6585,1640r,142l6585,1924r-282,l6303,1994r424,l6727,1924r,-142l7010,1782r,-142l7010,1498r290,l7300,1356r,-282xm7740,1924r-283,l7457,1640r-149,l7308,1924r,70l7740,1994r,-70xm8305,1924r-282,l8023,1782r,-142l7740,1640r,-142l7740,1356r-283,l7457,1074r-149,l7308,1356r,142l7599,1498r,142l7599,1782r282,l7881,1924r,70l8305,1994r,-70xm9154,1768r-283,l8871,1626r,-142l8588,1484r,-142l8588,1200r-283,l8305,1058r,-142l8022,916r,-142l8022,632r-282,l7740,490r,-142l6891,348r,142l6891,632r-282,l6609,774r,142l6326,916r,142l6326,1200r-283,l6043,1342r,142l5760,1484r,142l5760,1768r-283,l5477,1910r,84l5619,1994r,-84l5902,1910r,-142l5902,1626r282,l6184,1484r,-142l6467,1342r,-142l6467,1058r283,l6750,916r,-142l7033,774r,-142l7033,490r565,l7598,632r,142l7881,774r,142l7881,1058r283,l8164,1200r,142l8447,1342r,142l8447,1626r282,l8729,1768r,142l9012,1910r,84l9154,1994r,-84l9154,1768xm9366,1484r-212,l9154,1342r,-142l8871,1200r,-142l8871,916r-283,l8588,774r,-142l8305,632r,-142l8305,348r-283,l8022,346r-141,l7881,348r,142l8164,490r,142l8164,774r283,l8447,916r,142l8729,1058r,142l8729,1342r283,l9012,1484r,142l9295,1626r,284l9366,1910r,-284l9366,1484xm9366,916r-212,l9154,774r-142,l9012,916r,142l9295,1058r,284l9366,1342r,-284l9366,916xe" fillcolor="#f0f0f0" stroked="f">
              <v:stroke joinstyle="round"/>
              <v:formulas/>
              <v:path arrowok="t" o:connecttype="segments"/>
            </v:shape>
            <v:shape id="docshape54" o:spid="_x0000_s2067" style="position:absolute;left:7174;top:346;width:1980;height:570" coordorigin="7174,346" coordsize="1980,570" o:spt="100" adj="0,,0" path="m7457,347r-283,l7174,349r283,l7457,347xm9154,632r-283,l8871,490r,-142l8588,348r,-2l8447,346r,2l8447,490r282,l8729,632r,142l9012,774r,142l9154,916r,-142l9154,632xe" fillcolor="#f0f0f0" stroked="f">
              <v:stroke joinstyle="round"/>
              <v:formulas/>
              <v:path arrowok="t" o:connecttype="segments"/>
            </v:shape>
            <v:shape id="docshape55" o:spid="_x0000_s2066" type="#_x0000_t202" style="position:absolute;left:5193;top:348;width:4173;height:1646" filled="f" stroked="f">
              <v:textbox inset="0,0,0,0">
                <w:txbxContent>
                  <w:p w14:paraId="3E08DFE3" w14:textId="77777777" w:rsidR="00CF7CD9" w:rsidRDefault="00CF7CD9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7581EFB0" w14:textId="77777777" w:rsidR="00CF7CD9" w:rsidRDefault="00CF7CD9">
                    <w:pPr>
                      <w:spacing w:before="6"/>
                      <w:rPr>
                        <w:rFonts w:ascii="Calibri"/>
                        <w:b/>
                        <w:sz w:val="38"/>
                      </w:rPr>
                    </w:pPr>
                  </w:p>
                  <w:p w14:paraId="14D5262E" w14:textId="77777777" w:rsidR="00CF7CD9" w:rsidRDefault="008C642C">
                    <w:pPr>
                      <w:ind w:left="268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30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15"/>
                        <w:w w:val="125"/>
                        <w:sz w:val="34"/>
                      </w:rPr>
                      <w:t>TANGATA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01E93FB">
          <v:group id="docshapegroup56" o:spid="_x0000_s2060" style="position:absolute;margin-left:490.95pt;margin-top:15.7pt;width:208.65pt;height:84.1pt;z-index:-15721472;mso-wrap-distance-left:0;mso-wrap-distance-right:0;mso-position-horizontal-relative:page" coordorigin="9819,314" coordsize="4173,1682">
            <v:rect id="docshape57" o:spid="_x0000_s2064" style="position:absolute;left:9819;top:313;width:4173;height:1682" fillcolor="#95ada9" stroked="f"/>
            <v:shape id="docshape58" o:spid="_x0000_s2063" style="position:absolute;left:9819;top:346;width:4173;height:1648" coordorigin="9819,346" coordsize="4173,1648" o:spt="100" adj="0,,0" path="m10811,346r-142,l10669,348r-283,l10386,490r,142l10104,632r,142l10104,916r-285,l9819,1058r,284l9962,1342r,-284l10245,1058r,-142l10245,774r283,l10528,632r,-142l10811,490r,-142l10811,346xm11376,346r-141,l11235,348r-283,l10952,490r,142l10669,632r,142l10669,916r-283,l10386,1058r,142l10104,1200r,142l10104,1484r-285,l9819,1626r,284l9962,1910r,-284l10245,1626r,-142l10245,1342r283,l10528,1200r,-142l10811,1058r,-142l10811,774r282,l11093,632r,-142l11376,490r,-142l11376,346xm11926,1640r-149,l11777,1924r-283,l11494,1994r432,l11926,1924r,-284xm11926,1074r-149,l11777,1356r-283,l11494,1498r,142l11212,1640r,142l11212,1924r-283,l10929,1994r424,l11353,1924r,-142l11636,1782r,-142l11636,1498r290,l11926,1356r,-282xm12366,1924r-283,l12083,1640r-148,l11935,1924r,70l12366,1994r,-70xm12932,1924r-283,l12649,1782r,-142l12366,1640r,-142l12366,1356r-283,l12083,1074r-148,l11935,1356r,142l12225,1498r,142l12225,1782r282,l12507,1924r,70l12932,1994r,-70xm13780,1768r-283,l13497,1626r,-142l13214,1484r,-142l13214,1200r-283,l12931,1058r,-142l12649,916r,-142l12649,632r-283,l12366,490r,-142l11517,348r,142l11517,632r-282,l11235,774r,142l10952,916r,142l10952,1200r-283,l10669,1342r,142l10386,1484r,142l10386,1768r-282,l10104,1910r,84l10245,1994r,-84l10528,1910r,-142l10528,1626r283,l10811,1484r,-142l11093,1342r,-142l11093,1058r283,l11376,916r,-142l11659,774r,-142l11659,490r565,l12224,632r,142l12507,774r,142l12507,1058r283,l12790,1200r,142l13073,1342r,142l13073,1626r283,l13356,1768r,142l13638,1910r,84l13780,1994r,-84l13780,1768xm13992,1484r-212,l13780,1342r,-142l13497,1200r,-142l13497,916r-283,l13214,774r,-142l12931,632r,-142l12931,348r-282,l12649,346r-142,l12507,348r,142l12790,490r,142l12790,774r283,l13073,916r,142l13356,1058r,142l13356,1342r282,l13638,1484r,142l13921,1626r,284l13992,1910r,-284l13992,1484xm13992,916r-212,l13780,774r-142,l13638,916r,142l13921,1058r,284l13992,1342r,-284l13992,916xe" fillcolor="#f0f0f0" stroked="f">
              <v:stroke joinstyle="round"/>
              <v:formulas/>
              <v:path arrowok="t" o:connecttype="segments"/>
            </v:shape>
            <v:shape id="docshape59" o:spid="_x0000_s2062" style="position:absolute;left:11800;top:346;width:1980;height:570" coordorigin="11800,346" coordsize="1980,570" o:spt="100" adj="0,,0" path="m12083,347r-283,l11800,349r283,l12083,347xm13780,632r-283,l13497,490r,-142l13214,348r,-2l13073,346r,2l13073,490r283,l13356,632r,142l13638,774r,142l13780,916r,-142l13780,632xe" fillcolor="#f0f0f0" stroked="f">
              <v:stroke joinstyle="round"/>
              <v:formulas/>
              <v:path arrowok="t" o:connecttype="segments"/>
            </v:shape>
            <v:shape id="docshape60" o:spid="_x0000_s2061" type="#_x0000_t202" style="position:absolute;left:9819;top:348;width:4173;height:1646" filled="f" stroked="f">
              <v:textbox inset="0,0,0,0">
                <w:txbxContent>
                  <w:p w14:paraId="6E4778CB" w14:textId="77777777" w:rsidR="00CF7CD9" w:rsidRDefault="00CF7CD9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46F1FC02" w14:textId="77777777" w:rsidR="00CF7CD9" w:rsidRDefault="00CF7CD9">
                    <w:pPr>
                      <w:spacing w:before="6"/>
                      <w:rPr>
                        <w:rFonts w:ascii="Calibri"/>
                        <w:b/>
                        <w:sz w:val="38"/>
                      </w:rPr>
                    </w:pPr>
                  </w:p>
                  <w:p w14:paraId="4C5DA0BB" w14:textId="77777777" w:rsidR="00CF7CD9" w:rsidRDefault="008C642C">
                    <w:pPr>
                      <w:ind w:left="283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-11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15"/>
                        <w:w w:val="115"/>
                        <w:sz w:val="34"/>
                      </w:rPr>
                      <w:t>KANORAUTANGA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01FB975">
          <v:group id="docshapegroup61" o:spid="_x0000_s2055" style="position:absolute;margin-left:722.25pt;margin-top:15.7pt;width:208.65pt;height:84.1pt;z-index:-15720960;mso-wrap-distance-left:0;mso-wrap-distance-right:0;mso-position-horizontal-relative:page" coordorigin="14445,314" coordsize="4173,1682">
            <v:rect id="docshape62" o:spid="_x0000_s2059" style="position:absolute;left:14445;top:313;width:4173;height:1682" fillcolor="#5eb8c1" stroked="f"/>
            <v:shape id="docshape63" o:spid="_x0000_s2058" style="position:absolute;left:14445;top:346;width:4173;height:1648" coordorigin="14445,346" coordsize="4173,1648" o:spt="100" adj="0,,0" path="m15437,346r-142,l15295,348r-282,l15013,490r,142l14730,632r,142l14730,916r-285,l14445,1058r,284l14588,1342r,-284l14871,1058r,-142l14871,774r283,l15154,632r,-142l15437,490r,-142l15437,346xm16002,346r-141,l15861,348r-283,l15578,490r,142l15295,632r,142l15295,916r-282,l15013,1058r,142l14730,1200r,142l14730,1484r-285,l14445,1626r,284l14588,1910r,-284l14871,1626r,-142l14871,1342r283,l15154,1200r,-142l15437,1058r,-142l15437,774r282,l15719,632r,-142l16002,490r,-142l16002,346xm16552,1640r-149,l16403,1924r-282,l16121,1994r431,l16552,1924r,-284xm16552,1074r-149,l16403,1356r-282,l16121,1498r,142l15838,1640r,142l15838,1924r-283,l15555,1994r424,l15979,1924r,-142l16262,1782r,-142l16262,1498r290,l16552,1356r,-282xm16992,1924r-283,l16709,1640r-148,l16561,1924r,70l16992,1994r,-70xm17558,1924r-283,l17275,1782r,-142l16992,1640r,-142l16992,1356r-283,l16709,1074r-148,l16561,1356r,142l16851,1498r,142l16851,1782r283,l17134,1924r,70l17558,1994r,-70xm18406,1768r-283,l18123,1626r,-142l17840,1484r,-142l17840,1200r-282,l17558,1058r,-142l17275,916r,-142l17275,632r-283,l16992,490r,-142l16144,348r,142l16144,632r-283,l15861,774r,142l15578,916r,142l15578,1200r-283,l15295,1342r,142l15013,1484r,142l15013,1768r-283,l14730,1910r,84l14871,1994r,-84l15154,1910r,-142l15154,1626r283,l15437,1484r,-142l15719,1342r,-142l15719,1058r283,l16002,916r,-142l16285,774r,-142l16285,490r566,l16851,632r,142l17133,774r,142l17133,1058r283,l17416,1200r,142l17699,1342r,142l17699,1626r283,l17982,1768r,142l18264,1910r,84l18406,1994r,-84l18406,1768xm18618,1484r-212,l18406,1342r,-142l18123,1200r,-142l18123,916r-283,l17840,774r,-142l17558,632r,-142l17558,348r-283,l17275,346r-142,l17133,348r,142l17416,490r,142l17416,774r283,l17699,916r,142l17982,1058r,142l17982,1342r282,l18264,1484r,142l18547,1626r,284l18618,1910r,-284l18618,1484xm18618,916r-212,l18406,774r-142,l18264,916r,142l18547,1058r,284l18618,1342r,-284l18618,916xe" fillcolor="#f0f0f0" stroked="f">
              <v:stroke joinstyle="round"/>
              <v:formulas/>
              <v:path arrowok="t" o:connecttype="segments"/>
            </v:shape>
            <v:shape id="docshape64" o:spid="_x0000_s2057" style="position:absolute;left:16426;top:346;width:1980;height:570" coordorigin="16426,346" coordsize="1980,570" o:spt="100" adj="0,,0" path="m16709,347r-283,l16426,349r283,l16709,347xm18406,632r-283,l18123,490r,-142l17840,348r,-2l17699,346r,2l17699,490r283,l17982,632r,142l18264,774r,142l18406,916r,-142l18406,632xe" fillcolor="#f0f0f0" stroked="f">
              <v:stroke joinstyle="round"/>
              <v:formulas/>
              <v:path arrowok="t" o:connecttype="segments"/>
            </v:shape>
            <v:shape id="docshape65" o:spid="_x0000_s2056" type="#_x0000_t202" style="position:absolute;left:14445;top:348;width:4173;height:1646" filled="f" stroked="f">
              <v:textbox inset="0,0,0,0">
                <w:txbxContent>
                  <w:p w14:paraId="01F35BBF" w14:textId="77777777" w:rsidR="00CF7CD9" w:rsidRDefault="00CF7CD9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7013702C" w14:textId="77777777" w:rsidR="00CF7CD9" w:rsidRDefault="00CF7CD9">
                    <w:pPr>
                      <w:spacing w:before="6"/>
                      <w:rPr>
                        <w:rFonts w:ascii="Calibri"/>
                        <w:b/>
                        <w:sz w:val="38"/>
                      </w:rPr>
                    </w:pPr>
                  </w:p>
                  <w:p w14:paraId="34C33442" w14:textId="77777777" w:rsidR="00CF7CD9" w:rsidRDefault="008C642C">
                    <w:pPr>
                      <w:ind w:left="351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30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20"/>
                        <w:sz w:val="34"/>
                      </w:rPr>
                      <w:t>TUAKIRITANGA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1A9CF7">
          <v:group id="docshapegroup66" o:spid="_x0000_s2050" style="position:absolute;margin-left:953.55pt;margin-top:15.7pt;width:208.65pt;height:84.1pt;z-index:-15720448;mso-wrap-distance-left:0;mso-wrap-distance-right:0;mso-position-horizontal-relative:page" coordorigin="19071,314" coordsize="4173,1682">
            <v:rect id="docshape67" o:spid="_x0000_s2054" style="position:absolute;left:19071;top:313;width:4173;height:1682" fillcolor="#bbbabb" stroked="f"/>
            <v:shape id="docshape68" o:spid="_x0000_s2053" style="position:absolute;left:19071;top:346;width:4173;height:1648" coordorigin="19071,346" coordsize="4173,1648" o:spt="100" adj="0,,0" path="m20063,346r-142,l19921,348r-282,l19639,490r,142l19356,632r,142l19356,916r-285,l19071,1058r,284l19214,1342r,-284l19497,1058r,-142l19497,774r283,l19780,632r,-142l20063,490r,-142l20063,346xm20628,346r-141,l20487,348r-283,l20204,490r,142l19921,632r,142l19921,916r-282,l19639,1058r,142l19356,1200r,142l19356,1484r-285,l19071,1626r,284l19214,1910r,-284l19497,1626r,-142l19497,1342r283,l19780,1200r,-142l20063,1058r,-142l20063,774r283,l20346,632r,-142l20628,490r,-142l20628,346xm21178,1640r-149,l21029,1924r-282,l20747,1994r431,l21178,1924r,-284xm21178,1074r-149,l21029,1356r-282,l20747,1498r,142l20464,1640r,142l20464,1924r-283,l20181,1994r424,l20605,1924r,-142l20888,1782r,-142l20888,1498r290,l21178,1356r,-282xm21618,1924r-282,l21336,1640r-149,l21187,1924r,70l21618,1994r,-70xm22184,1924r-283,l21901,1782r,-142l21618,1640r,-142l21618,1356r-282,l21336,1074r-149,l21187,1356r,142l21477,1498r,142l21477,1782r283,l21760,1924r,70l22184,1994r,-70xm23032,1768r-283,l22749,1626r,-142l22466,1484r,-142l22466,1200r-282,l22184,1058r,-142l21901,916r,-142l21901,632r-283,l21618,490r,-142l20770,348r,142l20770,632r-283,l20487,774r,142l20204,916r,142l20204,1200r-283,l19921,1342r,142l19639,1484r,142l19639,1768r-283,l19356,1910r,84l19497,1994r,-84l19780,1910r,-142l19780,1626r283,l20063,1484r,-142l20346,1342r,-142l20346,1058r282,l20628,916r,-142l20911,774r,-142l20911,490r566,l21477,632r,142l21759,774r,142l21759,1058r283,l22042,1200r,142l22325,1342r,142l22325,1626r283,l22608,1768r,142l22891,1910r,84l23032,1994r,-84l23032,1768xm23244,1484r-212,l23032,1342r,-142l22749,1200r,-142l22749,916r-283,l22466,774r,-142l22184,632r,-142l22184,348r-283,l21901,346r-142,l21759,348r,142l22042,490r,142l22042,774r283,l22325,916r,142l22608,1058r,142l22608,1342r283,l22891,1484r,142l23173,1626r,284l23244,1910r,-284l23244,1484xm23244,916r-212,l23032,774r-141,l22891,916r,142l23173,1058r,284l23244,1342r,-284l23244,916xe" fillcolor="#f0f0f0" stroked="f">
              <v:stroke joinstyle="round"/>
              <v:formulas/>
              <v:path arrowok="t" o:connecttype="segments"/>
            </v:shape>
            <v:shape id="docshape69" o:spid="_x0000_s2052" style="position:absolute;left:21052;top:346;width:1980;height:570" coordorigin="21053,346" coordsize="1980,570" o:spt="100" adj="0,,0" path="m21335,347r-282,l21053,349r282,l21335,347xm23032,632r-283,l22749,490r,-142l22466,348r,-2l22325,346r,2l22325,490r283,l22608,632r,142l22891,774r,142l23032,916r,-142l23032,632xe" fillcolor="#f0f0f0" stroked="f">
              <v:stroke joinstyle="round"/>
              <v:formulas/>
              <v:path arrowok="t" o:connecttype="segments"/>
            </v:shape>
            <v:shape id="docshape70" o:spid="_x0000_s2051" type="#_x0000_t202" style="position:absolute;left:19071;top:313;width:4173;height:1682" filled="f" stroked="f">
              <v:textbox inset="0,0,0,0">
                <w:txbxContent>
                  <w:p w14:paraId="298C1BF2" w14:textId="77777777" w:rsidR="00CF7CD9" w:rsidRDefault="00CF7CD9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7F18CB08" w14:textId="77777777" w:rsidR="00CF7CD9" w:rsidRDefault="00CF7CD9">
                    <w:pPr>
                      <w:spacing w:before="4"/>
                      <w:rPr>
                        <w:rFonts w:ascii="Calibri"/>
                        <w:b/>
                        <w:sz w:val="41"/>
                      </w:rPr>
                    </w:pPr>
                  </w:p>
                  <w:p w14:paraId="7531F3FB" w14:textId="77777777" w:rsidR="00CF7CD9" w:rsidRDefault="008C642C">
                    <w:pPr>
                      <w:ind w:left="323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-31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23"/>
                        <w:w w:val="115"/>
                        <w:sz w:val="34"/>
                      </w:rPr>
                      <w:t>RANGATIRATANGA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3EEF27" w14:textId="098A3FF2" w:rsidR="00CF7CD9" w:rsidRDefault="00AB1ED3">
      <w:pPr>
        <w:pStyle w:val="BodyText"/>
        <w:spacing w:before="4"/>
        <w:ind w:left="0"/>
        <w:rPr>
          <w:rFonts w:ascii="Calibri"/>
          <w:b/>
          <w:sz w:val="19"/>
        </w:rPr>
      </w:pPr>
      <w:r>
        <w:rPr>
          <w:noProof/>
        </w:rPr>
        <w:pict w14:anchorId="2A6B8BE7">
          <v:shape id="Text Box 2" o:spid="_x0000_s2137" type="#_x0000_t202" style="position:absolute;margin-left:946.9pt;margin-top:118.25pt;width:176.55pt;height:24.85pt;z-index:487598080;visibility:visible;mso-height-percent:200;mso-wrap-distance-left:9pt;mso-wrap-distance-top:3.6pt;mso-wrap-distance-right:9pt;mso-wrap-distance-bottom:3.6pt;mso-position-horizontal:absolute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47A66572" w14:textId="57C172F5" w:rsidR="00AB1ED3" w:rsidRPr="00AB1ED3" w:rsidRDefault="00AB1ED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8.</w:t>
                  </w:r>
                  <w:r w:rsidRPr="00AB1ED3">
                    <w:rPr>
                      <w:sz w:val="14"/>
                      <w:szCs w:val="14"/>
                    </w:rPr>
                    <w:t xml:space="preserve"> </w:t>
                  </w:r>
                  <w:bookmarkStart w:id="0" w:name="_Hlk120862512"/>
                  <w:r w:rsidRPr="00AB1ED3">
                    <w:rPr>
                      <w:sz w:val="14"/>
                      <w:szCs w:val="14"/>
                    </w:rPr>
                    <w:fldChar w:fldCharType="begin"/>
                  </w:r>
                  <w:r w:rsidRPr="00AB1ED3">
                    <w:rPr>
                      <w:sz w:val="14"/>
                      <w:szCs w:val="14"/>
                    </w:rPr>
                    <w:instrText xml:space="preserve"> HYPERLINK "https://consultation.education.govt.nz/te-puna-kaupapahere-policy/consultation-on-w-nanga-sector-framework-proposal/supporting_documents/Wananga%20Sector%20Framework%20Discussion%20Document.pdf" </w:instrText>
                  </w:r>
                  <w:r w:rsidRPr="00AB1ED3">
                    <w:rPr>
                      <w:sz w:val="14"/>
                      <w:szCs w:val="14"/>
                    </w:rPr>
                    <w:fldChar w:fldCharType="separate"/>
                  </w:r>
                  <w:r w:rsidRPr="00AB1ED3">
                    <w:rPr>
                      <w:rStyle w:val="Hyperlink"/>
                      <w:color w:val="auto"/>
                      <w:sz w:val="14"/>
                      <w:szCs w:val="14"/>
                    </w:rPr>
                    <w:t>Micr</w:t>
                  </w:r>
                  <w:r w:rsidRPr="00AB1ED3">
                    <w:rPr>
                      <w:rStyle w:val="Hyperlink"/>
                      <w:color w:val="auto"/>
                      <w:sz w:val="14"/>
                      <w:szCs w:val="14"/>
                    </w:rPr>
                    <w:t>o</w:t>
                  </w:r>
                  <w:r w:rsidRPr="00AB1ED3">
                    <w:rPr>
                      <w:rStyle w:val="Hyperlink"/>
                      <w:color w:val="auto"/>
                      <w:sz w:val="14"/>
                      <w:szCs w:val="14"/>
                    </w:rPr>
                    <w:t xml:space="preserve">soft Word - Discussion document - Proposal for a W </w:t>
                  </w:r>
                  <w:proofErr w:type="spellStart"/>
                  <w:r w:rsidRPr="00AB1ED3">
                    <w:rPr>
                      <w:rStyle w:val="Hyperlink"/>
                      <w:color w:val="auto"/>
                      <w:sz w:val="14"/>
                      <w:szCs w:val="14"/>
                    </w:rPr>
                    <w:t>nanga</w:t>
                  </w:r>
                  <w:proofErr w:type="spellEnd"/>
                  <w:r w:rsidRPr="00AB1ED3">
                    <w:rPr>
                      <w:rStyle w:val="Hyperlink"/>
                      <w:color w:val="auto"/>
                      <w:sz w:val="14"/>
                      <w:szCs w:val="14"/>
                    </w:rPr>
                    <w:t xml:space="preserve"> sector framework 6.45pm.docx (education.govt.nz)</w:t>
                  </w:r>
                  <w:r w:rsidRPr="00AB1ED3">
                    <w:rPr>
                      <w:sz w:val="14"/>
                      <w:szCs w:val="14"/>
                    </w:rPr>
                    <w:fldChar w:fldCharType="end"/>
                  </w:r>
                  <w:bookmarkEnd w:id="0"/>
                </w:p>
              </w:txbxContent>
            </v:textbox>
            <w10:wrap type="square"/>
          </v:shape>
        </w:pict>
      </w:r>
    </w:p>
    <w:p w14:paraId="0B699F03" w14:textId="77777777" w:rsidR="00CF7CD9" w:rsidRDefault="00CF7CD9">
      <w:pPr>
        <w:rPr>
          <w:rFonts w:ascii="Calibri"/>
          <w:sz w:val="19"/>
        </w:rPr>
        <w:sectPr w:rsidR="00CF7CD9">
          <w:pgSz w:w="23820" w:h="16840" w:orient="landscape"/>
          <w:pgMar w:top="1120" w:right="460" w:bottom="0" w:left="460" w:header="745" w:footer="0" w:gutter="0"/>
          <w:cols w:space="720"/>
        </w:sectPr>
      </w:pPr>
    </w:p>
    <w:p w14:paraId="51825A16" w14:textId="77777777" w:rsidR="003B2BB4" w:rsidRPr="0041041E" w:rsidRDefault="003B2BB4" w:rsidP="003B2BB4">
      <w:pPr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sz w:val="14"/>
          <w:szCs w:val="14"/>
          <w:u w:val="single"/>
          <w:lang w:val="en-NZ" w:eastAsia="en-NZ"/>
        </w:rPr>
      </w:pPr>
      <w:hyperlink r:id="rId34" w:history="1">
        <w:r w:rsidRPr="0041041E">
          <w:rPr>
            <w:rFonts w:ascii="Calibri" w:eastAsia="Times New Roman" w:hAnsi="Calibri" w:cs="Calibri"/>
            <w:sz w:val="14"/>
            <w:szCs w:val="14"/>
            <w:u w:val="single"/>
            <w:lang w:val="en-NZ" w:eastAsia="en-NZ"/>
          </w:rPr>
          <w:t xml:space="preserve">He </w:t>
        </w:r>
        <w:proofErr w:type="spellStart"/>
        <w:r w:rsidRPr="0041041E">
          <w:rPr>
            <w:rFonts w:ascii="Calibri" w:eastAsia="Times New Roman" w:hAnsi="Calibri" w:cs="Calibri"/>
            <w:sz w:val="14"/>
            <w:szCs w:val="14"/>
            <w:u w:val="single"/>
            <w:lang w:val="en-NZ" w:eastAsia="en-NZ"/>
          </w:rPr>
          <w:t>Piringa</w:t>
        </w:r>
        <w:proofErr w:type="spellEnd"/>
        <w:r w:rsidRPr="0041041E">
          <w:rPr>
            <w:rFonts w:ascii="Calibri" w:eastAsia="Times New Roman" w:hAnsi="Calibri" w:cs="Calibri"/>
            <w:sz w:val="14"/>
            <w:szCs w:val="14"/>
            <w:u w:val="single"/>
            <w:lang w:val="en-NZ" w:eastAsia="en-NZ"/>
          </w:rPr>
          <w:t xml:space="preserve"> Whānau – Effective engagement with whānau (education.govt.nz)</w:t>
        </w:r>
      </w:hyperlink>
    </w:p>
    <w:p w14:paraId="72CFFD80" w14:textId="77777777" w:rsidR="00CF7CD9" w:rsidRDefault="008C642C">
      <w:pPr>
        <w:pStyle w:val="ListParagraph"/>
        <w:numPr>
          <w:ilvl w:val="0"/>
          <w:numId w:val="1"/>
        </w:numPr>
        <w:tabs>
          <w:tab w:val="left" w:pos="334"/>
        </w:tabs>
        <w:spacing w:before="112"/>
        <w:ind w:hanging="228"/>
        <w:rPr>
          <w:sz w:val="14"/>
        </w:rPr>
      </w:pPr>
      <w:hyperlink r:id="rId35">
        <w:r>
          <w:rPr>
            <w:spacing w:val="-2"/>
            <w:sz w:val="14"/>
          </w:rPr>
          <w:t>http://www.tpk.govt.nz</w:t>
        </w:r>
      </w:hyperlink>
    </w:p>
    <w:p w14:paraId="303D1B00" w14:textId="77777777" w:rsidR="00CF7CD9" w:rsidRDefault="008C642C">
      <w:pPr>
        <w:pStyle w:val="ListParagraph"/>
        <w:numPr>
          <w:ilvl w:val="0"/>
          <w:numId w:val="1"/>
        </w:numPr>
        <w:tabs>
          <w:tab w:val="left" w:pos="334"/>
        </w:tabs>
        <w:spacing w:before="124"/>
        <w:ind w:hanging="228"/>
        <w:rPr>
          <w:sz w:val="14"/>
        </w:rPr>
      </w:pPr>
      <w:r>
        <w:rPr>
          <w:spacing w:val="-4"/>
          <w:sz w:val="14"/>
        </w:rPr>
        <w:t>https://</w:t>
      </w:r>
      <w:hyperlink r:id="rId36">
        <w:r>
          <w:rPr>
            <w:spacing w:val="-4"/>
            <w:sz w:val="14"/>
          </w:rPr>
          <w:t>www.ero.govt.nz/publications/category/guides-for-parents</w:t>
        </w:r>
      </w:hyperlink>
    </w:p>
    <w:p w14:paraId="3341A073" w14:textId="3CEF76A8" w:rsidR="00CF7CD9" w:rsidRDefault="008C642C">
      <w:pPr>
        <w:pStyle w:val="ListParagraph"/>
        <w:numPr>
          <w:ilvl w:val="0"/>
          <w:numId w:val="1"/>
        </w:numPr>
        <w:tabs>
          <w:tab w:val="left" w:pos="334"/>
        </w:tabs>
        <w:ind w:hanging="228"/>
        <w:rPr>
          <w:sz w:val="14"/>
        </w:rPr>
      </w:pPr>
      <w:r>
        <w:br w:type="column"/>
      </w:r>
      <w:r w:rsidR="00D24F5B" w:rsidRPr="00D24F5B">
        <w:rPr>
          <w:sz w:val="14"/>
          <w:szCs w:val="14"/>
        </w:rPr>
        <w:t>https://www.tec.govt.nz/focus/our-focus/tes/</w:t>
      </w:r>
      <w:r w:rsidR="00D24F5B" w:rsidRPr="00D24F5B">
        <w:rPr>
          <w:sz w:val="6"/>
          <w:szCs w:val="14"/>
        </w:rPr>
        <w:t xml:space="preserve"> </w:t>
      </w:r>
    </w:p>
    <w:p w14:paraId="77B52042" w14:textId="77777777" w:rsidR="00CF7CD9" w:rsidRDefault="008C642C">
      <w:pPr>
        <w:pStyle w:val="ListParagraph"/>
        <w:numPr>
          <w:ilvl w:val="0"/>
          <w:numId w:val="1"/>
        </w:numPr>
        <w:tabs>
          <w:tab w:val="left" w:pos="334"/>
        </w:tabs>
        <w:spacing w:before="124" w:line="256" w:lineRule="auto"/>
        <w:ind w:right="38"/>
        <w:rPr>
          <w:sz w:val="14"/>
        </w:rPr>
      </w:pPr>
      <w:hyperlink r:id="rId37">
        <w:r>
          <w:rPr>
            <w:spacing w:val="-4"/>
            <w:sz w:val="14"/>
          </w:rPr>
          <w:t>https://www.education.govt.nz/further-education/information-for-</w:t>
        </w:r>
      </w:hyperlink>
      <w:r>
        <w:rPr>
          <w:spacing w:val="-2"/>
          <w:sz w:val="14"/>
        </w:rPr>
        <w:t xml:space="preserve"> </w:t>
      </w:r>
      <w:hyperlink r:id="rId38">
        <w:r>
          <w:rPr>
            <w:spacing w:val="-2"/>
            <w:sz w:val="14"/>
          </w:rPr>
          <w:t>students/code-of-practice-pastoral-care-domestic-tertiary/</w:t>
        </w:r>
      </w:hyperlink>
    </w:p>
    <w:p w14:paraId="7AA384ED" w14:textId="48D4621C" w:rsidR="00CF7CD9" w:rsidRDefault="008C642C">
      <w:pPr>
        <w:pStyle w:val="ListParagraph"/>
        <w:numPr>
          <w:ilvl w:val="0"/>
          <w:numId w:val="1"/>
        </w:numPr>
        <w:tabs>
          <w:tab w:val="left" w:pos="334"/>
        </w:tabs>
        <w:spacing w:line="256" w:lineRule="auto"/>
        <w:ind w:right="38"/>
        <w:rPr>
          <w:sz w:val="14"/>
        </w:rPr>
      </w:pPr>
      <w:r>
        <w:br w:type="column"/>
      </w:r>
      <w:r w:rsidR="003B2BB4" w:rsidRPr="003B2BB4">
        <w:rPr>
          <w:sz w:val="14"/>
          <w:szCs w:val="14"/>
        </w:rPr>
        <w:t>https://inclusive.tki.org.nz/guides/supporting-akonga-maori/</w:t>
      </w:r>
      <w:r w:rsidR="003B2BB4" w:rsidRPr="003B2BB4">
        <w:rPr>
          <w:spacing w:val="-2"/>
          <w:sz w:val="6"/>
          <w:szCs w:val="14"/>
        </w:rPr>
        <w:t xml:space="preserve"> </w:t>
      </w:r>
    </w:p>
    <w:p w14:paraId="6E2F6929" w14:textId="21B3E7C5" w:rsidR="00CF7CD9" w:rsidRPr="00AB1ED3" w:rsidRDefault="008C642C">
      <w:pPr>
        <w:pStyle w:val="ListParagraph"/>
        <w:numPr>
          <w:ilvl w:val="0"/>
          <w:numId w:val="1"/>
        </w:numPr>
        <w:tabs>
          <w:tab w:val="left" w:pos="334"/>
        </w:tabs>
        <w:spacing w:line="256" w:lineRule="auto"/>
        <w:ind w:right="4875"/>
        <w:rPr>
          <w:sz w:val="14"/>
        </w:rPr>
      </w:pPr>
      <w:r>
        <w:br w:type="column"/>
      </w:r>
      <w:hyperlink r:id="rId39">
        <w:r>
          <w:rPr>
            <w:spacing w:val="-4"/>
            <w:sz w:val="14"/>
          </w:rPr>
          <w:t>https://www.education.govt.nz/our-work/overall-strategies-and-</w:t>
        </w:r>
      </w:hyperlink>
      <w:r>
        <w:rPr>
          <w:spacing w:val="-2"/>
          <w:sz w:val="14"/>
        </w:rPr>
        <w:t xml:space="preserve"> </w:t>
      </w:r>
      <w:hyperlink r:id="rId40">
        <w:r>
          <w:rPr>
            <w:spacing w:val="-2"/>
            <w:sz w:val="14"/>
          </w:rPr>
          <w:t>policies/ka-hikitia-accelerating-success-20132017/ka-</w:t>
        </w:r>
        <w:proofErr w:type="spellStart"/>
        <w:r>
          <w:rPr>
            <w:spacing w:val="-2"/>
            <w:sz w:val="14"/>
          </w:rPr>
          <w:t>hikitia</w:t>
        </w:r>
        <w:proofErr w:type="spellEnd"/>
        <w:r>
          <w:rPr>
            <w:spacing w:val="-2"/>
            <w:sz w:val="14"/>
          </w:rPr>
          <w:t>/</w:t>
        </w:r>
      </w:hyperlink>
    </w:p>
    <w:p w14:paraId="296CCE1B" w14:textId="77777777" w:rsidR="00AB1ED3" w:rsidRDefault="00AB1ED3" w:rsidP="00AB1ED3">
      <w:pPr>
        <w:pStyle w:val="ListParagraph"/>
        <w:rPr>
          <w:sz w:val="14"/>
        </w:rPr>
      </w:pPr>
    </w:p>
    <w:p w14:paraId="5A9BE353" w14:textId="447CF9DC" w:rsidR="00AB1ED3" w:rsidRPr="00AB1ED3" w:rsidRDefault="00AB1ED3" w:rsidP="00AB1ED3">
      <w:pPr>
        <w:pStyle w:val="ListParagraph"/>
        <w:tabs>
          <w:tab w:val="left" w:pos="334"/>
        </w:tabs>
        <w:spacing w:line="256" w:lineRule="auto"/>
        <w:ind w:right="4875" w:firstLine="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14:paraId="7FC249D5" w14:textId="549072BF" w:rsidR="00AB1ED3" w:rsidRDefault="0058373E" w:rsidP="00AB1ED3">
      <w:pPr>
        <w:pStyle w:val="ListParagraph"/>
        <w:rPr>
          <w:sz w:val="14"/>
        </w:rPr>
      </w:pPr>
      <w:r>
        <w:rPr>
          <w:noProof/>
        </w:rPr>
        <w:pict w14:anchorId="2A6B8BE7">
          <v:shape id="_x0000_s2138" type="#_x0000_t202" style="position:absolute;left:0;text-align:left;margin-left:251.3pt;margin-top:1.05pt;width:176.55pt;height:33.3pt;z-index:4875991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0FBD422D" w14:textId="17895ECB" w:rsidR="0058373E" w:rsidRPr="00AB1ED3" w:rsidRDefault="0058373E" w:rsidP="005837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9.</w:t>
                  </w:r>
                  <w:r w:rsidRPr="00AB1ED3">
                    <w:rPr>
                      <w:sz w:val="14"/>
                      <w:szCs w:val="14"/>
                    </w:rPr>
                    <w:t xml:space="preserve"> </w:t>
                  </w:r>
                  <w:hyperlink r:id="rId41" w:history="1">
                    <w:r w:rsidRPr="00BC1C50">
                      <w:rPr>
                        <w:rStyle w:val="Hyperlink"/>
                        <w:sz w:val="14"/>
                        <w:szCs w:val="14"/>
                      </w:rPr>
                      <w:t xml:space="preserve">Tertiary Education Commission, </w:t>
                    </w:r>
                    <w:proofErr w:type="spellStart"/>
                    <w:r w:rsidRPr="00BC1C50">
                      <w:rPr>
                        <w:rStyle w:val="Hyperlink"/>
                        <w:sz w:val="14"/>
                        <w:szCs w:val="14"/>
                      </w:rPr>
                      <w:t>Tauākī</w:t>
                    </w:r>
                    <w:proofErr w:type="spellEnd"/>
                    <w:r w:rsidRPr="00BC1C50">
                      <w:rPr>
                        <w:rStyle w:val="Hyperlink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BC1C50">
                      <w:rPr>
                        <w:rStyle w:val="Hyperlink"/>
                        <w:sz w:val="14"/>
                        <w:szCs w:val="14"/>
                      </w:rPr>
                      <w:t>Whāinga</w:t>
                    </w:r>
                    <w:proofErr w:type="spellEnd"/>
                    <w:r w:rsidRPr="00BC1C50">
                      <w:rPr>
                        <w:rStyle w:val="Hyperlink"/>
                        <w:sz w:val="14"/>
                        <w:szCs w:val="14"/>
                      </w:rPr>
                      <w:t xml:space="preserve"> Mahi, Statement of Performance </w:t>
                    </w:r>
                    <w:proofErr w:type="spellStart"/>
                    <w:r w:rsidRPr="00BC1C50">
                      <w:rPr>
                        <w:rStyle w:val="Hyperlink"/>
                        <w:sz w:val="14"/>
                        <w:szCs w:val="14"/>
                      </w:rPr>
                      <w:t>Expections</w:t>
                    </w:r>
                    <w:proofErr w:type="spellEnd"/>
                    <w:r w:rsidRPr="00BC1C50">
                      <w:rPr>
                        <w:rStyle w:val="Hyperlink"/>
                        <w:sz w:val="14"/>
                        <w:szCs w:val="14"/>
                      </w:rPr>
                      <w:t xml:space="preserve"> 2022/23 (tec.govt.nz)</w:t>
                    </w:r>
                  </w:hyperlink>
                </w:p>
              </w:txbxContent>
            </v:textbox>
            <w10:wrap type="square"/>
          </v:shape>
        </w:pict>
      </w:r>
    </w:p>
    <w:sectPr w:rsidR="00AB1ED3">
      <w:type w:val="continuous"/>
      <w:pgSz w:w="23820" w:h="16840" w:orient="landscape"/>
      <w:pgMar w:top="1120" w:right="460" w:bottom="0" w:left="460" w:header="745" w:footer="0" w:gutter="0"/>
      <w:cols w:num="4" w:space="720" w:equalWidth="0">
        <w:col w:w="4295" w:space="331"/>
        <w:col w:w="4313" w:space="313"/>
        <w:col w:w="3799" w:space="828"/>
        <w:col w:w="90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E20F" w14:textId="77777777" w:rsidR="008C642C" w:rsidRDefault="008C642C">
      <w:r>
        <w:separator/>
      </w:r>
    </w:p>
  </w:endnote>
  <w:endnote w:type="continuationSeparator" w:id="0">
    <w:p w14:paraId="32003CEF" w14:textId="77777777" w:rsidR="008C642C" w:rsidRDefault="008C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0BF3" w14:textId="77777777" w:rsidR="008C642C" w:rsidRDefault="008C642C">
      <w:r>
        <w:separator/>
      </w:r>
    </w:p>
  </w:footnote>
  <w:footnote w:type="continuationSeparator" w:id="0">
    <w:p w14:paraId="45194D64" w14:textId="77777777" w:rsidR="008C642C" w:rsidRDefault="008C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EEB" w14:textId="77777777" w:rsidR="00CF7CD9" w:rsidRDefault="008C642C">
    <w:pPr>
      <w:pStyle w:val="BodyText"/>
      <w:spacing w:line="14" w:lineRule="auto"/>
      <w:ind w:left="0"/>
      <w:rPr>
        <w:sz w:val="20"/>
      </w:rPr>
    </w:pPr>
    <w:r>
      <w:pict w14:anchorId="46300D7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7.5pt;margin-top:36.75pt;width:274.85pt;height:22.05pt;z-index:-251658752;mso-position-horizontal-relative:page;mso-position-vertical-relative:page" filled="f" stroked="f">
          <v:textbox inset="0,0,0,0">
            <w:txbxContent>
              <w:p w14:paraId="54D78B16" w14:textId="77777777" w:rsidR="00CF7CD9" w:rsidRDefault="008C642C">
                <w:pPr>
                  <w:spacing w:before="7"/>
                  <w:ind w:left="20"/>
                  <w:rPr>
                    <w:sz w:val="34"/>
                  </w:rPr>
                </w:pPr>
                <w:r>
                  <w:rPr>
                    <w:color w:val="5C5756"/>
                    <w:spacing w:val="-8"/>
                    <w:sz w:val="34"/>
                  </w:rPr>
                  <w:t>KA</w:t>
                </w:r>
                <w:r>
                  <w:rPr>
                    <w:color w:val="5C5756"/>
                    <w:spacing w:val="-17"/>
                    <w:sz w:val="34"/>
                  </w:rPr>
                  <w:t xml:space="preserve"> </w:t>
                </w:r>
                <w:r>
                  <w:rPr>
                    <w:color w:val="5C5756"/>
                    <w:spacing w:val="-8"/>
                    <w:sz w:val="34"/>
                  </w:rPr>
                  <w:t>HIKITIA:</w:t>
                </w:r>
                <w:r>
                  <w:rPr>
                    <w:color w:val="5C5756"/>
                    <w:spacing w:val="-16"/>
                    <w:sz w:val="34"/>
                  </w:rPr>
                  <w:t xml:space="preserve"> </w:t>
                </w:r>
                <w:r>
                  <w:rPr>
                    <w:color w:val="5C5756"/>
                    <w:spacing w:val="-8"/>
                    <w:sz w:val="34"/>
                  </w:rPr>
                  <w:t>ACTIONS</w:t>
                </w:r>
                <w:r>
                  <w:rPr>
                    <w:color w:val="5C5756"/>
                    <w:spacing w:val="-18"/>
                    <w:sz w:val="34"/>
                  </w:rPr>
                  <w:t xml:space="preserve"> </w:t>
                </w:r>
                <w:r>
                  <w:rPr>
                    <w:color w:val="5C5756"/>
                    <w:spacing w:val="-8"/>
                    <w:sz w:val="34"/>
                  </w:rPr>
                  <w:t>FOR</w:t>
                </w:r>
                <w:r>
                  <w:rPr>
                    <w:color w:val="5C5756"/>
                    <w:spacing w:val="-16"/>
                    <w:sz w:val="34"/>
                  </w:rPr>
                  <w:t xml:space="preserve"> </w:t>
                </w:r>
                <w:r>
                  <w:rPr>
                    <w:color w:val="5C5756"/>
                    <w:spacing w:val="-8"/>
                    <w:sz w:val="34"/>
                  </w:rPr>
                  <w:t>TERTIARY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5" type="#_x0000_t75" style="width:24pt;height:20.25pt;visibility:visible;mso-wrap-style:square" o:bullet="t">
        <v:imagedata r:id="rId1" o:title=""/>
      </v:shape>
    </w:pict>
  </w:numPicBullet>
  <w:abstractNum w:abstractNumId="0" w15:restartNumberingAfterBreak="0">
    <w:nsid w:val="1EEC6B68"/>
    <w:multiLevelType w:val="hybridMultilevel"/>
    <w:tmpl w:val="671E489E"/>
    <w:lvl w:ilvl="0" w:tplc="3B221132">
      <w:start w:val="1"/>
      <w:numFmt w:val="decimal"/>
      <w:lvlText w:val="%1"/>
      <w:lvlJc w:val="left"/>
      <w:pPr>
        <w:ind w:left="333" w:hanging="227"/>
      </w:pPr>
      <w:rPr>
        <w:rFonts w:ascii="Tahoma" w:eastAsia="Tahoma" w:hAnsi="Tahoma" w:cs="Tahoma" w:hint="default"/>
        <w:b w:val="0"/>
        <w:bCs w:val="0"/>
        <w:i w:val="0"/>
        <w:iCs w:val="0"/>
        <w:w w:val="54"/>
        <w:sz w:val="14"/>
        <w:szCs w:val="14"/>
        <w:lang w:val="en-US" w:eastAsia="en-US" w:bidi="ar-SA"/>
      </w:rPr>
    </w:lvl>
    <w:lvl w:ilvl="1" w:tplc="2AF44326">
      <w:numFmt w:val="bullet"/>
      <w:lvlText w:val="•"/>
      <w:lvlJc w:val="left"/>
      <w:pPr>
        <w:ind w:left="735" w:hanging="227"/>
      </w:pPr>
      <w:rPr>
        <w:rFonts w:hint="default"/>
        <w:lang w:val="en-US" w:eastAsia="en-US" w:bidi="ar-SA"/>
      </w:rPr>
    </w:lvl>
    <w:lvl w:ilvl="2" w:tplc="923A26AE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ar-SA"/>
      </w:rPr>
    </w:lvl>
    <w:lvl w:ilvl="3" w:tplc="543AC370">
      <w:numFmt w:val="bullet"/>
      <w:lvlText w:val="•"/>
      <w:lvlJc w:val="left"/>
      <w:pPr>
        <w:ind w:left="1526" w:hanging="227"/>
      </w:pPr>
      <w:rPr>
        <w:rFonts w:hint="default"/>
        <w:lang w:val="en-US" w:eastAsia="en-US" w:bidi="ar-SA"/>
      </w:rPr>
    </w:lvl>
    <w:lvl w:ilvl="4" w:tplc="1C1E1970">
      <w:numFmt w:val="bullet"/>
      <w:lvlText w:val="•"/>
      <w:lvlJc w:val="left"/>
      <w:pPr>
        <w:ind w:left="1921" w:hanging="227"/>
      </w:pPr>
      <w:rPr>
        <w:rFonts w:hint="default"/>
        <w:lang w:val="en-US" w:eastAsia="en-US" w:bidi="ar-SA"/>
      </w:rPr>
    </w:lvl>
    <w:lvl w:ilvl="5" w:tplc="3EA0F44A">
      <w:numFmt w:val="bullet"/>
      <w:lvlText w:val="•"/>
      <w:lvlJc w:val="left"/>
      <w:pPr>
        <w:ind w:left="2317" w:hanging="227"/>
      </w:pPr>
      <w:rPr>
        <w:rFonts w:hint="default"/>
        <w:lang w:val="en-US" w:eastAsia="en-US" w:bidi="ar-SA"/>
      </w:rPr>
    </w:lvl>
    <w:lvl w:ilvl="6" w:tplc="3A94CE20">
      <w:numFmt w:val="bullet"/>
      <w:lvlText w:val="•"/>
      <w:lvlJc w:val="left"/>
      <w:pPr>
        <w:ind w:left="2712" w:hanging="227"/>
      </w:pPr>
      <w:rPr>
        <w:rFonts w:hint="default"/>
        <w:lang w:val="en-US" w:eastAsia="en-US" w:bidi="ar-SA"/>
      </w:rPr>
    </w:lvl>
    <w:lvl w:ilvl="7" w:tplc="1B04C736">
      <w:numFmt w:val="bullet"/>
      <w:lvlText w:val="•"/>
      <w:lvlJc w:val="left"/>
      <w:pPr>
        <w:ind w:left="3108" w:hanging="227"/>
      </w:pPr>
      <w:rPr>
        <w:rFonts w:hint="default"/>
        <w:lang w:val="en-US" w:eastAsia="en-US" w:bidi="ar-SA"/>
      </w:rPr>
    </w:lvl>
    <w:lvl w:ilvl="8" w:tplc="FE685E44">
      <w:numFmt w:val="bullet"/>
      <w:lvlText w:val="•"/>
      <w:lvlJc w:val="left"/>
      <w:pPr>
        <w:ind w:left="3503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33F20ABA"/>
    <w:multiLevelType w:val="hybridMultilevel"/>
    <w:tmpl w:val="4B7E7284"/>
    <w:lvl w:ilvl="0" w:tplc="C36A4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E1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29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6C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A73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B4D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66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8F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A0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DBB0039"/>
    <w:multiLevelType w:val="hybridMultilevel"/>
    <w:tmpl w:val="4CD6FA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CD9"/>
    <w:rsid w:val="003B2BB4"/>
    <w:rsid w:val="0058373E"/>
    <w:rsid w:val="005A1218"/>
    <w:rsid w:val="006B4344"/>
    <w:rsid w:val="007F480D"/>
    <w:rsid w:val="008C642C"/>
    <w:rsid w:val="009A7A8C"/>
    <w:rsid w:val="00AB1ED3"/>
    <w:rsid w:val="00BC1C50"/>
    <w:rsid w:val="00CF7CD9"/>
    <w:rsid w:val="00D24F5B"/>
    <w:rsid w:val="00E23BE8"/>
    <w:rsid w:val="00ED6364"/>
    <w:rsid w:val="00F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."/>
  <w:listSeparator w:val=","/>
  <w14:docId w14:val="07ADD3B1"/>
  <w15:docId w15:val="{B4653692-528A-434A-943A-D169648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50"/>
      <w:ind w:left="107"/>
      <w:outlineLvl w:val="0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112"/>
      <w:ind w:left="106"/>
      <w:outlineLvl w:val="1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5"/>
      <w:ind w:left="333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1E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E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govt.nz/assets/Documents/School/Inclusive-education/HePiringaWhanauFinalWeb.pdf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hyperlink" Target="https://www.education.govt.nz/our-work/overall-strategies-and-policies/ka-hikitia-accelerating-success-20132017/ka-hikitia/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www.education.govt.nz/assets/Documents/School/Inclusive-education/HePiringaWhanauFinalWeb.pdf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education.govt.nz/our-work/overall-strategies-and-policies/ka-hikitia-accelerating-success-20132017/ka-hikitia/" TargetMode="External"/><Relationship Id="rId29" Type="http://schemas.openxmlformats.org/officeDocument/2006/relationships/hyperlink" Target="https://www.education.govt.nz/our-work/overall-strategies-and-policies/ka-hikitia-accelerating-success-20132017/ka-hikitia/" TargetMode="External"/><Relationship Id="rId41" Type="http://schemas.openxmlformats.org/officeDocument/2006/relationships/hyperlink" Target="https://www.tec.govt.nz/assets/Publications-and-others/TEC-Statement-of-Performance-Expectations-2022-2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clusive.tki.org.nz/guides/supporting-maori-students/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consultation.education.govt.nz/te-puna-kaupapahere-policy/consultation-on-w-nanga-sector-framework-proposal/supporting_documents/Wananga%20Sector%20Framework%20Discussion%20Document.pdf" TargetMode="External"/><Relationship Id="rId37" Type="http://schemas.openxmlformats.org/officeDocument/2006/relationships/hyperlink" Target="https://www.education.govt.nz/further-education/information-for-students/code-of-practice-pastoral-care-domestic-tertiary/" TargetMode="External"/><Relationship Id="rId40" Type="http://schemas.openxmlformats.org/officeDocument/2006/relationships/hyperlink" Target="https://www.education.govt.nz/our-work/overall-strategies-and-policies/ka-hikitia-accelerating-success-20132017/ka-hikit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pk.govt.nz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education.govt.nz/further-education/information-for-students/code-of-practice-pastoral-care-domestic-tertiary/" TargetMode="External"/><Relationship Id="rId36" Type="http://schemas.openxmlformats.org/officeDocument/2006/relationships/hyperlink" Target="http://www.ero.govt.nz/publications/category/guides-for-parents" TargetMode="External"/><Relationship Id="rId10" Type="http://schemas.openxmlformats.org/officeDocument/2006/relationships/hyperlink" Target="https://www.inclusive.tki.org.nz/guides/supporting-maori-students/" TargetMode="External"/><Relationship Id="rId19" Type="http://schemas.openxmlformats.org/officeDocument/2006/relationships/hyperlink" Target="https://www.tec.govt.nz/focus/our-focus/tes/" TargetMode="External"/><Relationship Id="rId31" Type="http://schemas.openxmlformats.org/officeDocument/2006/relationships/hyperlink" Target="https://www.education.govt.nz/our-work/overall-strategies-and-policies/ka-hikitia-accelerating-success-20132017/ka-hikit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clusive.tki.org.nz/guides/supporting-maori-students/" TargetMode="External"/><Relationship Id="rId14" Type="http://schemas.openxmlformats.org/officeDocument/2006/relationships/hyperlink" Target="https://www.education.govt.nz/assets/Documents/School/Inclusive-education/HePiringaWhanauFinalWeb.pdf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education.govt.nz/further-education/information-for-students/code-of-practice-pastoral-care-domestic-tertiary/" TargetMode="External"/><Relationship Id="rId30" Type="http://schemas.openxmlformats.org/officeDocument/2006/relationships/hyperlink" Target="https://www.education.govt.nz/our-work/overall-strategies-and-policies/ka-hikitia-accelerating-success-20132017/ka-hikitia/" TargetMode="External"/><Relationship Id="rId35" Type="http://schemas.openxmlformats.org/officeDocument/2006/relationships/hyperlink" Target="http://www.tpk.govt.nz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ero.govt.nz/publications/category/guides-for-parents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www.tec.govt.nz/assets/Publications-and-others/TEC-Statement-of-Performance-Expectations-2022-23.pdf" TargetMode="External"/><Relationship Id="rId38" Type="http://schemas.openxmlformats.org/officeDocument/2006/relationships/hyperlink" Target="https://www.education.govt.nz/further-education/information-for-students/code-of-practice-pastoral-care-domestic-terti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Rohe</dc:creator>
  <cp:keywords/>
  <dc:description/>
  <cp:lastModifiedBy>Nadine Rohe</cp:lastModifiedBy>
  <cp:revision>2</cp:revision>
  <dcterms:created xsi:type="dcterms:W3CDTF">2022-12-01T19:42:00Z</dcterms:created>
  <dcterms:modified xsi:type="dcterms:W3CDTF">2022-12-01T19:42:00Z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15.0</vt:lpwstr>
  </property>
</Properties>
</file>