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388C7" w14:textId="77777777" w:rsidR="00702DED" w:rsidRDefault="00702DED">
      <w:pPr>
        <w:pStyle w:val="BodyText"/>
        <w:spacing w:before="3"/>
        <w:ind w:left="0"/>
        <w:rPr>
          <w:rFonts w:ascii="Times New Roman"/>
          <w:sz w:val="15"/>
        </w:rPr>
      </w:pPr>
    </w:p>
    <w:p w14:paraId="34C33002" w14:textId="77777777" w:rsidR="00702DED" w:rsidRDefault="00417C44">
      <w:pPr>
        <w:tabs>
          <w:tab w:val="left" w:pos="4728"/>
          <w:tab w:val="left" w:pos="9354"/>
          <w:tab w:val="left" w:pos="13980"/>
          <w:tab w:val="left" w:pos="18606"/>
        </w:tabs>
        <w:ind w:left="101"/>
        <w:rPr>
          <w:rFonts w:ascii="Times New Roman"/>
          <w:sz w:val="20"/>
        </w:rPr>
      </w:pP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pict w14:anchorId="65D020A8">
          <v:group id="docshapegroup2" o:spid="_x0000_s2139" style="width:208.65pt;height:351.5pt;mso-position-horizontal-relative:char;mso-position-vertical-relative:line" coordsize="4173,7030">
            <v:rect id="docshape3" o:spid="_x0000_s2148" style="position:absolute;left:5;top:2896;width:4163;height:4124" fillcolor="#d9d8c1" stroked="f"/>
            <v:line id="_x0000_s2147" style="position:absolute" from="0,2896" to="4173,2896" strokecolor="#d9d8c1" strokeweight=".5pt"/>
            <v:line id="_x0000_s2146" style="position:absolute" from="5,7010" to="5,2901" strokecolor="#d9d8c1" strokeweight=".5pt"/>
            <v:line id="_x0000_s2145" style="position:absolute" from="4168,7010" to="4168,2901" strokecolor="#d9d8c1" strokeweight=".5pt"/>
            <v:rect id="docshape4" o:spid="_x0000_s2144" style="position:absolute;top:7009;width:4173;height:20" fillcolor="#005d6f" stroked="f"/>
            <v:rect id="docshape5" o:spid="_x0000_s2143" style="position:absolute;width:4173;height:2892" fillcolor="#afaf7b" stroked="f"/>
            <v:shape id="docshape6" o:spid="_x0000_s2142" style="position:absolute;top:51;width:4173;height:2840" coordorigin=",52" coordsize="4173,2840" o:spt="100" adj="0,,0" path="m983,52r-424,l559,192r,140l276,332r,140l276,612,,612,,752r,280l134,1032r,-280l417,752r,-140l417,472r283,l700,332r,-140l983,192r,-140xm1548,52r-424,l1124,192r,140l841,332r,140l841,612r-282,l559,752r,140l276,892r,140l276,1172,,1172r,160l,1612r134,l134,1332r283,l417,1172r,-140l700,1032r,-140l700,752r283,l983,612r,-140l1266,472r,-140l1266,192r282,l1548,52xm2098,1912r-149,l1949,2192r-282,l1667,2332r,140l1384,2472r,140l1384,2752r-283,l1101,2892r424,l1525,2752r,-140l1808,2612r,-140l1808,2332r290,l2098,2192r,-280xm2098,1332r-149,l1949,1632r-282,l1667,1772r,140l1384,1912r,140l1384,2192r-283,l1101,2332r,140l818,2472r,140l818,2752r-283,l535,2892r425,l960,2752r,-140l1242,2612r,-140l1242,2332r283,l1525,2192r,-140l1808,2052r,-140l1808,1772r290,l2098,1632r,-300xm2098,772r-149,l1949,1052r-282,l1667,1192r,140l1384,1332r,140l1384,1632r-283,l1101,1772r,140l818,1912r,140l818,2192r-283,l535,2332r,140l253,2472r,140l253,2752r-142,l111,2892r283,l394,2752r,-140l677,2612r,-140l677,2332r283,l960,2192r,-140l1242,2052r,-140l1242,1772r283,l1525,1632r,-160l1808,1472r,-140l1808,1192r290,l2098,1052r,-280xm3104,2752r-283,l2821,2612r,-140l2538,2472r,-140l2538,2192r-283,l2255,1912r-148,l2107,2192r,140l2397,2332r,140l2397,2612r283,l2680,2752r,140l3104,2892r,-140xm3669,2752r-282,l3387,2612r,-140l3104,2472r,-140l3104,2192r-283,l2821,2052r,-140l2538,1912r,-140l2538,1632r-283,l2255,1332r-148,l2107,1632r,140l2397,1772r,140l2397,2052r283,l2680,2192r,140l2962,2332r,140l2962,2612r283,l3245,2752r,140l3669,2892r,-140xm4173,2752r-221,l3952,2612r,-140l3669,2472r,-140l3669,2192r-282,l3387,2052r,-140l3104,1912r,-140l3104,1632r-283,l2821,1472r,-140l2538,1332r,-140l2538,1052r-283,l2255,772r-148,l2107,1052r,140l2397,1192r,140l2397,1472r283,l2680,1632r,140l2962,1772r,140l2962,2052r283,l3245,2192r,140l3528,2332r,140l3528,2612r283,l3811,2752r,140l4173,2892r,-140xm4173,1752r-221,l3952,1612r,-140l3669,1472r,-140l3669,1172r-283,l3386,1032r,-140l3104,892r,-140l3104,612r-283,l2821,472r,-140l2538,332r,-140l2538,52r-848,l1690,192r,140l1407,332r,140l1407,612r-283,l1124,752r,140l841,892r,140l841,1172r-282,l559,1332r,140l276,1472r,140l276,1752,,1752r,140l,2172r134,l134,1892r283,l417,1752r,-140l700,1612r,-140l700,1332r283,l983,1172r,-140l1266,1032r,-140l1266,752r282,l1548,612r,-140l1831,472r,-140l1831,192r566,l2397,332r,140l2679,472r,140l2679,752r283,l2962,892r,140l3245,1032r,140l3245,1332r283,l3528,1472r,140l3811,1612r,140l3811,1892r282,l4093,2172r80,l4173,1892r,-140xm4173,1172r-221,l3952,1032r,-140l3669,892r,-140l3669,612r-283,l3386,472r,-140l3104,332r,-140l3104,52r-425,l2679,192r283,l2962,332r,140l3245,472r,140l3245,752r283,l3528,892r,140l3811,1032r,140l3811,1332r282,l4093,1612r80,l4173,1332r,-160xm4173,612r-221,l3952,472r,-140l3669,332r,-140l3669,52r-424,l3245,192r283,l3528,332r,140l3811,472r,140l3811,752r282,l4093,1032r80,l4173,752r,-140xe" fillcolor="#f0f0f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2141" type="#_x0000_t202" style="position:absolute;left:283;top:919;width:3544;height:1480" filled="f" stroked="f">
              <v:textbox inset="0,0,0,0">
                <w:txbxContent>
                  <w:p w14:paraId="1581232E" w14:textId="77777777" w:rsidR="00702DED" w:rsidRPr="00417C44" w:rsidRDefault="009B4043">
                    <w:pPr>
                      <w:spacing w:before="3"/>
                      <w:jc w:val="both"/>
                      <w:rPr>
                        <w:rFonts w:ascii="Century Gothic" w:hAnsi="Century Gothic"/>
                        <w:b/>
                        <w:sz w:val="34"/>
                      </w:rPr>
                    </w:pPr>
                    <w:r w:rsidRPr="00417C44">
                      <w:rPr>
                        <w:rFonts w:ascii="Century Gothic" w:hAnsi="Century Gothic"/>
                        <w:b/>
                        <w:w w:val="125"/>
                        <w:sz w:val="34"/>
                      </w:rPr>
                      <w:t>TE</w:t>
                    </w:r>
                    <w:r w:rsidRPr="00417C44">
                      <w:rPr>
                        <w:rFonts w:ascii="Century Gothic" w:hAnsi="Century Gothic"/>
                        <w:b/>
                        <w:spacing w:val="30"/>
                        <w:w w:val="125"/>
                        <w:sz w:val="34"/>
                      </w:rPr>
                      <w:t xml:space="preserve"> </w:t>
                    </w:r>
                    <w:r w:rsidRPr="00417C44">
                      <w:rPr>
                        <w:rFonts w:ascii="Century Gothic" w:hAnsi="Century Gothic"/>
                        <w:b/>
                        <w:spacing w:val="-2"/>
                        <w:w w:val="125"/>
                        <w:sz w:val="34"/>
                      </w:rPr>
                      <w:t>WHĀNAU</w:t>
                    </w:r>
                  </w:p>
                  <w:p w14:paraId="162F497F" w14:textId="77777777" w:rsidR="00702DED" w:rsidRPr="00417C44" w:rsidRDefault="009B4043">
                    <w:pPr>
                      <w:spacing w:before="150" w:line="225" w:lineRule="auto"/>
                      <w:ind w:right="18"/>
                      <w:jc w:val="both"/>
                      <w:rPr>
                        <w:rFonts w:ascii="Century Gothic" w:hAnsi="Century Gothic"/>
                        <w:sz w:val="26"/>
                      </w:rPr>
                    </w:pPr>
                    <w:r w:rsidRPr="00417C44">
                      <w:rPr>
                        <w:rFonts w:ascii="Century Gothic" w:hAnsi="Century Gothic"/>
                        <w:spacing w:val="-6"/>
                        <w:sz w:val="26"/>
                      </w:rPr>
                      <w:t>Education</w:t>
                    </w:r>
                    <w:r w:rsidRPr="00417C44">
                      <w:rPr>
                        <w:rFonts w:ascii="Century Gothic" w:hAnsi="Century Gothic"/>
                        <w:spacing w:val="-12"/>
                        <w:sz w:val="26"/>
                      </w:rPr>
                      <w:t xml:space="preserve"> </w:t>
                    </w:r>
                    <w:r w:rsidRPr="00417C44">
                      <w:rPr>
                        <w:rFonts w:ascii="Century Gothic" w:hAnsi="Century Gothic"/>
                        <w:spacing w:val="-6"/>
                        <w:sz w:val="26"/>
                      </w:rPr>
                      <w:t>provision</w:t>
                    </w:r>
                    <w:r w:rsidRPr="00417C44">
                      <w:rPr>
                        <w:rFonts w:ascii="Century Gothic" w:hAnsi="Century Gothic"/>
                        <w:spacing w:val="-12"/>
                        <w:sz w:val="26"/>
                      </w:rPr>
                      <w:t xml:space="preserve"> </w:t>
                    </w:r>
                    <w:r w:rsidRPr="00417C44">
                      <w:rPr>
                        <w:rFonts w:ascii="Century Gothic" w:hAnsi="Century Gothic"/>
                        <w:spacing w:val="-6"/>
                        <w:sz w:val="26"/>
                      </w:rPr>
                      <w:t xml:space="preserve">responds </w:t>
                    </w:r>
                    <w:r w:rsidRPr="00417C44">
                      <w:rPr>
                        <w:rFonts w:ascii="Century Gothic" w:hAnsi="Century Gothic"/>
                        <w:spacing w:val="-12"/>
                        <w:w w:val="105"/>
                        <w:sz w:val="26"/>
                      </w:rPr>
                      <w:t>to</w:t>
                    </w:r>
                    <w:r w:rsidRPr="00417C44">
                      <w:rPr>
                        <w:rFonts w:ascii="Century Gothic" w:hAnsi="Century Gothic"/>
                        <w:spacing w:val="-2"/>
                        <w:sz w:val="26"/>
                      </w:rPr>
                      <w:t xml:space="preserve"> </w:t>
                    </w:r>
                    <w:r w:rsidRPr="00417C44">
                      <w:rPr>
                        <w:rFonts w:ascii="Century Gothic" w:hAnsi="Century Gothic"/>
                        <w:spacing w:val="-12"/>
                        <w:w w:val="105"/>
                        <w:sz w:val="26"/>
                      </w:rPr>
                      <w:t>learners</w:t>
                    </w:r>
                    <w:r w:rsidRPr="00417C44">
                      <w:rPr>
                        <w:rFonts w:ascii="Century Gothic" w:hAnsi="Century Gothic"/>
                        <w:spacing w:val="-2"/>
                        <w:sz w:val="26"/>
                      </w:rPr>
                      <w:t xml:space="preserve"> </w:t>
                    </w:r>
                    <w:r w:rsidRPr="00417C44">
                      <w:rPr>
                        <w:rFonts w:ascii="Century Gothic" w:hAnsi="Century Gothic"/>
                        <w:spacing w:val="-12"/>
                        <w:w w:val="105"/>
                        <w:sz w:val="26"/>
                      </w:rPr>
                      <w:t>within</w:t>
                    </w:r>
                    <w:r w:rsidRPr="00417C44">
                      <w:rPr>
                        <w:rFonts w:ascii="Century Gothic" w:hAnsi="Century Gothic"/>
                        <w:spacing w:val="-2"/>
                        <w:sz w:val="26"/>
                      </w:rPr>
                      <w:t xml:space="preserve"> </w:t>
                    </w:r>
                    <w:r w:rsidRPr="00417C44">
                      <w:rPr>
                        <w:rFonts w:ascii="Century Gothic" w:hAnsi="Century Gothic"/>
                        <w:spacing w:val="-12"/>
                        <w:w w:val="105"/>
                        <w:sz w:val="26"/>
                      </w:rPr>
                      <w:t>the</w:t>
                    </w:r>
                    <w:r w:rsidRPr="00417C44">
                      <w:rPr>
                        <w:rFonts w:ascii="Century Gothic" w:hAnsi="Century Gothic"/>
                        <w:spacing w:val="-2"/>
                        <w:sz w:val="26"/>
                      </w:rPr>
                      <w:t xml:space="preserve"> </w:t>
                    </w:r>
                    <w:r w:rsidRPr="00417C44">
                      <w:rPr>
                        <w:rFonts w:ascii="Century Gothic" w:hAnsi="Century Gothic"/>
                        <w:spacing w:val="-12"/>
                        <w:w w:val="105"/>
                        <w:sz w:val="26"/>
                      </w:rPr>
                      <w:t xml:space="preserve">context </w:t>
                    </w:r>
                    <w:r w:rsidRPr="00417C44">
                      <w:rPr>
                        <w:rFonts w:ascii="Century Gothic" w:hAnsi="Century Gothic"/>
                        <w:w w:val="105"/>
                        <w:sz w:val="26"/>
                      </w:rPr>
                      <w:t>of their whānau</w:t>
                    </w:r>
                  </w:p>
                </w:txbxContent>
              </v:textbox>
            </v:shape>
            <v:shape id="docshape8" o:spid="_x0000_s2140" type="#_x0000_t202" style="position:absolute;left:175;top:3140;width:3706;height:3544" filled="f" stroked="f">
              <v:textbox inset="0,0,0,0">
                <w:txbxContent>
                  <w:p w14:paraId="7658B9DE" w14:textId="77777777" w:rsidR="00702DED" w:rsidRDefault="009B4043">
                    <w:pPr>
                      <w:tabs>
                        <w:tab w:val="left" w:pos="283"/>
                      </w:tabs>
                      <w:spacing w:before="2"/>
                      <w:ind w:left="283" w:right="496" w:hanging="284"/>
                      <w:rPr>
                        <w:rFonts w:ascii="Century Gothic" w:hAnsi="Century Gothic"/>
                        <w:b/>
                        <w:sz w:val="18"/>
                      </w:rPr>
                    </w:pP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>›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ab/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 xml:space="preserve">We will provide Māori learners 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 xml:space="preserve">and their whānau, with the right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information, at the right time, through</w:t>
                    </w: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the</w:t>
                    </w: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right</w:t>
                    </w: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channels</w:t>
                    </w: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 xml:space="preserve">that 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 xml:space="preserve">enables them to make informed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decisions about education.</w:t>
                    </w:r>
                  </w:p>
                  <w:p w14:paraId="44DF7821" w14:textId="77777777" w:rsidR="00702DED" w:rsidRDefault="009B4043">
                    <w:pPr>
                      <w:tabs>
                        <w:tab w:val="left" w:pos="283"/>
                      </w:tabs>
                      <w:spacing w:before="109"/>
                      <w:ind w:left="283" w:right="111" w:hanging="284"/>
                      <w:rPr>
                        <w:rFonts w:ascii="Century Gothic" w:hAnsi="Century Gothic"/>
                        <w:b/>
                        <w:sz w:val="18"/>
                      </w:rPr>
                    </w:pPr>
                    <w:r>
                      <w:rPr>
                        <w:rFonts w:ascii="Century Gothic" w:hAnsi="Century Gothic"/>
                        <w:b/>
                        <w:spacing w:val="-10"/>
                        <w:sz w:val="18"/>
                      </w:rPr>
                      <w:t>›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ab/>
                      <w:t xml:space="preserve">We will provide facilitation and brokerage support for Māori learners and their whānau, in ways that work for them, to ensure their voices are </w:t>
                    </w:r>
                    <w:r>
                      <w:rPr>
                        <w:rFonts w:ascii="Century Gothic" w:hAnsi="Century Gothic"/>
                        <w:b/>
                        <w:spacing w:val="-4"/>
                        <w:sz w:val="18"/>
                      </w:rPr>
                      <w:t>heard and responded to appropriately.</w:t>
                    </w:r>
                  </w:p>
                  <w:p w14:paraId="4C1054D7" w14:textId="77777777" w:rsidR="00702DED" w:rsidRDefault="009B4043">
                    <w:pPr>
                      <w:tabs>
                        <w:tab w:val="left" w:pos="283"/>
                      </w:tabs>
                      <w:spacing w:before="110"/>
                      <w:ind w:left="283" w:right="18" w:hanging="284"/>
                      <w:rPr>
                        <w:rFonts w:ascii="Century Gothic" w:hAnsi="Century Gothic"/>
                        <w:b/>
                        <w:sz w:val="18"/>
                      </w:rPr>
                    </w:pP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>›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ab/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 xml:space="preserve">We will support education services 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 xml:space="preserve">to develop their capability to engage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with Māori learners and whānau in productive partnerships.</w:t>
                    </w:r>
                  </w:p>
                </w:txbxContent>
              </v:textbox>
            </v:shape>
            <w10:anchorlock/>
          </v:group>
        </w:pict>
      </w:r>
      <w:r w:rsidR="009B4043">
        <w:rPr>
          <w:rFonts w:ascii="Times New Roman"/>
          <w:position w:val="1"/>
          <w:sz w:val="20"/>
        </w:rPr>
        <w:tab/>
      </w: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pict w14:anchorId="1575847B">
          <v:group id="docshapegroup9" o:spid="_x0000_s2129" style="width:208.65pt;height:351.5pt;mso-position-horizontal-relative:char;mso-position-vertical-relative:line" coordsize="4173,7030">
            <v:rect id="docshape10" o:spid="_x0000_s2138" style="position:absolute;left:5;top:2896;width:4163;height:4124" fillcolor="#dcddef" stroked="f"/>
            <v:line id="_x0000_s2137" style="position:absolute" from="4168,7010" to="4168,2901" strokecolor="#d9d8c1" strokeweight=".5pt"/>
            <v:rect id="docshape11" o:spid="_x0000_s2136" style="position:absolute;top:7009;width:4173;height:20" fillcolor="#005d6f" stroked="f"/>
            <v:line id="_x0000_s2135" style="position:absolute" from="0,2896" to="4173,2896" strokecolor="#dcddef" strokeweight=".5pt"/>
            <v:line id="_x0000_s2134" style="position:absolute" from="5,7010" to="5,2901" strokecolor="#dcddef" strokeweight=".5pt"/>
            <v:rect id="docshape12" o:spid="_x0000_s2133" style="position:absolute;width:4173;height:2892" fillcolor="#b2b5db" stroked="f"/>
            <v:shape id="docshape13" o:spid="_x0000_s2132" style="position:absolute;top:51;width:4173;height:2840" coordorigin=",52" coordsize="4173,2840" o:spt="100" adj="0,,0" path="m991,52r-424,l567,192r,140l284,332r,140l284,612,,612,,752r,280l143,1032r,-280l426,752r,-140l426,472r283,l709,332r,-140l991,192r,-140xm1557,52r-424,l1133,192r,140l850,332r,140l850,612r-283,l567,752r,140l284,892r,140l284,1172,,1172r,160l,1612r143,l143,1332r283,l426,1172r,-140l709,1032r,-140l709,752r282,l991,612r,-140l1274,472r,-140l1274,192r283,l1557,52xm2107,1912r-149,l1958,2192r-283,l1675,2332r,140l1392,2472r,140l1392,2752r-282,l1110,2892r424,l1534,2752r,-140l1817,2612r,-140l1817,2332r290,l2107,2192r,-280xm2107,1332r-149,l1958,1632r-283,l1675,1772r,140l1392,1912r,140l1392,2192r-282,l1110,2332r,140l827,2472r,140l827,2752r-283,l544,2892r424,l968,2752r,-140l1251,2612r,-140l1251,2332r283,l1534,2192r,-140l1817,2052r,-140l1817,1772r290,l2107,1632r,-300xm2107,772r-149,l1958,1052r-283,l1675,1192r,140l1392,1332r,140l1392,1632r-282,l1110,1772r,140l827,1912r,140l827,2192r-283,l544,2332r,140l261,2472r,140l261,2752r-141,l120,2892r283,l403,2752r,-140l685,2612r,-140l685,2332r283,l968,2192r,-140l1251,2052r,-140l1251,1772r283,l1534,1632r,-160l1817,1472r,-140l1817,1192r290,l2107,1052r,-280xm3112,2752r-282,l2830,2612r,-140l2547,2472r,-140l2547,2192r-283,l2264,1912r-149,l2115,2192r,140l2405,2332r,140l2405,2612r283,l2688,2752r,140l3112,2892r,-140xm3678,2752r-283,l3395,2612r,-140l3112,2472r,-140l3112,2192r-282,l2830,2052r,-140l2547,1912r,-140l2547,1632r-283,l2264,1332r-149,l2115,1632r,140l2405,1772r,140l2405,2052r283,l2688,2192r,140l2971,2332r,140l2971,2612r283,l3254,2752r,140l3678,2892r,-140xm4173,2752r-212,l3961,2612r,-140l3678,2472r,-140l3678,2192r-283,l3395,2052r,-140l3112,1912r,-140l3112,1632r-282,l2830,1472r,-140l2547,1332r,-140l2547,1052r-283,l2264,772r-149,l2115,1052r,140l2405,1192r,140l2405,1472r283,l2688,1632r,140l2971,1772r,140l2971,2052r283,l3254,2192r,140l3537,2332r,140l3537,2612r282,l3819,2752r,140l4173,2892r,-140xm4173,1752r-212,l3961,1612r,-140l3678,1472r,-140l3678,1172r-283,l3395,1032r,-140l3112,892r,-140l3112,612r-283,l2829,472r,-140l2547,332r,-140l2547,52r-849,l1698,192r,140l1416,332r,140l1416,612r-283,l1133,752r,140l850,892r,140l850,1172r-283,l567,1332r,140l284,1472r,140l284,1752,,1752r,140l,2172r143,l143,1892r283,l426,1752r,-140l709,1612r,-140l709,1332r282,l991,1172r,-140l1274,1032r,-140l1274,752r283,l1557,612r,-140l1840,472r,-140l1840,192r565,l2405,332r,140l2688,472r,140l2688,752r283,l2971,892r,140l3254,1032r,140l3254,1332r282,l3536,1472r,140l3819,1612r,140l3819,1892r283,l4102,2172r71,l4173,1892r,-140xm4173,1172r-212,l3961,1032r,-140l3678,892r,-140l3678,612r-283,l3395,472r,-140l3112,332r,-140l3112,52r-424,l2688,192r283,l2971,332r,140l3254,472r,140l3254,752r282,l3536,892r,140l3819,1032r,140l3819,1332r283,l4102,1612r71,l4173,1332r,-160xm4173,612r-212,l3961,472r,-140l3678,332r,-140l3678,52r-424,l3254,192r282,l3536,332r,140l3819,472r,140l3819,752r283,l4102,1032r71,l4173,752r,-140xe" fillcolor="#f0f0f0" stroked="f">
              <v:stroke joinstyle="round"/>
              <v:formulas/>
              <v:path arrowok="t" o:connecttype="segments"/>
            </v:shape>
            <v:shape id="docshape14" o:spid="_x0000_s2131" type="#_x0000_t202" style="position:absolute;left:268;top:919;width:3193;height:1480" filled="f" stroked="f">
              <v:textbox inset="0,0,0,0">
                <w:txbxContent>
                  <w:p w14:paraId="208FB832" w14:textId="77777777" w:rsidR="00702DED" w:rsidRPr="00417C44" w:rsidRDefault="009B4043">
                    <w:pPr>
                      <w:spacing w:before="3"/>
                      <w:rPr>
                        <w:rFonts w:ascii="Century Gothic"/>
                        <w:b/>
                        <w:sz w:val="34"/>
                      </w:rPr>
                    </w:pPr>
                    <w:r w:rsidRPr="00417C44">
                      <w:rPr>
                        <w:rFonts w:ascii="Century Gothic"/>
                        <w:b/>
                        <w:w w:val="125"/>
                        <w:sz w:val="34"/>
                      </w:rPr>
                      <w:t>TE</w:t>
                    </w:r>
                    <w:r w:rsidRPr="00417C44">
                      <w:rPr>
                        <w:rFonts w:ascii="Century Gothic"/>
                        <w:b/>
                        <w:spacing w:val="30"/>
                        <w:w w:val="125"/>
                        <w:sz w:val="34"/>
                      </w:rPr>
                      <w:t xml:space="preserve"> </w:t>
                    </w:r>
                    <w:r w:rsidRPr="00417C44">
                      <w:rPr>
                        <w:rFonts w:ascii="Century Gothic"/>
                        <w:b/>
                        <w:spacing w:val="-2"/>
                        <w:w w:val="125"/>
                        <w:sz w:val="34"/>
                      </w:rPr>
                      <w:t>TANGATA</w:t>
                    </w:r>
                  </w:p>
                  <w:p w14:paraId="449A2630" w14:textId="77777777" w:rsidR="00702DED" w:rsidRPr="00417C44" w:rsidRDefault="009B4043">
                    <w:pPr>
                      <w:spacing w:before="150" w:line="225" w:lineRule="auto"/>
                      <w:rPr>
                        <w:rFonts w:ascii="Century Gothic" w:hAnsi="Century Gothic"/>
                        <w:sz w:val="26"/>
                      </w:rPr>
                    </w:pPr>
                    <w:r w:rsidRPr="00417C44">
                      <w:rPr>
                        <w:rFonts w:ascii="Century Gothic" w:hAnsi="Century Gothic"/>
                        <w:spacing w:val="-8"/>
                        <w:sz w:val="26"/>
                      </w:rPr>
                      <w:t>Māori</w:t>
                    </w:r>
                    <w:r w:rsidRPr="00417C44">
                      <w:rPr>
                        <w:rFonts w:ascii="Century Gothic" w:hAnsi="Century Gothic"/>
                        <w:spacing w:val="-17"/>
                        <w:sz w:val="26"/>
                      </w:rPr>
                      <w:t xml:space="preserve"> </w:t>
                    </w:r>
                    <w:r w:rsidRPr="00417C44">
                      <w:rPr>
                        <w:rFonts w:ascii="Century Gothic" w:hAnsi="Century Gothic"/>
                        <w:spacing w:val="-8"/>
                        <w:sz w:val="26"/>
                      </w:rPr>
                      <w:t>are</w:t>
                    </w:r>
                    <w:r w:rsidRPr="00417C44">
                      <w:rPr>
                        <w:rFonts w:ascii="Century Gothic" w:hAnsi="Century Gothic"/>
                        <w:spacing w:val="-15"/>
                        <w:sz w:val="26"/>
                      </w:rPr>
                      <w:t xml:space="preserve"> </w:t>
                    </w:r>
                    <w:r w:rsidRPr="00417C44">
                      <w:rPr>
                        <w:rFonts w:ascii="Century Gothic" w:hAnsi="Century Gothic"/>
                        <w:spacing w:val="-8"/>
                        <w:sz w:val="26"/>
                      </w:rPr>
                      <w:t>free</w:t>
                    </w:r>
                    <w:r w:rsidRPr="00417C44">
                      <w:rPr>
                        <w:rFonts w:ascii="Century Gothic" w:hAnsi="Century Gothic"/>
                        <w:spacing w:val="-15"/>
                        <w:sz w:val="26"/>
                      </w:rPr>
                      <w:t xml:space="preserve"> </w:t>
                    </w:r>
                    <w:r w:rsidRPr="00417C44">
                      <w:rPr>
                        <w:rFonts w:ascii="Century Gothic" w:hAnsi="Century Gothic"/>
                        <w:spacing w:val="-8"/>
                        <w:sz w:val="26"/>
                      </w:rPr>
                      <w:t>from</w:t>
                    </w:r>
                    <w:r w:rsidRPr="00417C44">
                      <w:rPr>
                        <w:rFonts w:ascii="Century Gothic" w:hAnsi="Century Gothic"/>
                        <w:spacing w:val="-15"/>
                        <w:sz w:val="26"/>
                      </w:rPr>
                      <w:t xml:space="preserve"> </w:t>
                    </w:r>
                    <w:r w:rsidRPr="00417C44">
                      <w:rPr>
                        <w:rFonts w:ascii="Century Gothic" w:hAnsi="Century Gothic"/>
                        <w:spacing w:val="-8"/>
                        <w:sz w:val="26"/>
                      </w:rPr>
                      <w:t xml:space="preserve">racism, </w:t>
                    </w:r>
                    <w:proofErr w:type="gramStart"/>
                    <w:r w:rsidRPr="00417C44">
                      <w:rPr>
                        <w:rFonts w:ascii="Century Gothic" w:hAnsi="Century Gothic"/>
                        <w:spacing w:val="-10"/>
                        <w:w w:val="105"/>
                        <w:sz w:val="26"/>
                      </w:rPr>
                      <w:t>discrimination</w:t>
                    </w:r>
                    <w:proofErr w:type="gramEnd"/>
                    <w:r w:rsidRPr="00417C44">
                      <w:rPr>
                        <w:rFonts w:ascii="Century Gothic" w:hAnsi="Century Gothic"/>
                        <w:spacing w:val="-12"/>
                        <w:w w:val="105"/>
                        <w:sz w:val="26"/>
                      </w:rPr>
                      <w:t xml:space="preserve"> </w:t>
                    </w:r>
                    <w:r w:rsidRPr="00417C44">
                      <w:rPr>
                        <w:rFonts w:ascii="Century Gothic" w:hAnsi="Century Gothic"/>
                        <w:spacing w:val="-10"/>
                        <w:w w:val="105"/>
                        <w:sz w:val="26"/>
                      </w:rPr>
                      <w:t>and</w:t>
                    </w:r>
                    <w:r w:rsidRPr="00417C44">
                      <w:rPr>
                        <w:rFonts w:ascii="Century Gothic" w:hAnsi="Century Gothic"/>
                        <w:spacing w:val="-12"/>
                        <w:w w:val="105"/>
                        <w:sz w:val="26"/>
                      </w:rPr>
                      <w:t xml:space="preserve"> </w:t>
                    </w:r>
                    <w:r w:rsidRPr="00417C44">
                      <w:rPr>
                        <w:rFonts w:ascii="Century Gothic" w:hAnsi="Century Gothic"/>
                        <w:spacing w:val="-10"/>
                        <w:w w:val="105"/>
                        <w:sz w:val="26"/>
                      </w:rPr>
                      <w:t xml:space="preserve">stigma </w:t>
                    </w:r>
                    <w:r w:rsidRPr="00417C44">
                      <w:rPr>
                        <w:rFonts w:ascii="Century Gothic" w:hAnsi="Century Gothic"/>
                        <w:w w:val="105"/>
                        <w:sz w:val="26"/>
                      </w:rPr>
                      <w:t>in</w:t>
                    </w:r>
                    <w:r w:rsidRPr="00417C44">
                      <w:rPr>
                        <w:rFonts w:ascii="Century Gothic" w:hAnsi="Century Gothic"/>
                        <w:spacing w:val="-3"/>
                        <w:w w:val="105"/>
                        <w:sz w:val="26"/>
                      </w:rPr>
                      <w:t xml:space="preserve"> </w:t>
                    </w:r>
                    <w:r w:rsidRPr="00417C44">
                      <w:rPr>
                        <w:rFonts w:ascii="Century Gothic" w:hAnsi="Century Gothic"/>
                        <w:w w:val="105"/>
                        <w:sz w:val="26"/>
                      </w:rPr>
                      <w:t>education</w:t>
                    </w:r>
                  </w:p>
                </w:txbxContent>
              </v:textbox>
            </v:shape>
            <v:shape id="docshape15" o:spid="_x0000_s2130" type="#_x0000_t202" style="position:absolute;left:175;top:3140;width:3723;height:3543" filled="f" stroked="f">
              <v:textbox inset="0,0,0,0">
                <w:txbxContent>
                  <w:p w14:paraId="700BCAFB" w14:textId="77777777" w:rsidR="00702DED" w:rsidRDefault="009B4043">
                    <w:pPr>
                      <w:tabs>
                        <w:tab w:val="left" w:pos="283"/>
                      </w:tabs>
                      <w:spacing w:before="2"/>
                      <w:ind w:left="283" w:right="18" w:hanging="284"/>
                      <w:rPr>
                        <w:rFonts w:ascii="Century Gothic" w:hAnsi="Century Gothic"/>
                        <w:b/>
                        <w:sz w:val="18"/>
                      </w:rPr>
                    </w:pP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>›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ab/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 xml:space="preserve">We will set clear expectations for 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 xml:space="preserve">education services and the education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workforce</w:t>
                    </w:r>
                    <w:r>
                      <w:rPr>
                        <w:rFonts w:ascii="Century Gothic" w:hAnsi="Century Gothic"/>
                        <w:b/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to</w:t>
                    </w:r>
                    <w:r>
                      <w:rPr>
                        <w:rFonts w:ascii="Century Gothic" w:hAnsi="Century Gothic"/>
                        <w:b/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eliminate</w:t>
                    </w:r>
                    <w:r>
                      <w:rPr>
                        <w:rFonts w:ascii="Century Gothic" w:hAnsi="Century Gothic"/>
                        <w:b/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racism</w:t>
                    </w:r>
                    <w:r>
                      <w:rPr>
                        <w:rFonts w:ascii="Century Gothic" w:hAnsi="Century Gothic"/>
                        <w:b/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in</w:t>
                    </w:r>
                    <w:r>
                      <w:rPr>
                        <w:rFonts w:ascii="Century Gothic" w:hAnsi="Century Gothic"/>
                        <w:b/>
                        <w:spacing w:val="-11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our education system.</w:t>
                    </w:r>
                  </w:p>
                  <w:p w14:paraId="0F76E910" w14:textId="77777777" w:rsidR="00702DED" w:rsidRDefault="009B4043">
                    <w:pPr>
                      <w:tabs>
                        <w:tab w:val="left" w:pos="283"/>
                      </w:tabs>
                      <w:spacing w:before="110"/>
                      <w:ind w:left="283" w:right="47" w:hanging="284"/>
                      <w:rPr>
                        <w:rFonts w:ascii="Century Gothic" w:hAnsi="Century Gothic"/>
                        <w:b/>
                        <w:sz w:val="18"/>
                      </w:rPr>
                    </w:pP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>›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ab/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 xml:space="preserve">We will provide leadership and 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 xml:space="preserve">professional development to support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education services to work to eliminate racism.</w:t>
                    </w:r>
                  </w:p>
                  <w:p w14:paraId="5FD7B140" w14:textId="77777777" w:rsidR="00702DED" w:rsidRDefault="009B4043">
                    <w:pPr>
                      <w:tabs>
                        <w:tab w:val="left" w:pos="283"/>
                      </w:tabs>
                      <w:spacing w:before="111"/>
                      <w:ind w:left="283" w:right="425" w:hanging="284"/>
                      <w:rPr>
                        <w:rFonts w:ascii="Century Gothic" w:hAnsi="Century Gothic"/>
                        <w:b/>
                        <w:sz w:val="18"/>
                      </w:rPr>
                    </w:pPr>
                    <w:r>
                      <w:rPr>
                        <w:rFonts w:ascii="Century Gothic" w:hAnsi="Century Gothic"/>
                        <w:b/>
                        <w:spacing w:val="-10"/>
                        <w:w w:val="105"/>
                        <w:sz w:val="18"/>
                      </w:rPr>
                      <w:t>›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ab/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We will support everyone participating in the education sector, including Māori learners and their whānau to “call out” racism,</w:t>
                    </w:r>
                    <w:r>
                      <w:rPr>
                        <w:rFonts w:ascii="Century Gothic" w:hAnsi="Century Gothic"/>
                        <w:b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as</w:t>
                    </w:r>
                    <w:r>
                      <w:rPr>
                        <w:rFonts w:ascii="Century Gothic" w:hAnsi="Century Gothic"/>
                        <w:b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we</w:t>
                    </w:r>
                    <w:r>
                      <w:rPr>
                        <w:rFonts w:ascii="Century Gothic" w:hAnsi="Century Gothic"/>
                        <w:b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create</w:t>
                    </w:r>
                    <w:r>
                      <w:rPr>
                        <w:rFonts w:ascii="Century Gothic" w:hAnsi="Century Gothic"/>
                        <w:b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professional and environmental norms that understand and prevent racism.</w:t>
                    </w:r>
                  </w:p>
                </w:txbxContent>
              </v:textbox>
            </v:shape>
            <w10:anchorlock/>
          </v:group>
        </w:pict>
      </w:r>
      <w:r w:rsidR="009B4043">
        <w:rPr>
          <w:rFonts w:ascii="Times New Roman"/>
          <w:position w:val="1"/>
          <w:sz w:val="20"/>
        </w:rPr>
        <w:tab/>
      </w: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pict w14:anchorId="2B357F6E">
          <v:group id="docshapegroup16" o:spid="_x0000_s2119" style="width:208.65pt;height:351.5pt;mso-position-horizontal-relative:char;mso-position-vertical-relative:line" coordsize="4173,7030">
            <v:rect id="docshape17" o:spid="_x0000_s2128" style="position:absolute;left:5;top:2896;width:4163;height:4124" fillcolor="#ced7d5" stroked="f"/>
            <v:line id="_x0000_s2127" style="position:absolute" from="4168,7010" to="4168,2901" strokecolor="#d9d8c1" strokeweight=".5pt"/>
            <v:rect id="docshape18" o:spid="_x0000_s2126" style="position:absolute;top:7009;width:4173;height:20" fillcolor="#005d6f" stroked="f"/>
            <v:line id="_x0000_s2125" style="position:absolute" from="0,2896" to="4173,2896" strokecolor="#ced7d5" strokeweight=".5pt"/>
            <v:line id="_x0000_s2124" style="position:absolute" from="5,7010" to="5,2901" strokecolor="#ced7d5" strokeweight=".5pt"/>
            <v:rect id="docshape19" o:spid="_x0000_s2123" style="position:absolute;width:4173;height:2892" fillcolor="#95ada9" stroked="f"/>
            <v:shape id="docshape20" o:spid="_x0000_s2122" style="position:absolute;top:51;width:4173;height:2840" coordorigin=",52" coordsize="4173,2840" o:spt="100" adj="0,,0" path="m991,52r-424,l567,192r,140l284,332r,140l284,612,,612,,752r,280l143,1032r,-280l426,752r,-140l426,472r283,l709,332r,-140l991,192r,-140xm1557,52r-424,l1133,192r,140l850,332r,140l850,612r-283,l567,752r,140l284,892r,140l284,1172,,1172r,160l,1612r143,l143,1332r283,l426,1172r,-140l709,1032r,-140l709,752r282,l991,612r,-140l1274,472r,-140l1274,192r283,l1557,52xm2107,1912r-149,l1958,2192r-283,l1675,2332r,140l1392,2472r,140l1392,2752r-282,l1110,2892r424,l1534,2752r,-140l1817,2612r,-140l1817,2332r290,l2107,2192r,-280xm2107,1332r-149,l1958,1632r-283,l1675,1772r,140l1392,1912r,140l1392,2192r-282,l1110,2332r,140l827,2472r,140l827,2752r-283,l544,2892r424,l968,2752r,-140l1251,2612r,-140l1251,2332r283,l1534,2192r,-140l1817,2052r,-140l1817,1772r290,l2107,1632r,-300xm2107,772r-149,l1958,1052r-283,l1675,1192r,140l1392,1332r,140l1392,1632r-282,l1110,1772r,140l827,1912r,140l827,2192r-283,l544,2332r,140l261,2472r,140l261,2752r-141,l120,2892r283,l403,2752r,-140l685,2612r,-140l685,2332r283,l968,2192r,-140l1251,2052r,-140l1251,1772r283,l1534,1632r,-160l1817,1472r,-140l1817,1192r290,l2107,1052r,-280xm3112,2752r-282,l2830,2612r,-140l2547,2472r,-140l2547,2192r-283,l2264,1912r-149,l2115,2192r,140l2405,2332r,140l2405,2612r283,l2688,2752r,140l3112,2892r,-140xm3678,2752r-283,l3395,2612r,-140l3112,2472r,-140l3112,2192r-282,l2830,2052r,-140l2547,1912r,-140l2547,1632r-283,l2264,1332r-149,l2115,1632r,140l2405,1772r,140l2405,2052r283,l2688,2192r,140l2971,2332r,140l2971,2612r283,l3254,2752r,140l3678,2892r,-140xm4173,2752r-212,l3961,2612r,-140l3678,2472r,-140l3678,2192r-283,l3395,2052r,-140l3112,1912r,-140l3112,1632r-282,l2830,1472r,-140l2547,1332r,-140l2547,1052r-283,l2264,772r-149,l2115,1052r,140l2405,1192r,140l2405,1472r283,l2688,1632r,140l2971,1772r,140l2971,2052r283,l3254,2192r,140l3537,2332r,140l3537,2612r282,l3819,2752r,140l4173,2892r,-140xm4173,1752r-213,l3960,1612r,-140l3678,1472r,-140l3678,1172r-283,l3395,1032r,-140l3112,892r,-140l3112,612r-283,l2829,472r,-140l2547,332r,-140l2547,52r-849,l1698,192r,140l1415,332r,140l1415,612r-282,l1133,752r,140l850,892r,140l850,1172r-283,l567,1332r,140l284,1472r,140l284,1752,,1752r,140l,2172r143,l143,1892r283,l426,1752r,-140l709,1612r,-140l709,1332r282,l991,1172r,-140l1274,1032r,-140l1274,752r283,l1557,612r,-140l1840,472r,-140l1840,192r565,l2405,332r,140l2688,472r,140l2688,752r283,l2971,892r,140l3254,1032r,140l3254,1332r282,l3536,1472r,140l3819,1612r,140l3819,1892r283,l4102,2172r71,l4173,1892r,-140xm4173,1172r-213,l3960,1032r,-140l3678,892r,-140l3678,612r-283,l3395,472r,-140l3112,332r,-140l3112,52r-424,l2688,192r283,l2971,332r,140l3254,472r,140l3254,752r282,l3536,892r,140l3819,1032r,140l3819,1332r283,l4102,1612r71,l4173,1332r,-160xm4173,612r-213,l3960,472r,-140l3678,332r,-140l3678,52r-424,l3254,192r282,l3536,332r,140l3819,472r,140l3819,752r283,l4102,1032r71,l4173,752r,-140xe" fillcolor="#f0f0f0" stroked="f">
              <v:stroke joinstyle="round"/>
              <v:formulas/>
              <v:path arrowok="t" o:connecttype="segments"/>
            </v:shape>
            <v:shape id="docshape21" o:spid="_x0000_s2121" type="#_x0000_t202" style="position:absolute;left:283;top:919;width:3668;height:1780" filled="f" stroked="f">
              <v:textbox inset="0,0,0,0">
                <w:txbxContent>
                  <w:p w14:paraId="550F9E00" w14:textId="77777777" w:rsidR="00702DED" w:rsidRPr="00417C44" w:rsidRDefault="009B4043">
                    <w:pPr>
                      <w:spacing w:before="3"/>
                      <w:rPr>
                        <w:rFonts w:ascii="Century Gothic"/>
                        <w:b/>
                        <w:sz w:val="34"/>
                      </w:rPr>
                    </w:pPr>
                    <w:r w:rsidRPr="00417C44">
                      <w:rPr>
                        <w:rFonts w:ascii="Century Gothic"/>
                        <w:b/>
                        <w:w w:val="120"/>
                        <w:sz w:val="34"/>
                      </w:rPr>
                      <w:t>TE</w:t>
                    </w:r>
                    <w:r w:rsidRPr="00417C44">
                      <w:rPr>
                        <w:rFonts w:ascii="Century Gothic"/>
                        <w:b/>
                        <w:spacing w:val="9"/>
                        <w:w w:val="120"/>
                        <w:sz w:val="34"/>
                      </w:rPr>
                      <w:t xml:space="preserve"> </w:t>
                    </w:r>
                    <w:r w:rsidRPr="00417C44">
                      <w:rPr>
                        <w:rFonts w:ascii="Century Gothic"/>
                        <w:b/>
                        <w:spacing w:val="-12"/>
                        <w:w w:val="115"/>
                        <w:sz w:val="34"/>
                      </w:rPr>
                      <w:t>KANORAUTANGA</w:t>
                    </w:r>
                  </w:p>
                  <w:p w14:paraId="532D3FD7" w14:textId="77777777" w:rsidR="00702DED" w:rsidRPr="00417C44" w:rsidRDefault="009B4043">
                    <w:pPr>
                      <w:spacing w:before="150" w:line="225" w:lineRule="auto"/>
                      <w:rPr>
                        <w:rFonts w:ascii="Century Gothic" w:hAnsi="Century Gothic"/>
                        <w:sz w:val="26"/>
                      </w:rPr>
                    </w:pPr>
                    <w:r w:rsidRPr="00417C44">
                      <w:rPr>
                        <w:rFonts w:ascii="Century Gothic" w:hAnsi="Century Gothic"/>
                        <w:spacing w:val="-6"/>
                        <w:sz w:val="26"/>
                      </w:rPr>
                      <w:t>Māori</w:t>
                    </w:r>
                    <w:r w:rsidRPr="00417C44">
                      <w:rPr>
                        <w:rFonts w:ascii="Century Gothic" w:hAnsi="Century Gothic"/>
                        <w:spacing w:val="-17"/>
                        <w:sz w:val="26"/>
                      </w:rPr>
                      <w:t xml:space="preserve"> </w:t>
                    </w:r>
                    <w:r w:rsidRPr="00417C44">
                      <w:rPr>
                        <w:rFonts w:ascii="Century Gothic" w:hAnsi="Century Gothic"/>
                        <w:spacing w:val="-6"/>
                        <w:sz w:val="26"/>
                      </w:rPr>
                      <w:t>are</w:t>
                    </w:r>
                    <w:r w:rsidRPr="00417C44">
                      <w:rPr>
                        <w:rFonts w:ascii="Century Gothic" w:hAnsi="Century Gothic"/>
                        <w:spacing w:val="-15"/>
                        <w:sz w:val="26"/>
                      </w:rPr>
                      <w:t xml:space="preserve"> </w:t>
                    </w:r>
                    <w:r w:rsidRPr="00417C44">
                      <w:rPr>
                        <w:rFonts w:ascii="Century Gothic" w:hAnsi="Century Gothic"/>
                        <w:spacing w:val="-6"/>
                        <w:sz w:val="26"/>
                      </w:rPr>
                      <w:t>diverse</w:t>
                    </w:r>
                    <w:r w:rsidRPr="00417C44">
                      <w:rPr>
                        <w:rFonts w:ascii="Century Gothic" w:hAnsi="Century Gothic"/>
                        <w:spacing w:val="-15"/>
                        <w:sz w:val="26"/>
                      </w:rPr>
                      <w:t xml:space="preserve"> </w:t>
                    </w:r>
                    <w:r w:rsidRPr="00417C44">
                      <w:rPr>
                        <w:rFonts w:ascii="Century Gothic" w:hAnsi="Century Gothic"/>
                        <w:spacing w:val="-6"/>
                        <w:sz w:val="26"/>
                      </w:rPr>
                      <w:t>and</w:t>
                    </w:r>
                    <w:r w:rsidRPr="00417C44">
                      <w:rPr>
                        <w:rFonts w:ascii="Century Gothic" w:hAnsi="Century Gothic"/>
                        <w:spacing w:val="-15"/>
                        <w:sz w:val="26"/>
                      </w:rPr>
                      <w:t xml:space="preserve"> </w:t>
                    </w:r>
                    <w:r w:rsidRPr="00417C44">
                      <w:rPr>
                        <w:rFonts w:ascii="Century Gothic" w:hAnsi="Century Gothic"/>
                        <w:spacing w:val="-6"/>
                        <w:sz w:val="26"/>
                      </w:rPr>
                      <w:t>need</w:t>
                    </w:r>
                    <w:r w:rsidRPr="00417C44">
                      <w:rPr>
                        <w:rFonts w:ascii="Century Gothic" w:hAnsi="Century Gothic"/>
                        <w:spacing w:val="-15"/>
                        <w:sz w:val="26"/>
                      </w:rPr>
                      <w:t xml:space="preserve"> </w:t>
                    </w:r>
                    <w:r w:rsidRPr="00417C44">
                      <w:rPr>
                        <w:rFonts w:ascii="Century Gothic" w:hAnsi="Century Gothic"/>
                        <w:spacing w:val="-6"/>
                        <w:sz w:val="26"/>
                      </w:rPr>
                      <w:t xml:space="preserve">to </w:t>
                    </w:r>
                    <w:r w:rsidRPr="00417C44">
                      <w:rPr>
                        <w:rFonts w:ascii="Century Gothic" w:hAnsi="Century Gothic"/>
                        <w:sz w:val="26"/>
                      </w:rPr>
                      <w:t>be</w:t>
                    </w:r>
                    <w:r w:rsidRPr="00417C44">
                      <w:rPr>
                        <w:rFonts w:ascii="Century Gothic" w:hAnsi="Century Gothic"/>
                        <w:spacing w:val="-17"/>
                        <w:sz w:val="26"/>
                      </w:rPr>
                      <w:t xml:space="preserve"> </w:t>
                    </w:r>
                    <w:r w:rsidRPr="00417C44">
                      <w:rPr>
                        <w:rFonts w:ascii="Century Gothic" w:hAnsi="Century Gothic"/>
                        <w:sz w:val="26"/>
                      </w:rPr>
                      <w:t>understood</w:t>
                    </w:r>
                    <w:r w:rsidRPr="00417C44">
                      <w:rPr>
                        <w:rFonts w:ascii="Century Gothic" w:hAnsi="Century Gothic"/>
                        <w:spacing w:val="-17"/>
                        <w:sz w:val="26"/>
                      </w:rPr>
                      <w:t xml:space="preserve"> </w:t>
                    </w:r>
                    <w:r w:rsidRPr="00417C44">
                      <w:rPr>
                        <w:rFonts w:ascii="Century Gothic" w:hAnsi="Century Gothic"/>
                        <w:sz w:val="26"/>
                      </w:rPr>
                      <w:t>in</w:t>
                    </w:r>
                    <w:r w:rsidRPr="00417C44">
                      <w:rPr>
                        <w:rFonts w:ascii="Century Gothic" w:hAnsi="Century Gothic"/>
                        <w:spacing w:val="-17"/>
                        <w:sz w:val="26"/>
                      </w:rPr>
                      <w:t xml:space="preserve"> </w:t>
                    </w:r>
                    <w:r w:rsidRPr="00417C44">
                      <w:rPr>
                        <w:rFonts w:ascii="Century Gothic" w:hAnsi="Century Gothic"/>
                        <w:sz w:val="26"/>
                      </w:rPr>
                      <w:t>the</w:t>
                    </w:r>
                    <w:r w:rsidRPr="00417C44">
                      <w:rPr>
                        <w:rFonts w:ascii="Century Gothic" w:hAnsi="Century Gothic"/>
                        <w:spacing w:val="-17"/>
                        <w:sz w:val="26"/>
                      </w:rPr>
                      <w:t xml:space="preserve"> </w:t>
                    </w:r>
                    <w:r w:rsidRPr="00417C44">
                      <w:rPr>
                        <w:rFonts w:ascii="Century Gothic" w:hAnsi="Century Gothic"/>
                        <w:sz w:val="26"/>
                      </w:rPr>
                      <w:t xml:space="preserve">context </w:t>
                    </w:r>
                    <w:r w:rsidRPr="00417C44">
                      <w:rPr>
                        <w:rFonts w:ascii="Century Gothic" w:hAnsi="Century Gothic"/>
                        <w:spacing w:val="-6"/>
                        <w:sz w:val="26"/>
                      </w:rPr>
                      <w:t>of</w:t>
                    </w:r>
                    <w:r w:rsidRPr="00417C44">
                      <w:rPr>
                        <w:rFonts w:ascii="Century Gothic" w:hAnsi="Century Gothic"/>
                        <w:spacing w:val="-12"/>
                        <w:sz w:val="26"/>
                      </w:rPr>
                      <w:t xml:space="preserve"> </w:t>
                    </w:r>
                    <w:r w:rsidRPr="00417C44">
                      <w:rPr>
                        <w:rFonts w:ascii="Century Gothic" w:hAnsi="Century Gothic"/>
                        <w:spacing w:val="-6"/>
                        <w:sz w:val="26"/>
                      </w:rPr>
                      <w:t>their</w:t>
                    </w:r>
                    <w:r w:rsidRPr="00417C44">
                      <w:rPr>
                        <w:rFonts w:ascii="Century Gothic" w:hAnsi="Century Gothic"/>
                        <w:spacing w:val="-12"/>
                        <w:sz w:val="26"/>
                      </w:rPr>
                      <w:t xml:space="preserve"> </w:t>
                    </w:r>
                    <w:r w:rsidRPr="00417C44">
                      <w:rPr>
                        <w:rFonts w:ascii="Century Gothic" w:hAnsi="Century Gothic"/>
                        <w:spacing w:val="-6"/>
                        <w:sz w:val="26"/>
                      </w:rPr>
                      <w:t>diverse</w:t>
                    </w:r>
                    <w:r w:rsidRPr="00417C44">
                      <w:rPr>
                        <w:rFonts w:ascii="Century Gothic" w:hAnsi="Century Gothic"/>
                        <w:spacing w:val="-12"/>
                        <w:sz w:val="26"/>
                      </w:rPr>
                      <w:t xml:space="preserve"> </w:t>
                    </w:r>
                    <w:r w:rsidRPr="00417C44">
                      <w:rPr>
                        <w:rFonts w:ascii="Century Gothic" w:hAnsi="Century Gothic"/>
                        <w:spacing w:val="-6"/>
                        <w:sz w:val="26"/>
                      </w:rPr>
                      <w:t>aspirations</w:t>
                    </w:r>
                    <w:r w:rsidRPr="00417C44">
                      <w:rPr>
                        <w:rFonts w:ascii="Century Gothic" w:hAnsi="Century Gothic"/>
                        <w:spacing w:val="-12"/>
                        <w:sz w:val="26"/>
                      </w:rPr>
                      <w:t xml:space="preserve"> </w:t>
                    </w:r>
                    <w:r w:rsidRPr="00417C44">
                      <w:rPr>
                        <w:rFonts w:ascii="Century Gothic" w:hAnsi="Century Gothic"/>
                        <w:spacing w:val="-6"/>
                        <w:sz w:val="26"/>
                      </w:rPr>
                      <w:t xml:space="preserve">and </w:t>
                    </w:r>
                    <w:r w:rsidRPr="00417C44">
                      <w:rPr>
                        <w:rFonts w:ascii="Century Gothic" w:hAnsi="Century Gothic"/>
                        <w:sz w:val="26"/>
                      </w:rPr>
                      <w:t>lived</w:t>
                    </w:r>
                    <w:r w:rsidRPr="00417C44">
                      <w:rPr>
                        <w:rFonts w:ascii="Century Gothic" w:hAnsi="Century Gothic"/>
                        <w:spacing w:val="-5"/>
                        <w:sz w:val="26"/>
                      </w:rPr>
                      <w:t xml:space="preserve"> </w:t>
                    </w:r>
                    <w:r w:rsidRPr="00417C44">
                      <w:rPr>
                        <w:rFonts w:ascii="Century Gothic" w:hAnsi="Century Gothic"/>
                        <w:sz w:val="26"/>
                      </w:rPr>
                      <w:t>experiences.</w:t>
                    </w:r>
                  </w:p>
                </w:txbxContent>
              </v:textbox>
            </v:shape>
            <v:shape id="docshape22" o:spid="_x0000_s2120" type="#_x0000_t202" style="position:absolute;left:175;top:3140;width:3679;height:3103" filled="f" stroked="f">
              <v:textbox inset="0,0,0,0">
                <w:txbxContent>
                  <w:p w14:paraId="60E667AE" w14:textId="77777777" w:rsidR="00702DED" w:rsidRDefault="009B4043">
                    <w:pPr>
                      <w:tabs>
                        <w:tab w:val="left" w:pos="283"/>
                      </w:tabs>
                      <w:spacing w:before="2"/>
                      <w:ind w:left="283" w:right="18" w:hanging="284"/>
                      <w:rPr>
                        <w:rFonts w:ascii="Century Gothic" w:hAnsi="Century Gothic"/>
                        <w:b/>
                        <w:sz w:val="18"/>
                      </w:rPr>
                    </w:pPr>
                    <w:r>
                      <w:rPr>
                        <w:rFonts w:ascii="Century Gothic" w:hAnsi="Century Gothic"/>
                        <w:b/>
                        <w:spacing w:val="-10"/>
                        <w:w w:val="105"/>
                        <w:sz w:val="18"/>
                      </w:rPr>
                      <w:t>›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ab/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We</w:t>
                    </w:r>
                    <w:r>
                      <w:rPr>
                        <w:rFonts w:ascii="Century Gothic" w:hAnsi="Century Gothic"/>
                        <w:b/>
                        <w:spacing w:val="-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will</w:t>
                    </w:r>
                    <w:r>
                      <w:rPr>
                        <w:rFonts w:ascii="Century Gothic" w:hAnsi="Century Gothic"/>
                        <w:b/>
                        <w:spacing w:val="-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set</w:t>
                    </w:r>
                    <w:r>
                      <w:rPr>
                        <w:rFonts w:ascii="Century Gothic" w:hAnsi="Century Gothic"/>
                        <w:b/>
                        <w:spacing w:val="-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and</w:t>
                    </w:r>
                    <w:r>
                      <w:rPr>
                        <w:rFonts w:ascii="Century Gothic" w:hAnsi="Century Gothic"/>
                        <w:b/>
                        <w:spacing w:val="-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maintain</w:t>
                    </w:r>
                    <w:r>
                      <w:rPr>
                        <w:rFonts w:ascii="Century Gothic" w:hAnsi="Century Gothic"/>
                        <w:b/>
                        <w:spacing w:val="-6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 xml:space="preserve">professional 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 xml:space="preserve">standards for the education workforce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that</w:t>
                    </w:r>
                    <w:r>
                      <w:rPr>
                        <w:rFonts w:ascii="Century Gothic" w:hAnsi="Century Gothic"/>
                        <w:b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identify</w:t>
                    </w:r>
                    <w:r>
                      <w:rPr>
                        <w:rFonts w:ascii="Century Gothic" w:hAnsi="Century Gothic"/>
                        <w:b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our</w:t>
                    </w:r>
                    <w:r>
                      <w:rPr>
                        <w:rFonts w:ascii="Century Gothic" w:hAnsi="Century Gothic"/>
                        <w:b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expectations</w:t>
                    </w:r>
                    <w:r>
                      <w:rPr>
                        <w:rFonts w:ascii="Century Gothic" w:hAnsi="Century Gothic"/>
                        <w:b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for</w:t>
                    </w:r>
                    <w:r>
                      <w:rPr>
                        <w:rFonts w:ascii="Century Gothic" w:hAnsi="Century Gothic"/>
                        <w:b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how teachers</w:t>
                    </w:r>
                    <w:r>
                      <w:rPr>
                        <w:rFonts w:ascii="Century Gothic" w:hAnsi="Century Gothic"/>
                        <w:b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will</w:t>
                    </w:r>
                    <w:r>
                      <w:rPr>
                        <w:rFonts w:ascii="Century Gothic" w:hAnsi="Century Gothic"/>
                        <w:b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work</w:t>
                    </w:r>
                    <w:r>
                      <w:rPr>
                        <w:rFonts w:ascii="Century Gothic" w:hAnsi="Century Gothic"/>
                        <w:b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with</w:t>
                    </w:r>
                    <w:r>
                      <w:rPr>
                        <w:rFonts w:ascii="Century Gothic" w:hAnsi="Century Gothic"/>
                        <w:b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Māori</w:t>
                    </w:r>
                    <w:r>
                      <w:rPr>
                        <w:rFonts w:ascii="Century Gothic" w:hAnsi="Century Gothic"/>
                        <w:b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learners and their whānau.</w:t>
                    </w:r>
                  </w:p>
                  <w:p w14:paraId="022472CE" w14:textId="77777777" w:rsidR="00702DED" w:rsidRDefault="009B4043">
                    <w:pPr>
                      <w:tabs>
                        <w:tab w:val="left" w:pos="283"/>
                      </w:tabs>
                      <w:spacing w:before="109"/>
                      <w:ind w:left="283" w:right="100" w:hanging="284"/>
                      <w:rPr>
                        <w:rFonts w:ascii="Century Gothic" w:hAnsi="Century Gothic"/>
                        <w:b/>
                        <w:sz w:val="18"/>
                      </w:rPr>
                    </w:pP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>›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ab/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 xml:space="preserve">We will provide initial teacher 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 xml:space="preserve">education and ongoing professional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development to support the education workforce to achieve these standards.</w:t>
                    </w:r>
                  </w:p>
                  <w:p w14:paraId="4B54EE3A" w14:textId="77777777" w:rsidR="00702DED" w:rsidRDefault="009B4043">
                    <w:pPr>
                      <w:tabs>
                        <w:tab w:val="left" w:pos="283"/>
                      </w:tabs>
                      <w:spacing w:before="110"/>
                      <w:ind w:left="283" w:right="78" w:hanging="284"/>
                      <w:rPr>
                        <w:rFonts w:ascii="Century Gothic" w:hAnsi="Century Gothic"/>
                        <w:b/>
                        <w:sz w:val="18"/>
                      </w:rPr>
                    </w:pP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>›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ab/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We</w:t>
                    </w: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will</w:t>
                    </w: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provide</w:t>
                    </w: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early</w:t>
                    </w: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and</w:t>
                    </w: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 xml:space="preserve">intensive </w:t>
                    </w:r>
                    <w:r>
                      <w:rPr>
                        <w:rFonts w:ascii="Century Gothic" w:hAnsi="Century Gothic"/>
                        <w:b/>
                        <w:spacing w:val="-2"/>
                        <w:w w:val="110"/>
                        <w:sz w:val="18"/>
                      </w:rPr>
                      <w:t>support</w:t>
                    </w: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2"/>
                        <w:w w:val="110"/>
                        <w:sz w:val="18"/>
                      </w:rPr>
                      <w:t>for</w:t>
                    </w: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2"/>
                        <w:w w:val="110"/>
                        <w:sz w:val="18"/>
                      </w:rPr>
                      <w:t>Māori</w:t>
                    </w: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2"/>
                        <w:w w:val="110"/>
                        <w:sz w:val="18"/>
                      </w:rPr>
                      <w:t>learners</w:t>
                    </w: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2"/>
                        <w:w w:val="110"/>
                        <w:sz w:val="18"/>
                      </w:rPr>
                      <w:t>when</w:t>
                    </w: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2"/>
                        <w:w w:val="110"/>
                        <w:sz w:val="18"/>
                      </w:rPr>
                      <w:t xml:space="preserve">this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is needed.</w:t>
                    </w:r>
                  </w:p>
                </w:txbxContent>
              </v:textbox>
            </v:shape>
            <w10:anchorlock/>
          </v:group>
        </w:pict>
      </w:r>
      <w:r w:rsidR="009B4043">
        <w:rPr>
          <w:rFonts w:ascii="Times New Roman"/>
          <w:position w:val="1"/>
          <w:sz w:val="20"/>
        </w:rPr>
        <w:tab/>
      </w:r>
      <w:r>
        <w:rPr>
          <w:rFonts w:ascii="Times New Roman"/>
          <w:position w:val="1"/>
          <w:sz w:val="20"/>
        </w:rPr>
      </w:r>
      <w:r>
        <w:rPr>
          <w:rFonts w:ascii="Times New Roman"/>
          <w:position w:val="1"/>
          <w:sz w:val="20"/>
        </w:rPr>
        <w:pict w14:anchorId="7C46615D">
          <v:group id="docshapegroup23" o:spid="_x0000_s2109" style="width:208.65pt;height:351.5pt;mso-position-horizontal-relative:char;mso-position-vertical-relative:line" coordsize="4173,7030">
            <v:rect id="docshape24" o:spid="_x0000_s2118" style="position:absolute;left:5;top:2896;width:4163;height:4124" fillcolor="#bbdde1" stroked="f"/>
            <v:line id="_x0000_s2117" style="position:absolute" from="4168,7010" to="4168,2901" strokecolor="#d9d8c1" strokeweight=".5pt"/>
            <v:rect id="docshape25" o:spid="_x0000_s2116" style="position:absolute;top:7009;width:4173;height:20" fillcolor="#005d6f" stroked="f"/>
            <v:line id="_x0000_s2115" style="position:absolute" from="0,2896" to="4173,2896" strokecolor="#bbdde1" strokeweight=".5pt"/>
            <v:line id="_x0000_s2114" style="position:absolute" from="5,7010" to="5,2901" strokecolor="#bbdde1" strokeweight=".5pt"/>
            <v:rect id="docshape26" o:spid="_x0000_s2113" style="position:absolute;width:4173;height:2892" fillcolor="#5eb8c1" stroked="f"/>
            <v:shape id="docshape27" o:spid="_x0000_s2112" style="position:absolute;top:51;width:4173;height:2840" coordorigin=",52" coordsize="4173,2840" o:spt="100" adj="0,,0" path="m991,52r-424,l567,192r,140l284,332r,140l284,612,,612,,752r,280l143,1032r,-280l426,752r,-140l426,472r283,l709,332r,-140l991,192r,-140xm1557,52r-424,l1133,192r,140l850,332r,140l850,612r-283,l567,752r,140l284,892r,140l284,1172,,1172r,160l,1612r143,l143,1332r283,l426,1172r,-140l709,1032r,-140l709,752r282,l991,612r,-140l1274,472r,-140l1274,192r283,l1557,52xm2107,1912r-149,l1958,2192r-283,l1675,2332r,140l1392,2472r,140l1392,2752r-282,l1110,2892r424,l1534,2752r,-140l1817,2612r,-140l1817,2332r290,l2107,2192r,-280xm2107,1332r-149,l1958,1632r-283,l1675,1772r,140l1392,1912r,140l1392,2192r-282,l1110,2332r,140l827,2472r,140l827,2752r-283,l544,2892r424,l968,2752r,-140l1251,2612r,-140l1251,2332r283,l1534,2192r,-140l1817,2052r,-140l1817,1772r290,l2107,1632r,-300xm2107,772r-149,l1958,1052r-283,l1675,1192r,140l1392,1332r,140l1392,1632r-282,l1110,1772r,140l827,1912r,140l827,2192r-283,l544,2332r,140l261,2472r,140l261,2752r-141,l120,2892r283,l403,2752r,-140l685,2612r,-140l685,2332r283,l968,2192r,-140l1251,2052r,-140l1251,1772r283,l1534,1632r,-160l1817,1472r,-140l1817,1192r290,l2107,1052r,-280xm3112,2752r-282,l2830,2612r,-140l2547,2472r,-140l2547,2192r-283,l2264,1912r-149,l2115,2192r,140l2405,2332r,140l2405,2612r283,l2688,2752r,140l3112,2892r,-140xm3678,2752r-283,l3395,2612r,-140l3112,2472r,-140l3112,2192r-282,l2830,2052r,-140l2547,1912r,-140l2547,1632r-283,l2264,1332r-149,l2115,1632r,140l2405,1772r,140l2405,2052r283,l2688,2192r,140l2971,2332r,140l2971,2612r283,l3254,2752r,140l3678,2892r,-140xm4173,2752r-212,l3961,2612r,-140l3678,2472r,-140l3678,2192r-283,l3395,2052r,-140l3112,1912r,-140l3112,1632r-282,l2830,1472r,-140l2547,1332r,-140l2547,1052r-283,l2264,772r-149,l2115,1052r,140l2405,1192r,140l2405,1472r283,l2688,1632r,140l2971,1772r,140l2971,2052r283,l3254,2192r,140l3537,2332r,140l3537,2612r282,l3819,2752r,140l4173,2892r,-140xm4173,1752r-212,l3961,1612r,-140l3678,1472r,-140l3678,1172r-283,l3395,1032r,-140l3112,892r,-140l3112,612r-283,l2829,472r,-140l2547,332r,-140l2547,52r-849,l1698,192r,140l1416,332r,140l1416,612r-283,l1133,752r,140l850,892r,140l850,1172r-283,l567,1332r,140l284,1472r,140l284,1752,,1752r,140l,2172r143,l143,1892r283,l426,1752r,-140l709,1612r,-140l709,1332r282,l991,1172r,-140l1274,1032r,-140l1274,752r283,l1557,612r,-140l1840,472r,-140l1840,192r565,l2405,332r,140l2688,472r,140l2688,752r283,l2971,892r,140l3254,1032r,140l3254,1332r282,l3536,1472r,140l3819,1612r,140l3819,1892r283,l4102,2172r71,l4173,1892r,-140xm4173,1172r-212,l3961,1032r,-140l3678,892r,-140l3678,612r-283,l3395,472r,-140l3112,332r,-140l3112,52r-424,l2688,192r283,l2971,332r,140l3254,472r,140l3254,752r282,l3536,892r,140l3819,1032r,140l3819,1332r283,l4102,1612r71,l4173,1332r,-160xm4173,612r-212,l3961,472r,-140l3678,332r,-140l3678,52r-424,l3254,192r282,l3536,332r,140l3819,472r,140l3819,752r283,l4102,1032r71,l4173,752r,-140xe" fillcolor="#f0f0f0" stroked="f">
              <v:stroke joinstyle="round"/>
              <v:formulas/>
              <v:path arrowok="t" o:connecttype="segments"/>
            </v:shape>
            <v:shape id="docshape28" o:spid="_x0000_s2111" type="#_x0000_t202" style="position:absolute;left:351;top:919;width:3293;height:1480" filled="f" stroked="f">
              <v:textbox inset="0,0,0,0">
                <w:txbxContent>
                  <w:p w14:paraId="0DD00B3F" w14:textId="77777777" w:rsidR="00702DED" w:rsidRPr="00417C44" w:rsidRDefault="009B4043">
                    <w:pPr>
                      <w:spacing w:before="3"/>
                      <w:rPr>
                        <w:rFonts w:ascii="Century Gothic"/>
                        <w:b/>
                        <w:sz w:val="34"/>
                      </w:rPr>
                    </w:pPr>
                    <w:r w:rsidRPr="00417C44">
                      <w:rPr>
                        <w:rFonts w:ascii="Century Gothic"/>
                        <w:b/>
                        <w:w w:val="120"/>
                        <w:sz w:val="34"/>
                      </w:rPr>
                      <w:t>TE</w:t>
                    </w:r>
                    <w:r w:rsidRPr="00417C44">
                      <w:rPr>
                        <w:rFonts w:ascii="Century Gothic"/>
                        <w:b/>
                        <w:spacing w:val="50"/>
                        <w:w w:val="120"/>
                        <w:sz w:val="34"/>
                      </w:rPr>
                      <w:t xml:space="preserve"> </w:t>
                    </w:r>
                    <w:r w:rsidRPr="00417C44">
                      <w:rPr>
                        <w:rFonts w:ascii="Century Gothic"/>
                        <w:b/>
                        <w:spacing w:val="-2"/>
                        <w:w w:val="115"/>
                        <w:sz w:val="34"/>
                      </w:rPr>
                      <w:t>TUAKIRITANGA</w:t>
                    </w:r>
                  </w:p>
                  <w:p w14:paraId="014C3B58" w14:textId="77777777" w:rsidR="00702DED" w:rsidRPr="00417C44" w:rsidRDefault="009B4043">
                    <w:pPr>
                      <w:spacing w:before="150" w:line="225" w:lineRule="auto"/>
                      <w:ind w:right="460"/>
                      <w:rPr>
                        <w:rFonts w:ascii="Century Gothic" w:hAnsi="Century Gothic"/>
                        <w:sz w:val="26"/>
                      </w:rPr>
                    </w:pPr>
                    <w:r w:rsidRPr="00417C44">
                      <w:rPr>
                        <w:rFonts w:ascii="Century Gothic" w:hAnsi="Century Gothic"/>
                        <w:spacing w:val="-10"/>
                        <w:w w:val="105"/>
                        <w:sz w:val="26"/>
                      </w:rPr>
                      <w:t>Identity,</w:t>
                    </w:r>
                    <w:r w:rsidRPr="00417C44">
                      <w:rPr>
                        <w:rFonts w:ascii="Century Gothic" w:hAnsi="Century Gothic"/>
                        <w:spacing w:val="-19"/>
                        <w:w w:val="105"/>
                        <w:sz w:val="26"/>
                      </w:rPr>
                      <w:t xml:space="preserve"> </w:t>
                    </w:r>
                    <w:proofErr w:type="gramStart"/>
                    <w:r w:rsidRPr="00417C44">
                      <w:rPr>
                        <w:rFonts w:ascii="Century Gothic" w:hAnsi="Century Gothic"/>
                        <w:spacing w:val="-10"/>
                        <w:w w:val="105"/>
                        <w:sz w:val="26"/>
                      </w:rPr>
                      <w:t>language</w:t>
                    </w:r>
                    <w:proofErr w:type="gramEnd"/>
                    <w:r w:rsidRPr="00417C44">
                      <w:rPr>
                        <w:rFonts w:ascii="Century Gothic" w:hAnsi="Century Gothic"/>
                        <w:spacing w:val="-19"/>
                        <w:w w:val="105"/>
                        <w:sz w:val="26"/>
                      </w:rPr>
                      <w:t xml:space="preserve"> </w:t>
                    </w:r>
                    <w:r w:rsidRPr="00417C44">
                      <w:rPr>
                        <w:rFonts w:ascii="Century Gothic" w:hAnsi="Century Gothic"/>
                        <w:spacing w:val="-10"/>
                        <w:w w:val="105"/>
                        <w:sz w:val="26"/>
                      </w:rPr>
                      <w:t xml:space="preserve">and </w:t>
                    </w:r>
                    <w:r w:rsidRPr="00417C44">
                      <w:rPr>
                        <w:rFonts w:ascii="Century Gothic" w:hAnsi="Century Gothic"/>
                        <w:spacing w:val="-6"/>
                        <w:sz w:val="26"/>
                      </w:rPr>
                      <w:t>culture</w:t>
                    </w:r>
                    <w:r w:rsidRPr="00417C44">
                      <w:rPr>
                        <w:rFonts w:ascii="Century Gothic" w:hAnsi="Century Gothic"/>
                        <w:spacing w:val="-15"/>
                        <w:sz w:val="26"/>
                      </w:rPr>
                      <w:t xml:space="preserve"> </w:t>
                    </w:r>
                    <w:r w:rsidRPr="00417C44">
                      <w:rPr>
                        <w:rFonts w:ascii="Century Gothic" w:hAnsi="Century Gothic"/>
                        <w:spacing w:val="-6"/>
                        <w:sz w:val="26"/>
                      </w:rPr>
                      <w:t>matter</w:t>
                    </w:r>
                    <w:r w:rsidRPr="00417C44">
                      <w:rPr>
                        <w:rFonts w:ascii="Century Gothic" w:hAnsi="Century Gothic"/>
                        <w:spacing w:val="-15"/>
                        <w:sz w:val="26"/>
                      </w:rPr>
                      <w:t xml:space="preserve"> </w:t>
                    </w:r>
                    <w:r w:rsidRPr="00417C44">
                      <w:rPr>
                        <w:rFonts w:ascii="Century Gothic" w:hAnsi="Century Gothic"/>
                        <w:spacing w:val="-6"/>
                        <w:sz w:val="26"/>
                      </w:rPr>
                      <w:t>for</w:t>
                    </w:r>
                    <w:r w:rsidRPr="00417C44">
                      <w:rPr>
                        <w:rFonts w:ascii="Century Gothic" w:hAnsi="Century Gothic"/>
                        <w:spacing w:val="-15"/>
                        <w:sz w:val="26"/>
                      </w:rPr>
                      <w:t xml:space="preserve"> </w:t>
                    </w:r>
                    <w:r w:rsidRPr="00417C44">
                      <w:rPr>
                        <w:rFonts w:ascii="Century Gothic" w:hAnsi="Century Gothic"/>
                        <w:spacing w:val="-6"/>
                        <w:sz w:val="26"/>
                      </w:rPr>
                      <w:t xml:space="preserve">Māori </w:t>
                    </w:r>
                    <w:r w:rsidRPr="00417C44">
                      <w:rPr>
                        <w:rFonts w:ascii="Century Gothic" w:hAnsi="Century Gothic"/>
                        <w:spacing w:val="-2"/>
                        <w:w w:val="105"/>
                        <w:sz w:val="26"/>
                      </w:rPr>
                      <w:t>learners</w:t>
                    </w:r>
                  </w:p>
                </w:txbxContent>
              </v:textbox>
            </v:shape>
            <v:shape id="docshape29" o:spid="_x0000_s2110" type="#_x0000_t202" style="position:absolute;left:175;top:3140;width:3708;height:2663" filled="f" stroked="f">
              <v:textbox inset="0,0,0,0">
                <w:txbxContent>
                  <w:p w14:paraId="1C1F56E9" w14:textId="77777777" w:rsidR="00702DED" w:rsidRDefault="009B4043">
                    <w:pPr>
                      <w:tabs>
                        <w:tab w:val="left" w:pos="283"/>
                      </w:tabs>
                      <w:spacing w:before="2"/>
                      <w:ind w:left="283" w:right="287" w:hanging="284"/>
                      <w:rPr>
                        <w:rFonts w:ascii="Century Gothic" w:hAnsi="Century Gothic"/>
                        <w:b/>
                        <w:sz w:val="18"/>
                      </w:rPr>
                    </w:pP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>›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ab/>
                    </w:r>
                    <w:r>
                      <w:rPr>
                        <w:rFonts w:ascii="Century Gothic" w:hAnsi="Century Gothic"/>
                        <w:b/>
                        <w:spacing w:val="-2"/>
                        <w:w w:val="110"/>
                        <w:sz w:val="18"/>
                      </w:rPr>
                      <w:t>We</w:t>
                    </w:r>
                    <w:r>
                      <w:rPr>
                        <w:rFonts w:ascii="Century Gothic" w:hAnsi="Century Gothic"/>
                        <w:b/>
                        <w:spacing w:val="-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2"/>
                        <w:w w:val="110"/>
                        <w:sz w:val="18"/>
                      </w:rPr>
                      <w:t>will</w:t>
                    </w:r>
                    <w:r>
                      <w:rPr>
                        <w:rFonts w:ascii="Century Gothic" w:hAnsi="Century Gothic"/>
                        <w:b/>
                        <w:spacing w:val="-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2"/>
                        <w:w w:val="110"/>
                        <w:sz w:val="18"/>
                      </w:rPr>
                      <w:t>provide</w:t>
                    </w:r>
                    <w:r>
                      <w:rPr>
                        <w:rFonts w:ascii="Century Gothic" w:hAnsi="Century Gothic"/>
                        <w:b/>
                        <w:spacing w:val="-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2"/>
                        <w:w w:val="110"/>
                        <w:sz w:val="18"/>
                      </w:rPr>
                      <w:t>high</w:t>
                    </w:r>
                    <w:r>
                      <w:rPr>
                        <w:rFonts w:ascii="Century Gothic" w:hAnsi="Century Gothic"/>
                        <w:b/>
                        <w:spacing w:val="-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2"/>
                        <w:w w:val="110"/>
                        <w:sz w:val="18"/>
                      </w:rPr>
                      <w:t>quality</w:t>
                    </w:r>
                    <w:r>
                      <w:rPr>
                        <w:rFonts w:ascii="Century Gothic" w:hAnsi="Century Gothic"/>
                        <w:b/>
                        <w:spacing w:val="-12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2"/>
                        <w:w w:val="110"/>
                        <w:sz w:val="18"/>
                      </w:rPr>
                      <w:t xml:space="preserve">Māori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language</w:t>
                    </w:r>
                    <w:r>
                      <w:rPr>
                        <w:rFonts w:ascii="Century Gothic" w:hAnsi="Century Gothic"/>
                        <w:b/>
                        <w:spacing w:val="-3"/>
                        <w:w w:val="110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education.</w:t>
                    </w:r>
                  </w:p>
                  <w:p w14:paraId="7955E0C3" w14:textId="77777777" w:rsidR="00702DED" w:rsidRDefault="009B4043">
                    <w:pPr>
                      <w:tabs>
                        <w:tab w:val="left" w:pos="283"/>
                      </w:tabs>
                      <w:spacing w:before="112"/>
                      <w:ind w:left="283" w:right="18" w:hanging="284"/>
                      <w:rPr>
                        <w:rFonts w:ascii="Century Gothic" w:hAnsi="Century Gothic"/>
                        <w:b/>
                        <w:sz w:val="18"/>
                      </w:rPr>
                    </w:pPr>
                    <w:r>
                      <w:rPr>
                        <w:rFonts w:ascii="Century Gothic" w:hAnsi="Century Gothic"/>
                        <w:b/>
                        <w:spacing w:val="-10"/>
                        <w:w w:val="110"/>
                        <w:sz w:val="18"/>
                      </w:rPr>
                      <w:t>›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ab/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 xml:space="preserve">We will incorporate Māori identity, 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>language</w:t>
                    </w:r>
                    <w:r>
                      <w:rPr>
                        <w:rFonts w:ascii="Century Gothic" w:hAnsi="Century Gothic"/>
                        <w:b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>and</w:t>
                    </w:r>
                    <w:r>
                      <w:rPr>
                        <w:rFonts w:ascii="Century Gothic" w:hAnsi="Century Gothic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>culture</w:t>
                    </w:r>
                    <w:r>
                      <w:rPr>
                        <w:rFonts w:ascii="Century Gothic" w:hAnsi="Century Gothic"/>
                        <w:b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>into</w:t>
                    </w:r>
                    <w:r>
                      <w:rPr>
                        <w:rFonts w:ascii="Century Gothic" w:hAnsi="Century Gothic"/>
                        <w:b/>
                        <w:spacing w:val="-12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>the</w:t>
                    </w:r>
                    <w:r>
                      <w:rPr>
                        <w:rFonts w:ascii="Century Gothic" w:hAnsi="Century Gothic"/>
                        <w:b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 xml:space="preserve">teaching </w:t>
                    </w:r>
                    <w:r>
                      <w:rPr>
                        <w:rFonts w:ascii="Century Gothic" w:hAnsi="Century Gothic"/>
                        <w:b/>
                        <w:w w:val="110"/>
                        <w:sz w:val="18"/>
                      </w:rPr>
                      <w:t>and curriculum for Māori learners.</w:t>
                    </w:r>
                  </w:p>
                  <w:p w14:paraId="6E9C9AEA" w14:textId="77777777" w:rsidR="00702DED" w:rsidRDefault="009B4043">
                    <w:pPr>
                      <w:tabs>
                        <w:tab w:val="left" w:pos="283"/>
                      </w:tabs>
                      <w:spacing w:before="111"/>
                      <w:ind w:left="283" w:right="57" w:hanging="284"/>
                      <w:rPr>
                        <w:rFonts w:ascii="Century Gothic" w:hAnsi="Century Gothic"/>
                        <w:b/>
                        <w:sz w:val="18"/>
                      </w:rPr>
                    </w:pPr>
                    <w:r>
                      <w:rPr>
                        <w:rFonts w:ascii="Century Gothic" w:hAnsi="Century Gothic"/>
                        <w:b/>
                        <w:spacing w:val="-10"/>
                        <w:w w:val="105"/>
                        <w:sz w:val="18"/>
                      </w:rPr>
                      <w:t>›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ab/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We will support the incorporation of Māori</w:t>
                    </w:r>
                    <w:r>
                      <w:rPr>
                        <w:rFonts w:ascii="Century Gothic" w:hAnsi="Century Gothic"/>
                        <w:b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identity,</w:t>
                    </w:r>
                    <w:r>
                      <w:rPr>
                        <w:rFonts w:ascii="Century Gothic" w:hAnsi="Century Gothic"/>
                        <w:b/>
                        <w:spacing w:val="-5"/>
                        <w:w w:val="105"/>
                        <w:sz w:val="18"/>
                      </w:rPr>
                      <w:t xml:space="preserve"> </w:t>
                    </w:r>
                    <w:proofErr w:type="gramStart"/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language</w:t>
                    </w:r>
                    <w:proofErr w:type="gramEnd"/>
                    <w:r>
                      <w:rPr>
                        <w:rFonts w:ascii="Century Gothic" w:hAnsi="Century Gothic"/>
                        <w:b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and</w:t>
                    </w:r>
                    <w:r>
                      <w:rPr>
                        <w:rFonts w:ascii="Century Gothic" w:hAnsi="Century Gothic"/>
                        <w:b/>
                        <w:spacing w:val="-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 xml:space="preserve">culture into the day-to-day practices of our education services so that Māori </w:t>
                    </w:r>
                    <w:r>
                      <w:rPr>
                        <w:rFonts w:ascii="Century Gothic" w:hAnsi="Century Gothic"/>
                        <w:b/>
                        <w:spacing w:val="-4"/>
                        <w:sz w:val="18"/>
                      </w:rPr>
                      <w:t>learners</w:t>
                    </w:r>
                    <w:r>
                      <w:rPr>
                        <w:rFonts w:ascii="Century Gothic" w:hAnsi="Century Gothic"/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4"/>
                        <w:sz w:val="18"/>
                      </w:rPr>
                      <w:t>can</w:t>
                    </w:r>
                    <w:r>
                      <w:rPr>
                        <w:rFonts w:ascii="Century Gothic" w:hAnsi="Century Gothic"/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4"/>
                        <w:sz w:val="18"/>
                      </w:rPr>
                      <w:t>actively</w:t>
                    </w:r>
                    <w:r>
                      <w:rPr>
                        <w:rFonts w:ascii="Century Gothic" w:hAnsi="Century Gothic"/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4"/>
                        <w:sz w:val="18"/>
                      </w:rPr>
                      <w:t>participate</w:t>
                    </w:r>
                    <w:r>
                      <w:rPr>
                        <w:rFonts w:ascii="Century Gothic" w:hAnsi="Century Gothic"/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4"/>
                        <w:sz w:val="18"/>
                      </w:rPr>
                      <w:t>in</w:t>
                    </w:r>
                    <w:r>
                      <w:rPr>
                        <w:rFonts w:ascii="Century Gothic" w:hAnsi="Century Gothic"/>
                        <w:b/>
                        <w:spacing w:val="-11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4"/>
                        <w:sz w:val="18"/>
                      </w:rPr>
                      <w:t>te</w:t>
                    </w:r>
                    <w:r>
                      <w:rPr>
                        <w:rFonts w:ascii="Century Gothic" w:hAnsi="Century Gothic"/>
                        <w:b/>
                        <w:spacing w:val="-11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entury Gothic" w:hAnsi="Century Gothic"/>
                        <w:b/>
                        <w:spacing w:val="-4"/>
                        <w:sz w:val="18"/>
                      </w:rPr>
                      <w:t>ao</w:t>
                    </w:r>
                    <w:proofErr w:type="spellEnd"/>
                    <w:r>
                      <w:rPr>
                        <w:rFonts w:ascii="Century Gothic" w:hAnsi="Century Gothic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Māori,</w:t>
                    </w:r>
                    <w:r>
                      <w:rPr>
                        <w:rFonts w:ascii="Century Gothic" w:hAnsi="Century Gothic"/>
                        <w:b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Aotearoa</w:t>
                    </w:r>
                    <w:r>
                      <w:rPr>
                        <w:rFonts w:ascii="Century Gothic" w:hAnsi="Century Gothic"/>
                        <w:b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and</w:t>
                    </w:r>
                    <w:r>
                      <w:rPr>
                        <w:rFonts w:ascii="Century Gothic" w:hAnsi="Century Gothic"/>
                        <w:b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the</w:t>
                    </w:r>
                    <w:r>
                      <w:rPr>
                        <w:rFonts w:ascii="Century Gothic" w:hAnsi="Century Gothic"/>
                        <w:b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wider</w:t>
                    </w:r>
                    <w:r>
                      <w:rPr>
                        <w:rFonts w:ascii="Century Gothic" w:hAnsi="Century Gothic"/>
                        <w:b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world.</w:t>
                    </w:r>
                  </w:p>
                </w:txbxContent>
              </v:textbox>
            </v:shape>
            <w10:anchorlock/>
          </v:group>
        </w:pict>
      </w:r>
      <w:r w:rsidR="009B4043">
        <w:rPr>
          <w:rFonts w:ascii="Times New Roman"/>
          <w:position w:val="1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D4EA0E5">
          <v:group id="docshapegroup30" o:spid="_x0000_s2099" style="width:208.65pt;height:351.9pt;mso-position-horizontal-relative:char;mso-position-vertical-relative:line" coordsize="4173,7038">
            <v:rect id="docshape31" o:spid="_x0000_s2108" style="position:absolute;left:5;top:2896;width:4163;height:4132" fillcolor="#e0dfdf" stroked="f"/>
            <v:line id="_x0000_s2107" style="position:absolute" from="4168,7017" to="4168,2901" strokecolor="#d9d8c1" strokeweight=".5pt"/>
            <v:rect id="docshape32" o:spid="_x0000_s2106" style="position:absolute;top:7017;width:4173;height:20" fillcolor="#005d6f" stroked="f"/>
            <v:line id="_x0000_s2105" style="position:absolute" from="0,2896" to="4173,2896" strokecolor="#e0dfdf" strokeweight=".5pt"/>
            <v:line id="_x0000_s2104" style="position:absolute" from="5,7017" to="5,2901" strokecolor="#e0dfdf" strokeweight=".5pt"/>
            <v:rect id="docshape33" o:spid="_x0000_s2103" style="position:absolute;width:4173;height:2892" fillcolor="#bbbabb" stroked="f"/>
            <v:shape id="docshape34" o:spid="_x0000_s2102" style="position:absolute;top:51;width:4173;height:2840" coordorigin=",52" coordsize="4173,2840" o:spt="100" adj="0,,0" path="m991,52r-424,l567,192r,140l284,332r,140l284,612,,612,,752r,280l143,1032r,-280l426,752r,-140l426,472r283,l709,332r,-140l991,192r,-140xm1557,52r-424,l1133,192r,140l850,332r,140l850,612r-283,l567,752r,140l284,892r,140l284,1172,,1172r,160l,1612r143,l143,1332r283,l426,1172r,-140l709,1032r,-140l709,752r282,l991,612r,-140l1274,472r,-140l1274,192r283,l1557,52xm2107,1912r-149,l1958,2192r-283,l1675,2332r,140l1392,2472r,140l1392,2752r-282,l1110,2892r424,l1534,2752r,-140l1817,2612r,-140l1817,2332r290,l2107,2192r,-280xm2107,1332r-149,l1958,1632r-283,l1675,1772r,140l1392,1912r,140l1392,2192r-282,l1110,2332r,140l827,2472r,140l827,2752r-283,l544,2892r424,l968,2752r,-140l1251,2612r,-140l1251,2332r283,l1534,2192r,-140l1817,2052r,-140l1817,1772r290,l2107,1632r,-300xm2107,772r-149,l1958,1052r-283,l1675,1192r,140l1392,1332r,140l1392,1632r-282,l1110,1772r,140l827,1912r,140l827,2192r-283,l544,2332r,140l261,2472r,140l261,2752r-141,l120,2892r283,l403,2752r,-140l685,2612r,-140l685,2332r283,l968,2192r,-140l1251,2052r,-140l1251,1772r283,l1534,1632r,-160l1817,1472r,-140l1817,1192r290,l2107,1052r,-280xm3112,2752r-282,l2830,2612r,-140l2547,2472r,-140l2547,2192r-283,l2264,1912r-149,l2115,2192r,140l2405,2332r,140l2405,2612r283,l2688,2752r,140l3112,2892r,-140xm3678,2752r-283,l3395,2612r,-140l3112,2472r,-140l3112,2192r-282,l2830,2052r,-140l2547,1912r,-140l2547,1632r-283,l2264,1332r-149,l2115,1632r,140l2405,1772r,140l2405,2052r283,l2688,2192r,140l2971,2332r,140l2971,2612r283,l3254,2752r,140l3678,2892r,-140xm4173,2752r-212,l3961,2612r,-140l3678,2472r,-140l3678,2192r-283,l3395,2052r,-140l3112,1912r,-140l3112,1632r-282,l2830,1472r,-140l2547,1332r,-140l2547,1052r-283,l2264,772r-149,l2115,1052r,140l2405,1192r,140l2405,1472r283,l2688,1632r,140l2971,1772r,140l2971,2052r283,l3254,2192r,140l3537,2332r,140l3537,2612r282,l3819,2752r,140l4173,2892r,-140xm4173,1752r-212,l3961,1612r,-140l3678,1472r,-140l3678,1172r-283,l3395,1032r,-140l3112,892r,-140l3112,612r-283,l2829,472r,-140l2547,332r,-140l2547,52r-849,l1698,192r,140l1415,332r,140l1415,612r-282,l1133,752r,140l850,892r,140l850,1172r-283,l567,1332r,140l284,1472r,140l284,1752,,1752r,140l,2172r143,l143,1892r283,l426,1752r,-140l709,1612r,-140l709,1332r282,l991,1172r,-140l1274,1032r,-140l1274,752r283,l1557,612r,-140l1840,472r,-140l1840,192r565,l2405,332r,140l2688,472r,140l2688,752r283,l2971,892r,140l3254,1032r,140l3254,1332r282,l3536,1472r,140l3819,1612r,140l3819,1892r283,l4102,2172r71,l4173,1892r,-140xm4173,1172r-212,l3961,1032r,-140l3678,892r,-140l3678,612r-283,l3395,472r,-140l3112,332r,-140l3112,52r-424,l2688,192r283,l2971,332r,140l3254,472r,140l3254,752r282,l3536,892r,140l3819,1032r,140l3819,1332r283,l4102,1612r71,l4173,1332r,-160xm4173,612r-212,l3961,472r,-140l3678,332r,-140l3678,52r-424,l3254,192r282,l3536,332r,140l3819,472r,140l3819,752r283,l4102,1032r71,l4173,752r,-140xe" fillcolor="#f0f0f0" stroked="f">
              <v:stroke joinstyle="round"/>
              <v:formulas/>
              <v:path arrowok="t" o:connecttype="segments"/>
            </v:shape>
            <v:shape id="docshape35" o:spid="_x0000_s2101" type="#_x0000_t202" style="position:absolute;left:323;top:919;width:3592;height:1480" filled="f" stroked="f">
              <v:textbox inset="0,0,0,0">
                <w:txbxContent>
                  <w:p w14:paraId="76DB2CD9" w14:textId="77777777" w:rsidR="00702DED" w:rsidRPr="00417C44" w:rsidRDefault="009B4043">
                    <w:pPr>
                      <w:spacing w:before="3"/>
                      <w:rPr>
                        <w:rFonts w:ascii="Century Gothic"/>
                        <w:b/>
                        <w:sz w:val="34"/>
                      </w:rPr>
                    </w:pPr>
                    <w:r w:rsidRPr="00417C44">
                      <w:rPr>
                        <w:rFonts w:ascii="Century Gothic"/>
                        <w:b/>
                        <w:w w:val="120"/>
                        <w:sz w:val="34"/>
                      </w:rPr>
                      <w:t>TE</w:t>
                    </w:r>
                    <w:r w:rsidRPr="00417C44">
                      <w:rPr>
                        <w:rFonts w:ascii="Century Gothic"/>
                        <w:b/>
                        <w:spacing w:val="-11"/>
                        <w:w w:val="120"/>
                        <w:sz w:val="34"/>
                      </w:rPr>
                      <w:t xml:space="preserve"> </w:t>
                    </w:r>
                    <w:r w:rsidRPr="00417C44">
                      <w:rPr>
                        <w:rFonts w:ascii="Century Gothic"/>
                        <w:b/>
                        <w:spacing w:val="-25"/>
                        <w:w w:val="110"/>
                        <w:sz w:val="34"/>
                      </w:rPr>
                      <w:t>RANGATIRATANGA</w:t>
                    </w:r>
                  </w:p>
                  <w:p w14:paraId="515485C1" w14:textId="77777777" w:rsidR="00702DED" w:rsidRPr="00417C44" w:rsidRDefault="009B4043">
                    <w:pPr>
                      <w:spacing w:before="150" w:line="225" w:lineRule="auto"/>
                      <w:ind w:right="1025"/>
                      <w:rPr>
                        <w:rFonts w:ascii="Century Gothic" w:hAnsi="Century Gothic"/>
                        <w:sz w:val="26"/>
                      </w:rPr>
                    </w:pPr>
                    <w:r w:rsidRPr="00417C44">
                      <w:rPr>
                        <w:rFonts w:ascii="Century Gothic" w:hAnsi="Century Gothic"/>
                        <w:w w:val="105"/>
                        <w:sz w:val="26"/>
                      </w:rPr>
                      <w:t>Māori</w:t>
                    </w:r>
                    <w:r w:rsidRPr="00417C44">
                      <w:rPr>
                        <w:rFonts w:ascii="Century Gothic" w:hAnsi="Century Gothic"/>
                        <w:spacing w:val="-19"/>
                        <w:w w:val="105"/>
                        <w:sz w:val="26"/>
                      </w:rPr>
                      <w:t xml:space="preserve"> </w:t>
                    </w:r>
                    <w:r w:rsidRPr="00417C44">
                      <w:rPr>
                        <w:rFonts w:ascii="Century Gothic" w:hAnsi="Century Gothic"/>
                        <w:w w:val="105"/>
                        <w:sz w:val="26"/>
                      </w:rPr>
                      <w:t>exercise</w:t>
                    </w:r>
                    <w:r w:rsidRPr="00417C44">
                      <w:rPr>
                        <w:rFonts w:ascii="Century Gothic" w:hAnsi="Century Gothic"/>
                        <w:spacing w:val="-19"/>
                        <w:w w:val="105"/>
                        <w:sz w:val="26"/>
                      </w:rPr>
                      <w:t xml:space="preserve"> </w:t>
                    </w:r>
                    <w:r w:rsidRPr="00417C44">
                      <w:rPr>
                        <w:rFonts w:ascii="Century Gothic" w:hAnsi="Century Gothic"/>
                        <w:w w:val="105"/>
                        <w:sz w:val="26"/>
                      </w:rPr>
                      <w:t xml:space="preserve">their </w:t>
                    </w:r>
                    <w:r w:rsidRPr="00417C44">
                      <w:rPr>
                        <w:rFonts w:ascii="Century Gothic" w:hAnsi="Century Gothic"/>
                        <w:spacing w:val="-10"/>
                        <w:sz w:val="26"/>
                      </w:rPr>
                      <w:t>authority</w:t>
                    </w:r>
                    <w:r w:rsidRPr="00417C44">
                      <w:rPr>
                        <w:rFonts w:ascii="Century Gothic" w:hAnsi="Century Gothic"/>
                        <w:spacing w:val="-15"/>
                        <w:sz w:val="26"/>
                      </w:rPr>
                      <w:t xml:space="preserve"> </w:t>
                    </w:r>
                    <w:r w:rsidRPr="00417C44">
                      <w:rPr>
                        <w:rFonts w:ascii="Century Gothic" w:hAnsi="Century Gothic"/>
                        <w:spacing w:val="-10"/>
                        <w:sz w:val="26"/>
                      </w:rPr>
                      <w:t>and</w:t>
                    </w:r>
                    <w:r w:rsidRPr="00417C44">
                      <w:rPr>
                        <w:rFonts w:ascii="Century Gothic" w:hAnsi="Century Gothic"/>
                        <w:spacing w:val="-15"/>
                        <w:sz w:val="26"/>
                      </w:rPr>
                      <w:t xml:space="preserve"> </w:t>
                    </w:r>
                    <w:r w:rsidRPr="00417C44">
                      <w:rPr>
                        <w:rFonts w:ascii="Century Gothic" w:hAnsi="Century Gothic"/>
                        <w:spacing w:val="-10"/>
                        <w:sz w:val="26"/>
                      </w:rPr>
                      <w:t xml:space="preserve">agency </w:t>
                    </w:r>
                    <w:r w:rsidRPr="00417C44">
                      <w:rPr>
                        <w:rFonts w:ascii="Century Gothic" w:hAnsi="Century Gothic"/>
                        <w:w w:val="105"/>
                        <w:sz w:val="26"/>
                      </w:rPr>
                      <w:t>in</w:t>
                    </w:r>
                    <w:r w:rsidRPr="00417C44">
                      <w:rPr>
                        <w:rFonts w:ascii="Century Gothic" w:hAnsi="Century Gothic"/>
                        <w:spacing w:val="-3"/>
                        <w:w w:val="105"/>
                        <w:sz w:val="26"/>
                      </w:rPr>
                      <w:t xml:space="preserve"> </w:t>
                    </w:r>
                    <w:r w:rsidRPr="00417C44">
                      <w:rPr>
                        <w:rFonts w:ascii="Century Gothic" w:hAnsi="Century Gothic"/>
                        <w:w w:val="105"/>
                        <w:sz w:val="26"/>
                      </w:rPr>
                      <w:t>education</w:t>
                    </w:r>
                  </w:p>
                </w:txbxContent>
              </v:textbox>
            </v:shape>
            <v:shape id="docshape36" o:spid="_x0000_s2100" type="#_x0000_t202" style="position:absolute;left:175;top:3140;width:3730;height:3657" filled="f" stroked="f">
              <v:textbox inset="0,0,0,0">
                <w:txbxContent>
                  <w:p w14:paraId="2A8250CC" w14:textId="77777777" w:rsidR="00702DED" w:rsidRDefault="009B4043">
                    <w:pPr>
                      <w:tabs>
                        <w:tab w:val="left" w:pos="283"/>
                      </w:tabs>
                      <w:spacing w:before="2"/>
                      <w:ind w:left="283" w:right="343" w:hanging="284"/>
                      <w:rPr>
                        <w:rFonts w:ascii="Century Gothic" w:hAnsi="Century Gothic"/>
                        <w:b/>
                        <w:sz w:val="18"/>
                      </w:rPr>
                    </w:pPr>
                    <w:r>
                      <w:rPr>
                        <w:rFonts w:ascii="Century Gothic" w:hAnsi="Century Gothic"/>
                        <w:b/>
                        <w:spacing w:val="-10"/>
                        <w:w w:val="105"/>
                        <w:sz w:val="18"/>
                      </w:rPr>
                      <w:t>›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ab/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We will support whānau, hapū,</w:t>
                    </w:r>
                    <w:r>
                      <w:rPr>
                        <w:rFonts w:ascii="Century Gothic" w:hAnsi="Century Gothic"/>
                        <w:b/>
                        <w:spacing w:val="8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iwi</w:t>
                    </w:r>
                    <w:r>
                      <w:rPr>
                        <w:rFonts w:ascii="Century Gothic" w:hAnsi="Century Gothic"/>
                        <w:b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and</w:t>
                    </w:r>
                    <w:r>
                      <w:rPr>
                        <w:rFonts w:ascii="Century Gothic" w:hAnsi="Century Gothic"/>
                        <w:b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Māori</w:t>
                    </w:r>
                    <w:r>
                      <w:rPr>
                        <w:rFonts w:ascii="Century Gothic" w:hAnsi="Century Gothic"/>
                        <w:b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to</w:t>
                    </w:r>
                    <w:r>
                      <w:rPr>
                        <w:rFonts w:ascii="Century Gothic" w:hAnsi="Century Gothic"/>
                        <w:b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develop</w:t>
                    </w:r>
                    <w:r>
                      <w:rPr>
                        <w:rFonts w:ascii="Century Gothic" w:hAnsi="Century Gothic"/>
                        <w:b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and</w:t>
                    </w:r>
                    <w:r>
                      <w:rPr>
                        <w:rFonts w:ascii="Century Gothic" w:hAnsi="Century Gothic"/>
                        <w:b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lead</w:t>
                    </w:r>
                  </w:p>
                  <w:p w14:paraId="64625954" w14:textId="77777777" w:rsidR="00702DED" w:rsidRDefault="009B4043">
                    <w:pPr>
                      <w:ind w:left="283" w:right="23"/>
                      <w:rPr>
                        <w:rFonts w:ascii="Century Gothic" w:hAnsi="Century Gothic"/>
                        <w:b/>
                        <w:sz w:val="18"/>
                      </w:rPr>
                    </w:pP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Kaupapa</w:t>
                    </w:r>
                    <w:r>
                      <w:rPr>
                        <w:rFonts w:ascii="Century Gothic" w:hAnsi="Century Gothic"/>
                        <w:b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Māori</w:t>
                    </w:r>
                    <w:r>
                      <w:rPr>
                        <w:rFonts w:ascii="Century Gothic" w:hAnsi="Century Gothic"/>
                        <w:b/>
                        <w:spacing w:val="-14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pathways</w:t>
                    </w:r>
                    <w:r>
                      <w:rPr>
                        <w:rFonts w:ascii="Century Gothic" w:hAnsi="Century Gothic"/>
                        <w:b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within</w:t>
                    </w:r>
                    <w:r>
                      <w:rPr>
                        <w:rFonts w:ascii="Century Gothic" w:hAnsi="Century Gothic"/>
                        <w:b/>
                        <w:spacing w:val="-13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our education services.</w:t>
                    </w:r>
                  </w:p>
                  <w:p w14:paraId="2C09E6B3" w14:textId="77777777" w:rsidR="00702DED" w:rsidRDefault="009B4043">
                    <w:pPr>
                      <w:tabs>
                        <w:tab w:val="left" w:pos="283"/>
                      </w:tabs>
                      <w:spacing w:before="110"/>
                      <w:ind w:left="283" w:right="380" w:hanging="284"/>
                      <w:rPr>
                        <w:rFonts w:ascii="Century Gothic" w:hAnsi="Century Gothic"/>
                        <w:b/>
                        <w:sz w:val="18"/>
                      </w:rPr>
                    </w:pPr>
                    <w:r>
                      <w:rPr>
                        <w:rFonts w:ascii="Century Gothic" w:hAnsi="Century Gothic"/>
                        <w:b/>
                        <w:spacing w:val="-10"/>
                        <w:w w:val="105"/>
                        <w:sz w:val="18"/>
                      </w:rPr>
                      <w:t>›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ab/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We will support whānau, hapū,</w:t>
                    </w:r>
                    <w:r>
                      <w:rPr>
                        <w:rFonts w:ascii="Century Gothic" w:hAnsi="Century Gothic"/>
                        <w:b/>
                        <w:spacing w:val="4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iwi and Māori to participate in</w:t>
                    </w:r>
                    <w:r>
                      <w:rPr>
                        <w:rFonts w:ascii="Century Gothic" w:hAnsi="Century Gothic"/>
                        <w:b/>
                        <w:spacing w:val="40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2"/>
                        <w:w w:val="105"/>
                        <w:sz w:val="18"/>
                      </w:rPr>
                      <w:t>the</w:t>
                    </w:r>
                    <w:r>
                      <w:rPr>
                        <w:rFonts w:ascii="Century Gothic" w:hAnsi="Century Gothic"/>
                        <w:b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2"/>
                        <w:w w:val="105"/>
                        <w:sz w:val="18"/>
                      </w:rPr>
                      <w:t>governance</w:t>
                    </w:r>
                    <w:r>
                      <w:rPr>
                        <w:rFonts w:ascii="Century Gothic" w:hAnsi="Century Gothic"/>
                        <w:b/>
                        <w:spacing w:val="-1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2"/>
                        <w:w w:val="105"/>
                        <w:sz w:val="18"/>
                      </w:rPr>
                      <w:t>and</w:t>
                    </w:r>
                    <w:r>
                      <w:rPr>
                        <w:rFonts w:ascii="Century Gothic" w:hAnsi="Century Gothic"/>
                        <w:b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2"/>
                        <w:w w:val="105"/>
                        <w:sz w:val="18"/>
                      </w:rPr>
                      <w:t>leadership</w:t>
                    </w:r>
                    <w:r>
                      <w:rPr>
                        <w:rFonts w:ascii="Century Gothic" w:hAnsi="Century Gothic"/>
                        <w:b/>
                        <w:spacing w:val="-1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spacing w:val="-2"/>
                        <w:w w:val="105"/>
                        <w:sz w:val="18"/>
                      </w:rPr>
                      <w:t xml:space="preserve">of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education services.</w:t>
                    </w:r>
                  </w:p>
                  <w:p w14:paraId="12E42C2F" w14:textId="77777777" w:rsidR="00702DED" w:rsidRDefault="009B4043">
                    <w:pPr>
                      <w:tabs>
                        <w:tab w:val="left" w:pos="283"/>
                      </w:tabs>
                      <w:spacing w:before="111"/>
                      <w:ind w:left="283" w:right="23" w:hanging="284"/>
                      <w:rPr>
                        <w:rFonts w:ascii="Century Gothic" w:hAnsi="Century Gothic"/>
                        <w:b/>
                        <w:sz w:val="18"/>
                      </w:rPr>
                    </w:pPr>
                    <w:r>
                      <w:rPr>
                        <w:rFonts w:ascii="Century Gothic" w:hAnsi="Century Gothic"/>
                        <w:b/>
                        <w:spacing w:val="-10"/>
                        <w:w w:val="105"/>
                        <w:sz w:val="18"/>
                      </w:rPr>
                      <w:t>›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ab/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 xml:space="preserve">We will grow the ability of education agencies and education services to </w:t>
                    </w:r>
                    <w:r>
                      <w:rPr>
                        <w:rFonts w:ascii="Century Gothic" w:hAnsi="Century Gothic"/>
                        <w:b/>
                        <w:spacing w:val="-6"/>
                        <w:sz w:val="18"/>
                      </w:rPr>
                      <w:t xml:space="preserve">give practical effect to the Kāwanatanga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roles in Te Tiriti o Waitangi.</w:t>
                    </w:r>
                  </w:p>
                  <w:p w14:paraId="567FC1AB" w14:textId="77777777" w:rsidR="00702DED" w:rsidRDefault="009B4043">
                    <w:pPr>
                      <w:tabs>
                        <w:tab w:val="left" w:pos="283"/>
                      </w:tabs>
                      <w:spacing w:before="110"/>
                      <w:ind w:left="283" w:right="18" w:hanging="284"/>
                      <w:rPr>
                        <w:rFonts w:ascii="Century Gothic" w:hAnsi="Century Gothic"/>
                        <w:b/>
                        <w:sz w:val="18"/>
                      </w:rPr>
                    </w:pPr>
                    <w:r>
                      <w:rPr>
                        <w:rFonts w:ascii="Century Gothic" w:hAnsi="Century Gothic"/>
                        <w:b/>
                        <w:spacing w:val="-10"/>
                        <w:w w:val="105"/>
                        <w:sz w:val="18"/>
                      </w:rPr>
                      <w:t>›</w:t>
                    </w:r>
                    <w:r>
                      <w:rPr>
                        <w:rFonts w:ascii="Century Gothic" w:hAnsi="Century Gothic"/>
                        <w:b/>
                        <w:sz w:val="18"/>
                      </w:rPr>
                      <w:tab/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We</w:t>
                    </w:r>
                    <w:r>
                      <w:rPr>
                        <w:rFonts w:ascii="Century Gothic" w:hAnsi="Century Gothic"/>
                        <w:b/>
                        <w:spacing w:val="-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will</w:t>
                    </w:r>
                    <w:r>
                      <w:rPr>
                        <w:rFonts w:ascii="Century Gothic" w:hAnsi="Century Gothic"/>
                        <w:b/>
                        <w:spacing w:val="-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monitor</w:t>
                    </w:r>
                    <w:r>
                      <w:rPr>
                        <w:rFonts w:ascii="Century Gothic" w:hAnsi="Century Gothic"/>
                        <w:b/>
                        <w:spacing w:val="-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our</w:t>
                    </w:r>
                    <w:r>
                      <w:rPr>
                        <w:rFonts w:ascii="Century Gothic" w:hAnsi="Century Gothic"/>
                        <w:b/>
                        <w:spacing w:val="-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performance</w:t>
                    </w:r>
                    <w:r>
                      <w:rPr>
                        <w:rFonts w:ascii="Century Gothic" w:hAnsi="Century Gothic"/>
                        <w:b/>
                        <w:spacing w:val="-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w w:val="105"/>
                        <w:sz w:val="18"/>
                      </w:rPr>
                      <w:t>and report to Māori learners and whānau so they can hold us to account.</w:t>
                    </w:r>
                  </w:p>
                </w:txbxContent>
              </v:textbox>
            </v:shape>
            <w10:anchorlock/>
          </v:group>
        </w:pict>
      </w:r>
    </w:p>
    <w:p w14:paraId="3F157DFD" w14:textId="77777777" w:rsidR="00702DED" w:rsidRDefault="00702DED">
      <w:pPr>
        <w:pStyle w:val="BodyText"/>
        <w:spacing w:before="1"/>
        <w:ind w:left="0"/>
        <w:rPr>
          <w:rFonts w:ascii="Times New Roman"/>
          <w:sz w:val="6"/>
        </w:rPr>
      </w:pPr>
    </w:p>
    <w:p w14:paraId="368F34C4" w14:textId="77777777" w:rsidR="00702DED" w:rsidRDefault="00702DED">
      <w:pPr>
        <w:rPr>
          <w:rFonts w:ascii="Times New Roman"/>
          <w:sz w:val="6"/>
        </w:rPr>
        <w:sectPr w:rsidR="00702DED">
          <w:headerReference w:type="default" r:id="rId7"/>
          <w:type w:val="continuous"/>
          <w:pgSz w:w="23820" w:h="16840" w:orient="landscape"/>
          <w:pgMar w:top="1120" w:right="460" w:bottom="0" w:left="460" w:header="745" w:footer="0" w:gutter="0"/>
          <w:pgNumType w:start="1"/>
          <w:cols w:space="720"/>
        </w:sectPr>
      </w:pPr>
    </w:p>
    <w:p w14:paraId="2EE82596" w14:textId="77777777" w:rsidR="00702DED" w:rsidRDefault="009B4043">
      <w:pPr>
        <w:pStyle w:val="Heading1"/>
        <w:ind w:left="107"/>
      </w:pPr>
      <w:r>
        <w:rPr>
          <w:spacing w:val="-2"/>
          <w:w w:val="110"/>
        </w:rPr>
        <w:t>ACTIONS</w:t>
      </w:r>
    </w:p>
    <w:p w14:paraId="1AF6B1ED" w14:textId="77777777" w:rsidR="00702DED" w:rsidRDefault="009B4043">
      <w:pPr>
        <w:pStyle w:val="Heading2"/>
      </w:pPr>
      <w:r>
        <w:rPr>
          <w:color w:val="005D6F"/>
          <w:w w:val="110"/>
        </w:rPr>
        <w:t>WE</w:t>
      </w:r>
      <w:r>
        <w:rPr>
          <w:color w:val="005D6F"/>
          <w:spacing w:val="2"/>
          <w:w w:val="110"/>
        </w:rPr>
        <w:t xml:space="preserve"> </w:t>
      </w:r>
      <w:r>
        <w:rPr>
          <w:color w:val="005D6F"/>
          <w:spacing w:val="-2"/>
          <w:w w:val="110"/>
        </w:rPr>
        <w:t>WILL:</w:t>
      </w:r>
    </w:p>
    <w:p w14:paraId="0514A10D" w14:textId="77777777" w:rsidR="00702DED" w:rsidRDefault="009B4043">
      <w:pPr>
        <w:pStyle w:val="BodyText"/>
        <w:spacing w:line="230" w:lineRule="auto"/>
        <w:ind w:hanging="284"/>
      </w:pPr>
      <w:r>
        <w:rPr>
          <w:color w:val="005D6F"/>
          <w:sz w:val="24"/>
        </w:rPr>
        <w:t>»</w:t>
      </w:r>
      <w:r>
        <w:rPr>
          <w:color w:val="005D6F"/>
          <w:spacing w:val="57"/>
          <w:sz w:val="24"/>
        </w:rPr>
        <w:t xml:space="preserve"> </w:t>
      </w:r>
      <w:proofErr w:type="gramStart"/>
      <w:r>
        <w:rPr>
          <w:color w:val="005D6F"/>
        </w:rPr>
        <w:t>investigate</w:t>
      </w:r>
      <w:proofErr w:type="gramEnd"/>
      <w:r>
        <w:rPr>
          <w:color w:val="005D6F"/>
          <w:spacing w:val="-11"/>
        </w:rPr>
        <w:t xml:space="preserve"> </w:t>
      </w:r>
      <w:r>
        <w:rPr>
          <w:color w:val="005D6F"/>
        </w:rPr>
        <w:t>how</w:t>
      </w:r>
      <w:r>
        <w:rPr>
          <w:color w:val="005D6F"/>
          <w:spacing w:val="-11"/>
        </w:rPr>
        <w:t xml:space="preserve"> </w:t>
      </w:r>
      <w:r>
        <w:rPr>
          <w:color w:val="005D6F"/>
        </w:rPr>
        <w:t>we</w:t>
      </w:r>
      <w:r>
        <w:rPr>
          <w:color w:val="005D6F"/>
          <w:spacing w:val="-11"/>
        </w:rPr>
        <w:t xml:space="preserve"> </w:t>
      </w:r>
      <w:r>
        <w:rPr>
          <w:color w:val="005D6F"/>
        </w:rPr>
        <w:t>can</w:t>
      </w:r>
      <w:r>
        <w:rPr>
          <w:color w:val="005D6F"/>
          <w:spacing w:val="-11"/>
        </w:rPr>
        <w:t xml:space="preserve"> </w:t>
      </w:r>
      <w:r>
        <w:rPr>
          <w:color w:val="005D6F"/>
        </w:rPr>
        <w:t>support</w:t>
      </w:r>
      <w:r>
        <w:rPr>
          <w:color w:val="005D6F"/>
          <w:spacing w:val="-11"/>
        </w:rPr>
        <w:t xml:space="preserve"> </w:t>
      </w:r>
      <w:r>
        <w:rPr>
          <w:color w:val="005D6F"/>
        </w:rPr>
        <w:t>whānau</w:t>
      </w:r>
      <w:r>
        <w:rPr>
          <w:color w:val="005D6F"/>
          <w:spacing w:val="-11"/>
        </w:rPr>
        <w:t xml:space="preserve"> </w:t>
      </w:r>
      <w:r>
        <w:rPr>
          <w:color w:val="005D6F"/>
        </w:rPr>
        <w:t>to</w:t>
      </w:r>
      <w:r>
        <w:rPr>
          <w:color w:val="005D6F"/>
          <w:spacing w:val="-11"/>
        </w:rPr>
        <w:t xml:space="preserve"> </w:t>
      </w:r>
      <w:r>
        <w:rPr>
          <w:color w:val="005D6F"/>
        </w:rPr>
        <w:t>navigate education choices and pathways through better access to information as part of the Early Learning Action Plan.</w:t>
      </w:r>
    </w:p>
    <w:p w14:paraId="03731BEF" w14:textId="77777777" w:rsidR="00702DED" w:rsidRDefault="00702DED">
      <w:pPr>
        <w:pStyle w:val="BodyText"/>
        <w:spacing w:before="4"/>
        <w:ind w:left="0"/>
        <w:rPr>
          <w:sz w:val="26"/>
        </w:rPr>
      </w:pPr>
    </w:p>
    <w:p w14:paraId="720359BE" w14:textId="77777777" w:rsidR="00702DED" w:rsidRDefault="00417C44">
      <w:pPr>
        <w:pStyle w:val="BodyText"/>
        <w:spacing w:line="20" w:lineRule="exact"/>
        <w:ind w:left="106" w:right="-101"/>
        <w:rPr>
          <w:sz w:val="2"/>
        </w:rPr>
      </w:pPr>
      <w:r>
        <w:rPr>
          <w:sz w:val="2"/>
        </w:rPr>
      </w:r>
      <w:r>
        <w:rPr>
          <w:sz w:val="2"/>
        </w:rPr>
        <w:pict w14:anchorId="2BF2521F">
          <v:group id="docshapegroup37" o:spid="_x0000_s2097" style="width:208.65pt;height:1pt;mso-position-horizontal-relative:char;mso-position-vertical-relative:line" coordsize="4173,20">
            <v:line id="_x0000_s2098" style="position:absolute" from="0,10" to="4173,10" strokecolor="#6d276a" strokeweight="1pt"/>
            <w10:anchorlock/>
          </v:group>
        </w:pict>
      </w:r>
    </w:p>
    <w:p w14:paraId="0596B787" w14:textId="77777777" w:rsidR="00702DED" w:rsidRDefault="009B4043">
      <w:pPr>
        <w:pStyle w:val="Heading1"/>
        <w:spacing w:before="92"/>
      </w:pPr>
      <w:r>
        <w:rPr>
          <w:color w:val="6D276A"/>
          <w:w w:val="115"/>
        </w:rPr>
        <w:t>TO</w:t>
      </w:r>
      <w:r>
        <w:rPr>
          <w:color w:val="6D276A"/>
          <w:spacing w:val="-11"/>
          <w:w w:val="115"/>
        </w:rPr>
        <w:t xml:space="preserve"> </w:t>
      </w:r>
      <w:r>
        <w:rPr>
          <w:color w:val="6D276A"/>
          <w:w w:val="115"/>
        </w:rPr>
        <w:t>GET</w:t>
      </w:r>
      <w:r>
        <w:rPr>
          <w:color w:val="6D276A"/>
          <w:spacing w:val="-10"/>
          <w:w w:val="115"/>
        </w:rPr>
        <w:t xml:space="preserve"> </w:t>
      </w:r>
      <w:r>
        <w:rPr>
          <w:color w:val="6D276A"/>
          <w:w w:val="115"/>
        </w:rPr>
        <w:t>YOU</w:t>
      </w:r>
      <w:r>
        <w:rPr>
          <w:color w:val="6D276A"/>
          <w:spacing w:val="-11"/>
          <w:w w:val="115"/>
        </w:rPr>
        <w:t xml:space="preserve"> </w:t>
      </w:r>
      <w:r>
        <w:rPr>
          <w:color w:val="6D276A"/>
          <w:spacing w:val="-2"/>
          <w:w w:val="115"/>
        </w:rPr>
        <w:t>STARTED</w:t>
      </w:r>
    </w:p>
    <w:p w14:paraId="020B5FEF" w14:textId="77777777" w:rsidR="00702DED" w:rsidRDefault="009B4043">
      <w:pPr>
        <w:pStyle w:val="BodyText"/>
        <w:spacing w:before="168" w:line="228" w:lineRule="auto"/>
        <w:ind w:right="456" w:hanging="454"/>
        <w:rPr>
          <w:sz w:val="9"/>
        </w:rPr>
      </w:pPr>
      <w:r>
        <w:rPr>
          <w:noProof/>
          <w:position w:val="-3"/>
        </w:rPr>
        <w:drawing>
          <wp:inline distT="0" distB="0" distL="0" distR="0" wp14:anchorId="0A453566" wp14:editId="1C1E3E22">
            <wp:extent cx="157678" cy="11416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78" cy="11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hyperlink r:id="rId9">
        <w:r>
          <w:rPr>
            <w:color w:val="6D276A"/>
          </w:rPr>
          <w:t>He</w:t>
        </w:r>
        <w:r>
          <w:rPr>
            <w:color w:val="6D276A"/>
            <w:spacing w:val="-9"/>
          </w:rPr>
          <w:t xml:space="preserve"> </w:t>
        </w:r>
        <w:proofErr w:type="spellStart"/>
        <w:r>
          <w:rPr>
            <w:color w:val="6D276A"/>
          </w:rPr>
          <w:t>Pir</w:t>
        </w:r>
        <w:r>
          <w:rPr>
            <w:color w:val="6D276A"/>
          </w:rPr>
          <w:t>i</w:t>
        </w:r>
        <w:r>
          <w:rPr>
            <w:color w:val="6D276A"/>
          </w:rPr>
          <w:t>nga</w:t>
        </w:r>
        <w:proofErr w:type="spellEnd"/>
        <w:r>
          <w:rPr>
            <w:color w:val="6D276A"/>
            <w:spacing w:val="-9"/>
          </w:rPr>
          <w:t xml:space="preserve"> </w:t>
        </w:r>
        <w:r>
          <w:rPr>
            <w:color w:val="6D276A"/>
          </w:rPr>
          <w:t>Whānau</w:t>
        </w:r>
        <w:r>
          <w:rPr>
            <w:color w:val="6D276A"/>
            <w:spacing w:val="-9"/>
          </w:rPr>
          <w:t xml:space="preserve"> </w:t>
        </w:r>
        <w:r>
          <w:rPr>
            <w:color w:val="6D276A"/>
          </w:rPr>
          <w:t>–</w:t>
        </w:r>
        <w:r>
          <w:rPr>
            <w:color w:val="6D276A"/>
            <w:spacing w:val="-9"/>
          </w:rPr>
          <w:t xml:space="preserve"> </w:t>
        </w:r>
        <w:r>
          <w:rPr>
            <w:color w:val="6D276A"/>
          </w:rPr>
          <w:t>effective</w:t>
        </w:r>
        <w:r>
          <w:rPr>
            <w:color w:val="6D276A"/>
            <w:spacing w:val="-9"/>
          </w:rPr>
          <w:t xml:space="preserve"> </w:t>
        </w:r>
        <w:r>
          <w:rPr>
            <w:color w:val="6D276A"/>
          </w:rPr>
          <w:t>engagement</w:t>
        </w:r>
      </w:hyperlink>
      <w:r>
        <w:rPr>
          <w:color w:val="6D276A"/>
        </w:rPr>
        <w:t xml:space="preserve"> </w:t>
      </w:r>
      <w:hyperlink r:id="rId10">
        <w:r>
          <w:rPr>
            <w:color w:val="6D276A"/>
          </w:rPr>
          <w:t>with whānau</w:t>
        </w:r>
      </w:hyperlink>
      <w:r>
        <w:rPr>
          <w:color w:val="6D276A"/>
        </w:rPr>
        <w:t xml:space="preserve"> </w:t>
      </w:r>
      <w:r>
        <w:rPr>
          <w:color w:val="6D276A"/>
          <w:position w:val="5"/>
          <w:sz w:val="9"/>
        </w:rPr>
        <w:t>1</w:t>
      </w:r>
    </w:p>
    <w:p w14:paraId="096BF58C" w14:textId="77777777" w:rsidR="00702DED" w:rsidRDefault="009B4043">
      <w:pPr>
        <w:pStyle w:val="BodyText"/>
        <w:spacing w:before="112"/>
        <w:ind w:left="106"/>
        <w:rPr>
          <w:sz w:val="9"/>
        </w:rPr>
      </w:pPr>
      <w:r>
        <w:rPr>
          <w:noProof/>
          <w:position w:val="-5"/>
        </w:rPr>
        <w:drawing>
          <wp:inline distT="0" distB="0" distL="0" distR="0" wp14:anchorId="4F425B0B" wp14:editId="3FAB93C8">
            <wp:extent cx="152979" cy="12639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79" cy="12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hyperlink r:id="rId12">
        <w:r>
          <w:rPr>
            <w:color w:val="6D276A"/>
          </w:rPr>
          <w:t xml:space="preserve">Whānau </w:t>
        </w:r>
        <w:proofErr w:type="spellStart"/>
        <w:r>
          <w:rPr>
            <w:color w:val="6D276A"/>
          </w:rPr>
          <w:t>centred</w:t>
        </w:r>
        <w:proofErr w:type="spellEnd"/>
        <w:r>
          <w:rPr>
            <w:color w:val="6D276A"/>
          </w:rPr>
          <w:t xml:space="preserve"> policy fr</w:t>
        </w:r>
        <w:r>
          <w:rPr>
            <w:color w:val="6D276A"/>
          </w:rPr>
          <w:t>a</w:t>
        </w:r>
        <w:r>
          <w:rPr>
            <w:color w:val="6D276A"/>
          </w:rPr>
          <w:t>mework</w:t>
        </w:r>
      </w:hyperlink>
      <w:r>
        <w:rPr>
          <w:color w:val="6D276A"/>
        </w:rPr>
        <w:t xml:space="preserve"> </w:t>
      </w:r>
      <w:r>
        <w:rPr>
          <w:color w:val="6D276A"/>
          <w:position w:val="5"/>
          <w:sz w:val="9"/>
        </w:rPr>
        <w:t>2</w:t>
      </w:r>
    </w:p>
    <w:p w14:paraId="0DB7A54D" w14:textId="77777777" w:rsidR="00702DED" w:rsidRDefault="009B4043">
      <w:pPr>
        <w:pStyle w:val="BodyText"/>
        <w:spacing w:before="83"/>
        <w:ind w:left="106"/>
        <w:rPr>
          <w:sz w:val="9"/>
        </w:rPr>
      </w:pPr>
      <w:r>
        <w:rPr>
          <w:noProof/>
          <w:position w:val="-5"/>
        </w:rPr>
        <w:drawing>
          <wp:inline distT="0" distB="0" distL="0" distR="0" wp14:anchorId="345130E1" wp14:editId="29CCFDAF">
            <wp:extent cx="152979" cy="12639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79" cy="12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 </w:t>
      </w:r>
      <w:hyperlink r:id="rId14">
        <w:r>
          <w:rPr>
            <w:color w:val="6D276A"/>
          </w:rPr>
          <w:t>ERO guides for whānau</w:t>
        </w:r>
      </w:hyperlink>
      <w:r>
        <w:rPr>
          <w:color w:val="6D276A"/>
        </w:rPr>
        <w:t xml:space="preserve"> </w:t>
      </w:r>
      <w:r>
        <w:rPr>
          <w:color w:val="6D276A"/>
          <w:position w:val="5"/>
          <w:sz w:val="9"/>
        </w:rPr>
        <w:t>3</w:t>
      </w:r>
    </w:p>
    <w:p w14:paraId="594D303C" w14:textId="77777777" w:rsidR="00702DED" w:rsidRDefault="00702DED">
      <w:pPr>
        <w:pStyle w:val="BodyText"/>
        <w:spacing w:before="7"/>
        <w:ind w:left="0"/>
        <w:rPr>
          <w:sz w:val="10"/>
        </w:rPr>
      </w:pPr>
    </w:p>
    <w:p w14:paraId="01406460" w14:textId="77777777" w:rsidR="00702DED" w:rsidRDefault="00417C44">
      <w:pPr>
        <w:pStyle w:val="BodyText"/>
        <w:spacing w:line="20" w:lineRule="exact"/>
        <w:ind w:left="106" w:right="-116"/>
        <w:rPr>
          <w:sz w:val="2"/>
        </w:rPr>
      </w:pPr>
      <w:r>
        <w:rPr>
          <w:sz w:val="2"/>
        </w:rPr>
      </w:r>
      <w:r>
        <w:rPr>
          <w:sz w:val="2"/>
        </w:rPr>
        <w:pict w14:anchorId="2D138BC4">
          <v:group id="docshapegroup38" o:spid="_x0000_s2095" style="width:208.65pt;height:.25pt;mso-position-horizontal-relative:char;mso-position-vertical-relative:line" coordsize="4173,5">
            <v:line id="_x0000_s2096" style="position:absolute" from="0,3" to="4173,3" strokecolor="#6d276a" strokeweight=".25pt"/>
            <w10:anchorlock/>
          </v:group>
        </w:pict>
      </w:r>
    </w:p>
    <w:p w14:paraId="1E576854" w14:textId="77777777" w:rsidR="00702DED" w:rsidRDefault="009B4043">
      <w:pPr>
        <w:pStyle w:val="Heading2"/>
        <w:spacing w:before="113" w:line="240" w:lineRule="auto"/>
      </w:pPr>
      <w:r>
        <w:rPr>
          <w:color w:val="6D276A"/>
          <w:w w:val="110"/>
        </w:rPr>
        <w:t>READING</w:t>
      </w:r>
      <w:r>
        <w:rPr>
          <w:color w:val="6D276A"/>
          <w:spacing w:val="-10"/>
          <w:w w:val="110"/>
        </w:rPr>
        <w:t xml:space="preserve"> </w:t>
      </w:r>
      <w:r>
        <w:rPr>
          <w:color w:val="6D276A"/>
          <w:spacing w:val="-4"/>
          <w:w w:val="110"/>
        </w:rPr>
        <w:t>LIST:</w:t>
      </w:r>
    </w:p>
    <w:p w14:paraId="1A4A33DD" w14:textId="77777777" w:rsidR="00702DED" w:rsidRDefault="009B4043">
      <w:pPr>
        <w:spacing w:before="101"/>
        <w:ind w:left="560" w:hanging="454"/>
        <w:rPr>
          <w:rFonts w:ascii="Calibri" w:hAnsi="Calibri"/>
          <w:i/>
          <w:sz w:val="16"/>
        </w:rPr>
      </w:pPr>
      <w:r>
        <w:rPr>
          <w:noProof/>
        </w:rPr>
        <w:drawing>
          <wp:inline distT="0" distB="0" distL="0" distR="0" wp14:anchorId="61E598F2" wp14:editId="40296557">
            <wp:extent cx="135232" cy="109442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32" cy="10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position w:val="2"/>
          <w:sz w:val="20"/>
        </w:rPr>
        <w:t xml:space="preserve">  </w:t>
      </w:r>
      <w:proofErr w:type="spellStart"/>
      <w:r>
        <w:rPr>
          <w:position w:val="2"/>
          <w:sz w:val="16"/>
        </w:rPr>
        <w:t>Rameka</w:t>
      </w:r>
      <w:proofErr w:type="spellEnd"/>
      <w:r>
        <w:rPr>
          <w:position w:val="2"/>
          <w:sz w:val="16"/>
        </w:rPr>
        <w:t>,</w:t>
      </w:r>
      <w:r>
        <w:rPr>
          <w:spacing w:val="-11"/>
          <w:position w:val="2"/>
          <w:sz w:val="16"/>
        </w:rPr>
        <w:t xml:space="preserve"> </w:t>
      </w:r>
      <w:r>
        <w:rPr>
          <w:position w:val="2"/>
          <w:sz w:val="16"/>
        </w:rPr>
        <w:t>L.</w:t>
      </w:r>
      <w:r>
        <w:rPr>
          <w:spacing w:val="-11"/>
          <w:position w:val="2"/>
          <w:sz w:val="16"/>
        </w:rPr>
        <w:t xml:space="preserve"> </w:t>
      </w:r>
      <w:r>
        <w:rPr>
          <w:position w:val="2"/>
          <w:sz w:val="16"/>
        </w:rPr>
        <w:t>&amp;</w:t>
      </w:r>
      <w:r>
        <w:rPr>
          <w:spacing w:val="-11"/>
          <w:position w:val="2"/>
          <w:sz w:val="16"/>
        </w:rPr>
        <w:t xml:space="preserve"> </w:t>
      </w:r>
      <w:r>
        <w:rPr>
          <w:position w:val="2"/>
          <w:sz w:val="16"/>
        </w:rPr>
        <w:t>Glasgow,</w:t>
      </w:r>
      <w:r>
        <w:rPr>
          <w:spacing w:val="-11"/>
          <w:position w:val="2"/>
          <w:sz w:val="16"/>
        </w:rPr>
        <w:t xml:space="preserve"> </w:t>
      </w:r>
      <w:r>
        <w:rPr>
          <w:position w:val="2"/>
          <w:sz w:val="16"/>
        </w:rPr>
        <w:t>A.</w:t>
      </w:r>
      <w:r>
        <w:rPr>
          <w:spacing w:val="-11"/>
          <w:position w:val="2"/>
          <w:sz w:val="16"/>
        </w:rPr>
        <w:t xml:space="preserve"> </w:t>
      </w:r>
      <w:r>
        <w:rPr>
          <w:position w:val="2"/>
          <w:sz w:val="16"/>
        </w:rPr>
        <w:t>(2017)</w:t>
      </w:r>
      <w:r>
        <w:rPr>
          <w:spacing w:val="-11"/>
          <w:position w:val="2"/>
          <w:sz w:val="16"/>
        </w:rPr>
        <w:t xml:space="preserve"> </w:t>
      </w:r>
      <w:proofErr w:type="spellStart"/>
      <w:r>
        <w:rPr>
          <w:position w:val="2"/>
          <w:sz w:val="16"/>
        </w:rPr>
        <w:t>Tuākana</w:t>
      </w:r>
      <w:proofErr w:type="spellEnd"/>
      <w:r>
        <w:rPr>
          <w:position w:val="2"/>
          <w:sz w:val="16"/>
        </w:rPr>
        <w:t>/</w:t>
      </w:r>
      <w:proofErr w:type="spellStart"/>
      <w:r>
        <w:rPr>
          <w:position w:val="2"/>
          <w:sz w:val="16"/>
        </w:rPr>
        <w:t>Tēina</w:t>
      </w:r>
      <w:proofErr w:type="spellEnd"/>
      <w:r>
        <w:rPr>
          <w:position w:val="2"/>
          <w:sz w:val="16"/>
        </w:rPr>
        <w:t xml:space="preserve"> </w:t>
      </w:r>
      <w:r>
        <w:rPr>
          <w:spacing w:val="-2"/>
          <w:sz w:val="16"/>
        </w:rPr>
        <w:t>agency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in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early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childhood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education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>Special</w:t>
      </w:r>
      <w:r>
        <w:rPr>
          <w:spacing w:val="-7"/>
          <w:sz w:val="16"/>
        </w:rPr>
        <w:t xml:space="preserve"> </w:t>
      </w:r>
      <w:r>
        <w:rPr>
          <w:spacing w:val="-2"/>
          <w:sz w:val="16"/>
        </w:rPr>
        <w:t xml:space="preserve">Edition, </w:t>
      </w:r>
      <w:r>
        <w:rPr>
          <w:rFonts w:ascii="Calibri" w:hAnsi="Calibri"/>
          <w:i/>
          <w:sz w:val="16"/>
        </w:rPr>
        <w:t xml:space="preserve">Early Childhood Folio, Vol 12. </w:t>
      </w:r>
      <w:proofErr w:type="gramStart"/>
      <w:r>
        <w:rPr>
          <w:rFonts w:ascii="Calibri" w:hAnsi="Calibri"/>
          <w:i/>
          <w:sz w:val="16"/>
        </w:rPr>
        <w:t>No</w:t>
      </w:r>
      <w:proofErr w:type="gramEnd"/>
      <w:r>
        <w:rPr>
          <w:rFonts w:ascii="Calibri" w:hAnsi="Calibri"/>
          <w:i/>
          <w:sz w:val="16"/>
        </w:rPr>
        <w:t xml:space="preserve"> I</w:t>
      </w:r>
    </w:p>
    <w:p w14:paraId="2BB45FFE" w14:textId="77777777" w:rsidR="00702DED" w:rsidRDefault="009B4043">
      <w:pPr>
        <w:pStyle w:val="BodyText"/>
        <w:spacing w:before="110" w:line="225" w:lineRule="auto"/>
        <w:ind w:right="456"/>
      </w:pPr>
      <w:r>
        <w:rPr>
          <w:rFonts w:ascii="Calibri" w:hAnsi="Calibri"/>
          <w:b/>
          <w:color w:val="58595B"/>
          <w:spacing w:val="-2"/>
        </w:rPr>
        <w:t>SUMMARY</w:t>
      </w:r>
      <w:r>
        <w:rPr>
          <w:color w:val="58595B"/>
          <w:spacing w:val="-2"/>
        </w:rPr>
        <w:t>: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</w:rPr>
        <w:t>relationship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of</w:t>
      </w:r>
      <w:r>
        <w:rPr>
          <w:color w:val="58595B"/>
          <w:spacing w:val="-10"/>
        </w:rPr>
        <w:t xml:space="preserve"> </w:t>
      </w:r>
      <w:proofErr w:type="spellStart"/>
      <w:r>
        <w:rPr>
          <w:color w:val="58595B"/>
          <w:spacing w:val="-2"/>
        </w:rPr>
        <w:t>tuākana-tēina</w:t>
      </w:r>
      <w:proofErr w:type="spellEnd"/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 xml:space="preserve">is </w:t>
      </w:r>
      <w:r>
        <w:rPr>
          <w:color w:val="58595B"/>
        </w:rPr>
        <w:t>strongly grounded in whānau practices.</w:t>
      </w:r>
    </w:p>
    <w:p w14:paraId="41D36608" w14:textId="77777777" w:rsidR="00702DED" w:rsidRDefault="00702DED">
      <w:pPr>
        <w:pStyle w:val="BodyText"/>
        <w:spacing w:before="4"/>
        <w:ind w:left="0"/>
        <w:rPr>
          <w:sz w:val="9"/>
        </w:rPr>
      </w:pPr>
    </w:p>
    <w:p w14:paraId="65FE1F6D" w14:textId="77777777" w:rsidR="00702DED" w:rsidRDefault="00417C44">
      <w:pPr>
        <w:pStyle w:val="BodyText"/>
        <w:spacing w:line="20" w:lineRule="exact"/>
        <w:ind w:left="106" w:right="-116"/>
        <w:rPr>
          <w:sz w:val="2"/>
        </w:rPr>
      </w:pPr>
      <w:r>
        <w:rPr>
          <w:sz w:val="2"/>
        </w:rPr>
      </w:r>
      <w:r>
        <w:rPr>
          <w:sz w:val="2"/>
        </w:rPr>
        <w:pict w14:anchorId="13CD67AC">
          <v:group id="docshapegroup39" o:spid="_x0000_s2093" style="width:208.65pt;height:.25pt;mso-position-horizontal-relative:char;mso-position-vertical-relative:line" coordsize="4173,5">
            <v:line id="_x0000_s2094" style="position:absolute" from="0,2" to="4173,2" strokecolor="#afaf7b" strokeweight=".25pt"/>
            <w10:anchorlock/>
          </v:group>
        </w:pict>
      </w:r>
    </w:p>
    <w:p w14:paraId="61088AF0" w14:textId="77777777" w:rsidR="00702DED" w:rsidRDefault="009B4043">
      <w:pPr>
        <w:pStyle w:val="Heading1"/>
        <w:ind w:left="107"/>
      </w:pPr>
      <w:r>
        <w:rPr>
          <w:b w:val="0"/>
        </w:rPr>
        <w:br w:type="column"/>
      </w:r>
      <w:r>
        <w:rPr>
          <w:spacing w:val="-2"/>
          <w:w w:val="110"/>
        </w:rPr>
        <w:t>ACTIONS</w:t>
      </w:r>
    </w:p>
    <w:p w14:paraId="1FC6FA12" w14:textId="77777777" w:rsidR="00702DED" w:rsidRDefault="009B4043">
      <w:pPr>
        <w:pStyle w:val="Heading2"/>
      </w:pPr>
      <w:r>
        <w:rPr>
          <w:color w:val="005D6F"/>
          <w:w w:val="110"/>
        </w:rPr>
        <w:t>WE</w:t>
      </w:r>
      <w:r>
        <w:rPr>
          <w:color w:val="005D6F"/>
          <w:spacing w:val="2"/>
          <w:w w:val="110"/>
        </w:rPr>
        <w:t xml:space="preserve"> </w:t>
      </w:r>
      <w:r>
        <w:rPr>
          <w:color w:val="005D6F"/>
          <w:spacing w:val="-4"/>
          <w:w w:val="110"/>
        </w:rPr>
        <w:t>ARE:</w:t>
      </w:r>
    </w:p>
    <w:p w14:paraId="2F74590F" w14:textId="77777777" w:rsidR="00702DED" w:rsidRDefault="009B4043">
      <w:pPr>
        <w:pStyle w:val="BodyText"/>
        <w:spacing w:line="225" w:lineRule="auto"/>
        <w:ind w:right="451" w:hanging="284"/>
        <w:jc w:val="both"/>
      </w:pPr>
      <w:r>
        <w:rPr>
          <w:color w:val="005D6F"/>
          <w:sz w:val="24"/>
        </w:rPr>
        <w:t>»</w:t>
      </w:r>
      <w:r>
        <w:rPr>
          <w:color w:val="005D6F"/>
          <w:spacing w:val="40"/>
          <w:sz w:val="24"/>
        </w:rPr>
        <w:t xml:space="preserve"> </w:t>
      </w:r>
      <w:proofErr w:type="gramStart"/>
      <w:r>
        <w:rPr>
          <w:color w:val="005D6F"/>
        </w:rPr>
        <w:t>setting</w:t>
      </w:r>
      <w:proofErr w:type="gramEnd"/>
      <w:r>
        <w:rPr>
          <w:color w:val="005D6F"/>
          <w:spacing w:val="-11"/>
        </w:rPr>
        <w:t xml:space="preserve"> </w:t>
      </w:r>
      <w:r>
        <w:rPr>
          <w:color w:val="005D6F"/>
        </w:rPr>
        <w:t>expectations</w:t>
      </w:r>
      <w:r>
        <w:rPr>
          <w:color w:val="005D6F"/>
          <w:spacing w:val="-11"/>
        </w:rPr>
        <w:t xml:space="preserve"> </w:t>
      </w:r>
      <w:r>
        <w:rPr>
          <w:color w:val="005D6F"/>
        </w:rPr>
        <w:t>for</w:t>
      </w:r>
      <w:r>
        <w:rPr>
          <w:color w:val="005D6F"/>
          <w:spacing w:val="-11"/>
        </w:rPr>
        <w:t xml:space="preserve"> </w:t>
      </w:r>
      <w:r>
        <w:rPr>
          <w:color w:val="005D6F"/>
        </w:rPr>
        <w:t>education</w:t>
      </w:r>
      <w:r>
        <w:rPr>
          <w:color w:val="005D6F"/>
          <w:spacing w:val="-11"/>
        </w:rPr>
        <w:t xml:space="preserve"> </w:t>
      </w:r>
      <w:r>
        <w:rPr>
          <w:color w:val="005D6F"/>
        </w:rPr>
        <w:t>services</w:t>
      </w:r>
      <w:r>
        <w:rPr>
          <w:color w:val="005D6F"/>
          <w:spacing w:val="-11"/>
        </w:rPr>
        <w:t xml:space="preserve"> </w:t>
      </w:r>
      <w:r>
        <w:rPr>
          <w:color w:val="005D6F"/>
        </w:rPr>
        <w:t>that Māori</w:t>
      </w:r>
      <w:r>
        <w:rPr>
          <w:color w:val="005D6F"/>
          <w:spacing w:val="-13"/>
        </w:rPr>
        <w:t xml:space="preserve"> </w:t>
      </w:r>
      <w:r>
        <w:rPr>
          <w:color w:val="005D6F"/>
        </w:rPr>
        <w:t>learners</w:t>
      </w:r>
      <w:r>
        <w:rPr>
          <w:color w:val="005D6F"/>
          <w:spacing w:val="-12"/>
        </w:rPr>
        <w:t xml:space="preserve"> </w:t>
      </w:r>
      <w:r>
        <w:rPr>
          <w:color w:val="005D6F"/>
        </w:rPr>
        <w:t>and</w:t>
      </w:r>
      <w:r>
        <w:rPr>
          <w:color w:val="005D6F"/>
          <w:spacing w:val="-13"/>
        </w:rPr>
        <w:t xml:space="preserve"> </w:t>
      </w:r>
      <w:r>
        <w:rPr>
          <w:color w:val="005D6F"/>
        </w:rPr>
        <w:t>whānau</w:t>
      </w:r>
      <w:r>
        <w:rPr>
          <w:color w:val="005D6F"/>
          <w:spacing w:val="-12"/>
        </w:rPr>
        <w:t xml:space="preserve"> </w:t>
      </w:r>
      <w:r>
        <w:rPr>
          <w:color w:val="005D6F"/>
        </w:rPr>
        <w:t>should</w:t>
      </w:r>
      <w:r>
        <w:rPr>
          <w:color w:val="005D6F"/>
          <w:spacing w:val="-13"/>
        </w:rPr>
        <w:t xml:space="preserve"> </w:t>
      </w:r>
      <w:r>
        <w:rPr>
          <w:color w:val="005D6F"/>
        </w:rPr>
        <w:t>be</w:t>
      </w:r>
      <w:r>
        <w:rPr>
          <w:color w:val="005D6F"/>
          <w:spacing w:val="-12"/>
        </w:rPr>
        <w:t xml:space="preserve"> </w:t>
      </w:r>
      <w:r>
        <w:rPr>
          <w:color w:val="005D6F"/>
        </w:rPr>
        <w:t>free</w:t>
      </w:r>
      <w:r>
        <w:rPr>
          <w:color w:val="005D6F"/>
          <w:spacing w:val="-13"/>
        </w:rPr>
        <w:t xml:space="preserve"> </w:t>
      </w:r>
      <w:r>
        <w:rPr>
          <w:color w:val="005D6F"/>
        </w:rPr>
        <w:t>from racism, bullying and harassment through the:</w:t>
      </w:r>
    </w:p>
    <w:p w14:paraId="1D896A18" w14:textId="77777777" w:rsidR="00702DED" w:rsidRDefault="009B4043">
      <w:pPr>
        <w:pStyle w:val="BodyText"/>
        <w:spacing w:before="52"/>
        <w:jc w:val="both"/>
      </w:pPr>
      <w:r>
        <w:rPr>
          <w:rFonts w:ascii="Century Gothic" w:hAnsi="Century Gothic"/>
          <w:b/>
          <w:color w:val="005D6F"/>
        </w:rPr>
        <w:t>›</w:t>
      </w:r>
      <w:r>
        <w:rPr>
          <w:rFonts w:ascii="Century Gothic" w:hAnsi="Century Gothic"/>
          <w:b/>
          <w:color w:val="005D6F"/>
          <w:spacing w:val="61"/>
        </w:rPr>
        <w:t xml:space="preserve">   </w:t>
      </w:r>
      <w:r>
        <w:rPr>
          <w:color w:val="005D6F"/>
        </w:rPr>
        <w:t>National</w:t>
      </w:r>
      <w:r>
        <w:rPr>
          <w:color w:val="005D6F"/>
          <w:spacing w:val="-1"/>
        </w:rPr>
        <w:t xml:space="preserve"> </w:t>
      </w:r>
      <w:r>
        <w:rPr>
          <w:color w:val="005D6F"/>
        </w:rPr>
        <w:t>Education</w:t>
      </w:r>
      <w:r>
        <w:rPr>
          <w:color w:val="005D6F"/>
          <w:spacing w:val="-1"/>
        </w:rPr>
        <w:t xml:space="preserve"> </w:t>
      </w:r>
      <w:r>
        <w:rPr>
          <w:color w:val="005D6F"/>
        </w:rPr>
        <w:t>and</w:t>
      </w:r>
      <w:r>
        <w:rPr>
          <w:color w:val="005D6F"/>
          <w:spacing w:val="-2"/>
        </w:rPr>
        <w:t xml:space="preserve"> </w:t>
      </w:r>
      <w:r>
        <w:rPr>
          <w:color w:val="005D6F"/>
        </w:rPr>
        <w:t>Learning</w:t>
      </w:r>
      <w:r>
        <w:rPr>
          <w:color w:val="005D6F"/>
          <w:spacing w:val="-2"/>
        </w:rPr>
        <w:t xml:space="preserve"> Priorities</w:t>
      </w:r>
    </w:p>
    <w:p w14:paraId="3BB7E5CC" w14:textId="77777777" w:rsidR="00702DED" w:rsidRDefault="00417C44">
      <w:pPr>
        <w:pStyle w:val="BodyText"/>
        <w:spacing w:before="11"/>
        <w:ind w:left="0"/>
        <w:rPr>
          <w:sz w:val="24"/>
        </w:rPr>
      </w:pPr>
      <w:r>
        <w:pict w14:anchorId="4A0EDA8B">
          <v:shape id="docshape40" o:spid="_x0000_s2092" style="position:absolute;margin-left:259.65pt;margin-top:16.25pt;width:208.65pt;height:.1pt;z-index:-15724544;mso-wrap-distance-left:0;mso-wrap-distance-right:0;mso-position-horizontal-relative:page" coordorigin="5193,325" coordsize="4173,0" path="m5193,325r4173,e" filled="f" strokecolor="#6d276a" strokeweight="1pt">
            <v:path arrowok="t"/>
            <w10:wrap type="topAndBottom" anchorx="page"/>
          </v:shape>
        </w:pict>
      </w:r>
    </w:p>
    <w:p w14:paraId="18F79D1A" w14:textId="77777777" w:rsidR="00702DED" w:rsidRDefault="009B4043">
      <w:pPr>
        <w:pStyle w:val="Heading1"/>
        <w:spacing w:before="102"/>
      </w:pPr>
      <w:r>
        <w:rPr>
          <w:color w:val="6D276A"/>
          <w:w w:val="115"/>
        </w:rPr>
        <w:t>TO</w:t>
      </w:r>
      <w:r>
        <w:rPr>
          <w:color w:val="6D276A"/>
          <w:spacing w:val="-11"/>
          <w:w w:val="115"/>
        </w:rPr>
        <w:t xml:space="preserve"> </w:t>
      </w:r>
      <w:r>
        <w:rPr>
          <w:color w:val="6D276A"/>
          <w:w w:val="115"/>
        </w:rPr>
        <w:t>GET</w:t>
      </w:r>
      <w:r>
        <w:rPr>
          <w:color w:val="6D276A"/>
          <w:spacing w:val="-10"/>
          <w:w w:val="115"/>
        </w:rPr>
        <w:t xml:space="preserve"> </w:t>
      </w:r>
      <w:r>
        <w:rPr>
          <w:color w:val="6D276A"/>
          <w:w w:val="115"/>
        </w:rPr>
        <w:t>YOU</w:t>
      </w:r>
      <w:r>
        <w:rPr>
          <w:color w:val="6D276A"/>
          <w:spacing w:val="-11"/>
          <w:w w:val="115"/>
        </w:rPr>
        <w:t xml:space="preserve"> </w:t>
      </w:r>
      <w:r>
        <w:rPr>
          <w:color w:val="6D276A"/>
          <w:spacing w:val="-2"/>
          <w:w w:val="115"/>
        </w:rPr>
        <w:t>STARTED</w:t>
      </w:r>
    </w:p>
    <w:p w14:paraId="6E52A7B0" w14:textId="04C4457E" w:rsidR="00702DED" w:rsidRDefault="009B4043">
      <w:pPr>
        <w:pStyle w:val="BodyText"/>
        <w:spacing w:before="160"/>
        <w:ind w:left="106"/>
        <w:rPr>
          <w:sz w:val="9"/>
        </w:rPr>
      </w:pPr>
      <w:r>
        <w:rPr>
          <w:noProof/>
          <w:position w:val="-5"/>
        </w:rPr>
        <w:drawing>
          <wp:inline distT="0" distB="0" distL="0" distR="0" wp14:anchorId="36E2F504" wp14:editId="3BDE7138">
            <wp:extent cx="152977" cy="126395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77" cy="12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 </w:t>
      </w:r>
      <w:hyperlink r:id="rId17">
        <w:r>
          <w:rPr>
            <w:color w:val="6D276A"/>
          </w:rPr>
          <w:t>Give nothing to Racism</w:t>
        </w:r>
      </w:hyperlink>
      <w:r>
        <w:rPr>
          <w:color w:val="6D276A"/>
        </w:rPr>
        <w:t xml:space="preserve"> </w:t>
      </w:r>
      <w:r>
        <w:rPr>
          <w:color w:val="6D276A"/>
          <w:position w:val="5"/>
          <w:sz w:val="9"/>
        </w:rPr>
        <w:t>4</w:t>
      </w:r>
    </w:p>
    <w:p w14:paraId="73F80272" w14:textId="303AEDF2" w:rsidR="00702DED" w:rsidRDefault="009B4043">
      <w:pPr>
        <w:pStyle w:val="BodyText"/>
        <w:spacing w:before="84"/>
        <w:ind w:left="106"/>
        <w:rPr>
          <w:sz w:val="9"/>
        </w:rPr>
      </w:pPr>
      <w:r>
        <w:rPr>
          <w:noProof/>
          <w:position w:val="-5"/>
        </w:rPr>
        <w:drawing>
          <wp:inline distT="0" distB="0" distL="0" distR="0" wp14:anchorId="5FAA5838" wp14:editId="2507453F">
            <wp:extent cx="152977" cy="126394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77" cy="12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sz w:val="20"/>
        </w:rPr>
        <w:t xml:space="preserve">  </w:t>
      </w:r>
      <w:hyperlink r:id="rId19">
        <w:r>
          <w:rPr>
            <w:color w:val="6D276A"/>
          </w:rPr>
          <w:t>Not Part of My World – challenging racism</w:t>
        </w:r>
      </w:hyperlink>
      <w:r>
        <w:rPr>
          <w:color w:val="6D276A"/>
        </w:rPr>
        <w:t xml:space="preserve"> </w:t>
      </w:r>
      <w:r>
        <w:rPr>
          <w:color w:val="6D276A"/>
          <w:position w:val="5"/>
          <w:sz w:val="9"/>
        </w:rPr>
        <w:t>5</w:t>
      </w:r>
    </w:p>
    <w:p w14:paraId="0C82C4D5" w14:textId="614F840D" w:rsidR="00702DED" w:rsidRDefault="009B4043">
      <w:pPr>
        <w:pStyle w:val="BodyText"/>
        <w:spacing w:before="83"/>
        <w:ind w:left="106"/>
        <w:rPr>
          <w:sz w:val="9"/>
        </w:rPr>
      </w:pPr>
      <w:r>
        <w:rPr>
          <w:noProof/>
          <w:position w:val="-5"/>
        </w:rPr>
        <w:drawing>
          <wp:inline distT="0" distB="0" distL="0" distR="0" wp14:anchorId="22F840C1" wp14:editId="28D8EECD">
            <wp:extent cx="152977" cy="126394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77" cy="12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 </w:t>
      </w:r>
      <w:hyperlink r:id="rId21">
        <w:r>
          <w:rPr>
            <w:color w:val="6D276A"/>
          </w:rPr>
          <w:t>National Education an</w:t>
        </w:r>
        <w:r>
          <w:rPr>
            <w:color w:val="6D276A"/>
          </w:rPr>
          <w:t>d</w:t>
        </w:r>
        <w:r>
          <w:rPr>
            <w:color w:val="6D276A"/>
          </w:rPr>
          <w:t xml:space="preserve"> Learning Priorities</w:t>
        </w:r>
      </w:hyperlink>
      <w:r>
        <w:rPr>
          <w:color w:val="6D276A"/>
        </w:rPr>
        <w:t xml:space="preserve"> </w:t>
      </w:r>
      <w:r>
        <w:rPr>
          <w:color w:val="6D276A"/>
          <w:position w:val="5"/>
          <w:sz w:val="9"/>
        </w:rPr>
        <w:t>6</w:t>
      </w:r>
    </w:p>
    <w:p w14:paraId="0FC5C4C5" w14:textId="77777777" w:rsidR="00702DED" w:rsidRDefault="00417C44">
      <w:pPr>
        <w:pStyle w:val="BodyText"/>
        <w:spacing w:before="7"/>
        <w:ind w:left="0"/>
        <w:rPr>
          <w:sz w:val="8"/>
        </w:rPr>
      </w:pPr>
      <w:r>
        <w:pict w14:anchorId="254DFB47">
          <v:shape id="docshape41" o:spid="_x0000_s2091" style="position:absolute;margin-left:259.65pt;margin-top:6.4pt;width:208.65pt;height:.1pt;z-index:-15724032;mso-wrap-distance-left:0;mso-wrap-distance-right:0;mso-position-horizontal-relative:page" coordorigin="5193,128" coordsize="4173,0" path="m5193,128r4173,e" filled="f" strokecolor="#6d276a" strokeweight=".25pt">
            <v:path arrowok="t"/>
            <w10:wrap type="topAndBottom" anchorx="page"/>
          </v:shape>
        </w:pict>
      </w:r>
    </w:p>
    <w:p w14:paraId="311A858C" w14:textId="77777777" w:rsidR="00702DED" w:rsidRDefault="009B4043">
      <w:pPr>
        <w:pStyle w:val="Heading2"/>
        <w:spacing w:before="131" w:line="240" w:lineRule="auto"/>
      </w:pPr>
      <w:r>
        <w:rPr>
          <w:color w:val="6D276A"/>
          <w:w w:val="110"/>
        </w:rPr>
        <w:t>READING</w:t>
      </w:r>
      <w:r>
        <w:rPr>
          <w:color w:val="6D276A"/>
          <w:spacing w:val="-10"/>
          <w:w w:val="110"/>
        </w:rPr>
        <w:t xml:space="preserve"> </w:t>
      </w:r>
      <w:r>
        <w:rPr>
          <w:color w:val="6D276A"/>
          <w:spacing w:val="-4"/>
          <w:w w:val="110"/>
        </w:rPr>
        <w:t>LIST:</w:t>
      </w:r>
    </w:p>
    <w:p w14:paraId="61820660" w14:textId="77777777" w:rsidR="00702DED" w:rsidRDefault="009B4043">
      <w:pPr>
        <w:spacing w:before="106" w:line="232" w:lineRule="auto"/>
        <w:ind w:left="560" w:right="220" w:hanging="454"/>
        <w:rPr>
          <w:sz w:val="16"/>
        </w:rPr>
      </w:pPr>
      <w:r>
        <w:rPr>
          <w:noProof/>
        </w:rPr>
        <w:drawing>
          <wp:inline distT="0" distB="0" distL="0" distR="0" wp14:anchorId="3BAD8D3D" wp14:editId="0C102AB7">
            <wp:extent cx="135230" cy="109442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30" cy="10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4"/>
          <w:position w:val="2"/>
          <w:sz w:val="20"/>
        </w:rPr>
        <w:t xml:space="preserve">  </w:t>
      </w:r>
      <w:r>
        <w:rPr>
          <w:position w:val="2"/>
          <w:sz w:val="16"/>
        </w:rPr>
        <w:t>Glasgow,</w:t>
      </w:r>
      <w:r>
        <w:rPr>
          <w:spacing w:val="-13"/>
          <w:position w:val="2"/>
          <w:sz w:val="16"/>
        </w:rPr>
        <w:t xml:space="preserve"> </w:t>
      </w:r>
      <w:r>
        <w:rPr>
          <w:position w:val="2"/>
          <w:sz w:val="16"/>
        </w:rPr>
        <w:t>A.</w:t>
      </w:r>
      <w:r>
        <w:rPr>
          <w:spacing w:val="-12"/>
          <w:position w:val="2"/>
          <w:sz w:val="16"/>
        </w:rPr>
        <w:t xml:space="preserve"> </w:t>
      </w:r>
      <w:r>
        <w:rPr>
          <w:position w:val="2"/>
          <w:sz w:val="16"/>
        </w:rPr>
        <w:t>&amp;</w:t>
      </w:r>
      <w:r>
        <w:rPr>
          <w:spacing w:val="-13"/>
          <w:position w:val="2"/>
          <w:sz w:val="16"/>
        </w:rPr>
        <w:t xml:space="preserve"> </w:t>
      </w:r>
      <w:proofErr w:type="spellStart"/>
      <w:r>
        <w:rPr>
          <w:position w:val="2"/>
          <w:sz w:val="16"/>
        </w:rPr>
        <w:t>Rameka</w:t>
      </w:r>
      <w:proofErr w:type="spellEnd"/>
      <w:r>
        <w:rPr>
          <w:position w:val="2"/>
          <w:sz w:val="16"/>
        </w:rPr>
        <w:t>,</w:t>
      </w:r>
      <w:r>
        <w:rPr>
          <w:spacing w:val="-12"/>
          <w:position w:val="2"/>
          <w:sz w:val="16"/>
        </w:rPr>
        <w:t xml:space="preserve"> </w:t>
      </w:r>
      <w:r>
        <w:rPr>
          <w:position w:val="2"/>
          <w:sz w:val="16"/>
        </w:rPr>
        <w:t>L.</w:t>
      </w:r>
      <w:r>
        <w:rPr>
          <w:spacing w:val="-13"/>
          <w:position w:val="2"/>
          <w:sz w:val="16"/>
        </w:rPr>
        <w:t xml:space="preserve"> </w:t>
      </w:r>
      <w:r>
        <w:rPr>
          <w:position w:val="2"/>
          <w:sz w:val="16"/>
        </w:rPr>
        <w:t>(2017).</w:t>
      </w:r>
      <w:r>
        <w:rPr>
          <w:spacing w:val="-12"/>
          <w:position w:val="2"/>
          <w:sz w:val="16"/>
        </w:rPr>
        <w:t xml:space="preserve"> </w:t>
      </w:r>
      <w:r>
        <w:rPr>
          <w:position w:val="2"/>
          <w:sz w:val="16"/>
        </w:rPr>
        <w:t>Māori</w:t>
      </w:r>
      <w:r>
        <w:rPr>
          <w:spacing w:val="-13"/>
          <w:position w:val="2"/>
          <w:sz w:val="16"/>
        </w:rPr>
        <w:t xml:space="preserve"> </w:t>
      </w:r>
      <w:r>
        <w:rPr>
          <w:position w:val="2"/>
          <w:sz w:val="16"/>
        </w:rPr>
        <w:t>and</w:t>
      </w:r>
      <w:r>
        <w:rPr>
          <w:spacing w:val="-12"/>
          <w:position w:val="2"/>
          <w:sz w:val="16"/>
        </w:rPr>
        <w:t xml:space="preserve"> </w:t>
      </w:r>
      <w:r>
        <w:rPr>
          <w:position w:val="2"/>
          <w:sz w:val="16"/>
        </w:rPr>
        <w:t xml:space="preserve">Pacific </w:t>
      </w:r>
      <w:r>
        <w:rPr>
          <w:sz w:val="16"/>
        </w:rPr>
        <w:t>Infant</w:t>
      </w:r>
      <w:r>
        <w:rPr>
          <w:spacing w:val="-13"/>
          <w:sz w:val="16"/>
        </w:rPr>
        <w:t xml:space="preserve"> </w:t>
      </w:r>
      <w:r>
        <w:rPr>
          <w:sz w:val="16"/>
        </w:rPr>
        <w:t>and</w:t>
      </w:r>
      <w:r>
        <w:rPr>
          <w:spacing w:val="-12"/>
          <w:sz w:val="16"/>
        </w:rPr>
        <w:t xml:space="preserve"> </w:t>
      </w:r>
      <w:r>
        <w:rPr>
          <w:sz w:val="16"/>
        </w:rPr>
        <w:t>Toddler</w:t>
      </w:r>
      <w:r>
        <w:rPr>
          <w:spacing w:val="-13"/>
          <w:sz w:val="16"/>
        </w:rPr>
        <w:t xml:space="preserve"> </w:t>
      </w:r>
      <w:r>
        <w:rPr>
          <w:sz w:val="16"/>
        </w:rPr>
        <w:t>cultural</w:t>
      </w:r>
      <w:r>
        <w:rPr>
          <w:spacing w:val="-12"/>
          <w:sz w:val="16"/>
        </w:rPr>
        <w:t xml:space="preserve"> </w:t>
      </w:r>
      <w:r>
        <w:rPr>
          <w:sz w:val="16"/>
        </w:rPr>
        <w:t>pedagogy:</w:t>
      </w:r>
      <w:r>
        <w:rPr>
          <w:spacing w:val="-13"/>
          <w:sz w:val="16"/>
        </w:rPr>
        <w:t xml:space="preserve"> </w:t>
      </w:r>
      <w:r>
        <w:rPr>
          <w:sz w:val="16"/>
        </w:rPr>
        <w:t>reclaiming</w:t>
      </w:r>
      <w:r>
        <w:rPr>
          <w:spacing w:val="-12"/>
          <w:sz w:val="16"/>
        </w:rPr>
        <w:t xml:space="preserve"> </w:t>
      </w:r>
      <w:r>
        <w:rPr>
          <w:sz w:val="16"/>
        </w:rPr>
        <w:t xml:space="preserve">a cultural lens. </w:t>
      </w:r>
      <w:r>
        <w:rPr>
          <w:rFonts w:ascii="Calibri" w:hAnsi="Calibri"/>
          <w:i/>
          <w:sz w:val="16"/>
        </w:rPr>
        <w:t>International Critical Childhood Policy</w:t>
      </w:r>
      <w:r>
        <w:rPr>
          <w:rFonts w:ascii="Calibri" w:hAnsi="Calibri"/>
          <w:i/>
          <w:spacing w:val="40"/>
          <w:sz w:val="16"/>
        </w:rPr>
        <w:t xml:space="preserve"> </w:t>
      </w:r>
      <w:r>
        <w:rPr>
          <w:rFonts w:ascii="Calibri" w:hAnsi="Calibri"/>
          <w:i/>
          <w:sz w:val="16"/>
        </w:rPr>
        <w:t xml:space="preserve">Studies Journal. </w:t>
      </w:r>
      <w:r>
        <w:rPr>
          <w:sz w:val="16"/>
        </w:rPr>
        <w:t>6(1), 80-95</w:t>
      </w:r>
    </w:p>
    <w:p w14:paraId="543B8BC2" w14:textId="77777777" w:rsidR="00702DED" w:rsidRDefault="009B4043">
      <w:pPr>
        <w:pStyle w:val="BodyText"/>
        <w:spacing w:before="103" w:line="232" w:lineRule="auto"/>
      </w:pPr>
      <w:r>
        <w:rPr>
          <w:rFonts w:ascii="Calibri" w:hAnsi="Calibri"/>
          <w:b/>
          <w:color w:val="58595B"/>
        </w:rPr>
        <w:t>SUMMARY</w:t>
      </w:r>
      <w:r>
        <w:rPr>
          <w:color w:val="58595B"/>
        </w:rPr>
        <w:t>: Central to the educational success for Māori and Pacific children is an understanding that they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are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culturally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located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and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the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 xml:space="preserve">acknowledgement </w:t>
      </w:r>
      <w:r>
        <w:rPr>
          <w:color w:val="58595B"/>
          <w:spacing w:val="-2"/>
        </w:rPr>
        <w:t>that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effective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</w:rPr>
        <w:t>education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must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</w:rPr>
        <w:t>encompass</w:t>
      </w:r>
      <w:r>
        <w:rPr>
          <w:color w:val="58595B"/>
          <w:spacing w:val="-11"/>
        </w:rPr>
        <w:t xml:space="preserve"> </w:t>
      </w:r>
      <w:r>
        <w:rPr>
          <w:color w:val="58595B"/>
          <w:spacing w:val="-2"/>
        </w:rPr>
        <w:t>their</w:t>
      </w:r>
      <w:r>
        <w:rPr>
          <w:color w:val="58595B"/>
          <w:spacing w:val="-10"/>
        </w:rPr>
        <w:t xml:space="preserve"> </w:t>
      </w:r>
      <w:r>
        <w:rPr>
          <w:color w:val="58595B"/>
          <w:spacing w:val="-2"/>
        </w:rPr>
        <w:t>culture.</w:t>
      </w:r>
    </w:p>
    <w:p w14:paraId="0B6D6720" w14:textId="77777777" w:rsidR="00702DED" w:rsidRDefault="00417C44">
      <w:pPr>
        <w:pStyle w:val="BodyText"/>
        <w:spacing w:before="2"/>
        <w:ind w:left="0"/>
        <w:rPr>
          <w:sz w:val="7"/>
        </w:rPr>
      </w:pPr>
      <w:r>
        <w:pict w14:anchorId="634361E1">
          <v:shape id="docshape42" o:spid="_x0000_s2090" style="position:absolute;margin-left:259.65pt;margin-top:5.55pt;width:208.65pt;height:.1pt;z-index:-15723520;mso-wrap-distance-left:0;mso-wrap-distance-right:0;mso-position-horizontal-relative:page" coordorigin="5193,111" coordsize="4173,0" path="m5193,111r4173,e" filled="f" strokecolor="#afaf7b" strokeweight=".25pt">
            <v:path arrowok="t"/>
            <w10:wrap type="topAndBottom" anchorx="page"/>
          </v:shape>
        </w:pict>
      </w:r>
    </w:p>
    <w:p w14:paraId="7F19DB56" w14:textId="77777777" w:rsidR="00702DED" w:rsidRDefault="009B4043">
      <w:pPr>
        <w:pStyle w:val="Heading1"/>
        <w:ind w:left="107"/>
      </w:pPr>
      <w:r>
        <w:rPr>
          <w:b w:val="0"/>
        </w:rPr>
        <w:br w:type="column"/>
      </w:r>
      <w:r>
        <w:rPr>
          <w:spacing w:val="-2"/>
          <w:w w:val="110"/>
        </w:rPr>
        <w:t>ACTIONS</w:t>
      </w:r>
    </w:p>
    <w:p w14:paraId="1E007299" w14:textId="77777777" w:rsidR="00702DED" w:rsidRDefault="009B4043">
      <w:pPr>
        <w:pStyle w:val="Heading2"/>
      </w:pPr>
      <w:r>
        <w:rPr>
          <w:color w:val="005D6F"/>
          <w:w w:val="110"/>
        </w:rPr>
        <w:t>WE</w:t>
      </w:r>
      <w:r>
        <w:rPr>
          <w:color w:val="005D6F"/>
          <w:spacing w:val="2"/>
          <w:w w:val="110"/>
        </w:rPr>
        <w:t xml:space="preserve"> </w:t>
      </w:r>
      <w:r>
        <w:rPr>
          <w:color w:val="005D6F"/>
          <w:spacing w:val="-4"/>
          <w:w w:val="110"/>
        </w:rPr>
        <w:t>ARE:</w:t>
      </w:r>
    </w:p>
    <w:p w14:paraId="123910E8" w14:textId="77777777" w:rsidR="00702DED" w:rsidRDefault="009B4043">
      <w:pPr>
        <w:pStyle w:val="BodyText"/>
        <w:spacing w:before="3" w:line="218" w:lineRule="auto"/>
        <w:ind w:hanging="284"/>
      </w:pPr>
      <w:r>
        <w:rPr>
          <w:color w:val="005D6F"/>
          <w:sz w:val="24"/>
        </w:rPr>
        <w:t>»</w:t>
      </w:r>
      <w:r>
        <w:rPr>
          <w:color w:val="005D6F"/>
          <w:spacing w:val="51"/>
          <w:sz w:val="24"/>
        </w:rPr>
        <w:t xml:space="preserve"> </w:t>
      </w:r>
      <w:proofErr w:type="gramStart"/>
      <w:r>
        <w:rPr>
          <w:color w:val="005D6F"/>
        </w:rPr>
        <w:t>refreshing</w:t>
      </w:r>
      <w:proofErr w:type="gramEnd"/>
      <w:r>
        <w:rPr>
          <w:color w:val="005D6F"/>
          <w:spacing w:val="-13"/>
        </w:rPr>
        <w:t xml:space="preserve"> </w:t>
      </w:r>
      <w:proofErr w:type="spellStart"/>
      <w:r>
        <w:rPr>
          <w:color w:val="005D6F"/>
        </w:rPr>
        <w:t>Tātaiako</w:t>
      </w:r>
      <w:proofErr w:type="spellEnd"/>
      <w:r>
        <w:rPr>
          <w:color w:val="005D6F"/>
          <w:spacing w:val="-12"/>
        </w:rPr>
        <w:t xml:space="preserve"> </w:t>
      </w:r>
      <w:r>
        <w:rPr>
          <w:color w:val="005D6F"/>
        </w:rPr>
        <w:t>to</w:t>
      </w:r>
      <w:r>
        <w:rPr>
          <w:color w:val="005D6F"/>
          <w:spacing w:val="-13"/>
        </w:rPr>
        <w:t xml:space="preserve"> </w:t>
      </w:r>
      <w:r>
        <w:rPr>
          <w:color w:val="005D6F"/>
        </w:rPr>
        <w:t>support</w:t>
      </w:r>
      <w:r>
        <w:rPr>
          <w:color w:val="005D6F"/>
          <w:spacing w:val="-12"/>
        </w:rPr>
        <w:t xml:space="preserve"> </w:t>
      </w:r>
      <w:r>
        <w:rPr>
          <w:color w:val="005D6F"/>
        </w:rPr>
        <w:t>teachers</w:t>
      </w:r>
      <w:r>
        <w:rPr>
          <w:color w:val="005D6F"/>
          <w:spacing w:val="-13"/>
        </w:rPr>
        <w:t xml:space="preserve"> </w:t>
      </w:r>
      <w:r>
        <w:rPr>
          <w:color w:val="005D6F"/>
        </w:rPr>
        <w:t>to</w:t>
      </w:r>
      <w:r>
        <w:rPr>
          <w:color w:val="005D6F"/>
          <w:spacing w:val="-12"/>
        </w:rPr>
        <w:t xml:space="preserve"> </w:t>
      </w:r>
      <w:r>
        <w:rPr>
          <w:color w:val="005D6F"/>
        </w:rPr>
        <w:t>grow</w:t>
      </w:r>
      <w:r>
        <w:rPr>
          <w:color w:val="005D6F"/>
          <w:spacing w:val="-13"/>
        </w:rPr>
        <w:t xml:space="preserve"> </w:t>
      </w:r>
      <w:r>
        <w:rPr>
          <w:color w:val="005D6F"/>
        </w:rPr>
        <w:t>their skills for engaging Māori learners and whānau.</w:t>
      </w:r>
    </w:p>
    <w:p w14:paraId="324A4609" w14:textId="77777777" w:rsidR="00702DED" w:rsidRDefault="00417C44">
      <w:pPr>
        <w:pStyle w:val="BodyText"/>
        <w:spacing w:before="7"/>
        <w:ind w:left="0"/>
        <w:rPr>
          <w:sz w:val="20"/>
        </w:rPr>
      </w:pPr>
      <w:r>
        <w:pict w14:anchorId="2B0EE5CF">
          <v:shape id="docshape43" o:spid="_x0000_s2089" style="position:absolute;margin-left:490.95pt;margin-top:13.65pt;width:208.65pt;height:.1pt;z-index:-15723008;mso-wrap-distance-left:0;mso-wrap-distance-right:0;mso-position-horizontal-relative:page" coordorigin="9819,273" coordsize="4173,0" path="m9819,273r4173,e" filled="f" strokecolor="#6d276a" strokeweight="1pt">
            <v:path arrowok="t"/>
            <w10:wrap type="topAndBottom" anchorx="page"/>
          </v:shape>
        </w:pict>
      </w:r>
    </w:p>
    <w:p w14:paraId="666D921F" w14:textId="77777777" w:rsidR="00702DED" w:rsidRDefault="009B4043">
      <w:pPr>
        <w:pStyle w:val="Heading1"/>
        <w:spacing w:before="102"/>
      </w:pPr>
      <w:r>
        <w:rPr>
          <w:color w:val="6D276A"/>
          <w:w w:val="115"/>
        </w:rPr>
        <w:t>TO</w:t>
      </w:r>
      <w:r>
        <w:rPr>
          <w:color w:val="6D276A"/>
          <w:spacing w:val="-11"/>
          <w:w w:val="115"/>
        </w:rPr>
        <w:t xml:space="preserve"> </w:t>
      </w:r>
      <w:r>
        <w:rPr>
          <w:color w:val="6D276A"/>
          <w:w w:val="115"/>
        </w:rPr>
        <w:t>GET</w:t>
      </w:r>
      <w:r>
        <w:rPr>
          <w:color w:val="6D276A"/>
          <w:spacing w:val="-10"/>
          <w:w w:val="115"/>
        </w:rPr>
        <w:t xml:space="preserve"> </w:t>
      </w:r>
      <w:r>
        <w:rPr>
          <w:color w:val="6D276A"/>
          <w:w w:val="115"/>
        </w:rPr>
        <w:t>YOU</w:t>
      </w:r>
      <w:r>
        <w:rPr>
          <w:color w:val="6D276A"/>
          <w:spacing w:val="-11"/>
          <w:w w:val="115"/>
        </w:rPr>
        <w:t xml:space="preserve"> </w:t>
      </w:r>
      <w:r>
        <w:rPr>
          <w:color w:val="6D276A"/>
          <w:spacing w:val="-2"/>
          <w:w w:val="115"/>
        </w:rPr>
        <w:t>STARTED</w:t>
      </w:r>
    </w:p>
    <w:p w14:paraId="148B9AB6" w14:textId="77777777" w:rsidR="00702DED" w:rsidRDefault="00702DED">
      <w:pPr>
        <w:pStyle w:val="BodyText"/>
        <w:spacing w:before="11"/>
        <w:ind w:left="0"/>
        <w:rPr>
          <w:rFonts w:ascii="Century Gothic"/>
          <w:b/>
          <w:sz w:val="17"/>
        </w:rPr>
      </w:pPr>
    </w:p>
    <w:p w14:paraId="4ABAFDBA" w14:textId="30CBF9C2" w:rsidR="00702DED" w:rsidRDefault="009B4043">
      <w:pPr>
        <w:pStyle w:val="BodyText"/>
        <w:spacing w:line="206" w:lineRule="auto"/>
        <w:ind w:right="168" w:hanging="454"/>
        <w:rPr>
          <w:sz w:val="9"/>
        </w:rPr>
      </w:pPr>
      <w:r>
        <w:rPr>
          <w:noProof/>
          <w:position w:val="-5"/>
        </w:rPr>
        <w:drawing>
          <wp:inline distT="0" distB="0" distL="0" distR="0" wp14:anchorId="7592ED58" wp14:editId="20A83D2F">
            <wp:extent cx="152977" cy="12639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77" cy="12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hyperlink r:id="rId24">
        <w:r>
          <w:rPr>
            <w:color w:val="6D276A"/>
          </w:rPr>
          <w:t>Culturally</w:t>
        </w:r>
        <w:r>
          <w:rPr>
            <w:color w:val="6D276A"/>
            <w:spacing w:val="-7"/>
          </w:rPr>
          <w:t xml:space="preserve"> </w:t>
        </w:r>
        <w:r>
          <w:rPr>
            <w:color w:val="6D276A"/>
          </w:rPr>
          <w:t>responsive</w:t>
        </w:r>
        <w:r>
          <w:rPr>
            <w:color w:val="6D276A"/>
            <w:spacing w:val="-7"/>
          </w:rPr>
          <w:t xml:space="preserve"> </w:t>
        </w:r>
        <w:r>
          <w:rPr>
            <w:color w:val="6D276A"/>
          </w:rPr>
          <w:t>strategies</w:t>
        </w:r>
        <w:r>
          <w:rPr>
            <w:color w:val="6D276A"/>
            <w:spacing w:val="-7"/>
          </w:rPr>
          <w:t xml:space="preserve"> </w:t>
        </w:r>
        <w:r>
          <w:rPr>
            <w:color w:val="6D276A"/>
          </w:rPr>
          <w:t>to</w:t>
        </w:r>
        <w:r>
          <w:rPr>
            <w:color w:val="6D276A"/>
            <w:spacing w:val="-7"/>
          </w:rPr>
          <w:t xml:space="preserve"> </w:t>
        </w:r>
        <w:r>
          <w:rPr>
            <w:color w:val="6D276A"/>
          </w:rPr>
          <w:t>mee</w:t>
        </w:r>
        <w:r>
          <w:rPr>
            <w:color w:val="6D276A"/>
          </w:rPr>
          <w:t>t</w:t>
        </w:r>
        <w:r>
          <w:rPr>
            <w:color w:val="6D276A"/>
            <w:spacing w:val="-7"/>
          </w:rPr>
          <w:t xml:space="preserve"> </w:t>
        </w:r>
        <w:r>
          <w:rPr>
            <w:color w:val="6D276A"/>
          </w:rPr>
          <w:t>the</w:t>
        </w:r>
        <w:r>
          <w:rPr>
            <w:color w:val="6D276A"/>
            <w:spacing w:val="-7"/>
          </w:rPr>
          <w:t xml:space="preserve"> </w:t>
        </w:r>
        <w:r>
          <w:rPr>
            <w:color w:val="6D276A"/>
          </w:rPr>
          <w:t>needs</w:t>
        </w:r>
      </w:hyperlink>
      <w:r>
        <w:rPr>
          <w:color w:val="6D276A"/>
        </w:rPr>
        <w:t xml:space="preserve"> of</w:t>
      </w:r>
      <w:r>
        <w:rPr>
          <w:color w:val="6D276A"/>
          <w:spacing w:val="-7"/>
        </w:rPr>
        <w:t xml:space="preserve"> </w:t>
      </w:r>
      <w:r>
        <w:rPr>
          <w:color w:val="6D276A"/>
        </w:rPr>
        <w:t>Māori</w:t>
      </w:r>
      <w:r>
        <w:rPr>
          <w:color w:val="6D276A"/>
          <w:spacing w:val="-6"/>
        </w:rPr>
        <w:t xml:space="preserve"> </w:t>
      </w:r>
      <w:r>
        <w:rPr>
          <w:color w:val="6D276A"/>
        </w:rPr>
        <w:t>students</w:t>
      </w:r>
      <w:r>
        <w:rPr>
          <w:color w:val="6D276A"/>
          <w:spacing w:val="-7"/>
        </w:rPr>
        <w:t xml:space="preserve"> </w:t>
      </w:r>
      <w:r>
        <w:rPr>
          <w:color w:val="6D276A"/>
        </w:rPr>
        <w:t>who</w:t>
      </w:r>
      <w:r>
        <w:rPr>
          <w:color w:val="6D276A"/>
          <w:spacing w:val="-6"/>
        </w:rPr>
        <w:t xml:space="preserve"> </w:t>
      </w:r>
      <w:r>
        <w:rPr>
          <w:color w:val="6D276A"/>
        </w:rPr>
        <w:t>require</w:t>
      </w:r>
      <w:r>
        <w:rPr>
          <w:color w:val="6D276A"/>
          <w:spacing w:val="-6"/>
        </w:rPr>
        <w:t xml:space="preserve"> </w:t>
      </w:r>
      <w:r>
        <w:rPr>
          <w:color w:val="6D276A"/>
        </w:rPr>
        <w:t>additional</w:t>
      </w:r>
      <w:r>
        <w:rPr>
          <w:color w:val="6D276A"/>
          <w:spacing w:val="-7"/>
        </w:rPr>
        <w:t xml:space="preserve"> </w:t>
      </w:r>
      <w:r>
        <w:rPr>
          <w:color w:val="6D276A"/>
        </w:rPr>
        <w:t>support</w:t>
      </w:r>
      <w:r>
        <w:rPr>
          <w:color w:val="6D276A"/>
          <w:spacing w:val="-6"/>
        </w:rPr>
        <w:t xml:space="preserve"> </w:t>
      </w:r>
      <w:r>
        <w:rPr>
          <w:color w:val="6D276A"/>
          <w:spacing w:val="-10"/>
          <w:position w:val="5"/>
          <w:sz w:val="9"/>
        </w:rPr>
        <w:t>7</w:t>
      </w:r>
    </w:p>
    <w:p w14:paraId="02A49899" w14:textId="51E94BD6" w:rsidR="00702DED" w:rsidRDefault="009B4043">
      <w:pPr>
        <w:pStyle w:val="BodyText"/>
        <w:spacing w:before="79" w:line="206" w:lineRule="auto"/>
        <w:ind w:right="168" w:hanging="454"/>
        <w:rPr>
          <w:sz w:val="9"/>
        </w:rPr>
      </w:pPr>
      <w:r>
        <w:rPr>
          <w:noProof/>
          <w:position w:val="-5"/>
        </w:rPr>
        <w:drawing>
          <wp:inline distT="0" distB="0" distL="0" distR="0" wp14:anchorId="7140036C" wp14:editId="3FD02DC9">
            <wp:extent cx="152979" cy="126394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79" cy="12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62"/>
          <w:w w:val="150"/>
          <w:sz w:val="20"/>
        </w:rPr>
        <w:t xml:space="preserve"> </w:t>
      </w:r>
      <w:hyperlink r:id="rId26" w:anchor=":~:text=T%C4%81taiako%20helps%20teachers%20to%20understand,present%20when%20engaging%20M%C4%81ori%20learners.">
        <w:proofErr w:type="spellStart"/>
        <w:r>
          <w:rPr>
            <w:color w:val="6D276A"/>
          </w:rPr>
          <w:t>Tātaiak</w:t>
        </w:r>
        <w:r>
          <w:rPr>
            <w:color w:val="6D276A"/>
          </w:rPr>
          <w:t>o</w:t>
        </w:r>
        <w:proofErr w:type="spellEnd"/>
        <w:r>
          <w:rPr>
            <w:color w:val="6D276A"/>
          </w:rPr>
          <w:t>:</w:t>
        </w:r>
        <w:r>
          <w:rPr>
            <w:color w:val="6D276A"/>
            <w:spacing w:val="-12"/>
          </w:rPr>
          <w:t xml:space="preserve"> </w:t>
        </w:r>
        <w:r>
          <w:rPr>
            <w:color w:val="6D276A"/>
          </w:rPr>
          <w:t>Cultural</w:t>
        </w:r>
        <w:r>
          <w:rPr>
            <w:color w:val="6D276A"/>
            <w:spacing w:val="-13"/>
          </w:rPr>
          <w:t xml:space="preserve"> </w:t>
        </w:r>
        <w:r>
          <w:rPr>
            <w:color w:val="6D276A"/>
          </w:rPr>
          <w:t>Competencies</w:t>
        </w:r>
        <w:r>
          <w:rPr>
            <w:color w:val="6D276A"/>
            <w:spacing w:val="-12"/>
          </w:rPr>
          <w:t xml:space="preserve"> </w:t>
        </w:r>
        <w:r>
          <w:rPr>
            <w:color w:val="6D276A"/>
          </w:rPr>
          <w:t>for</w:t>
        </w:r>
        <w:r>
          <w:rPr>
            <w:color w:val="6D276A"/>
            <w:spacing w:val="-13"/>
          </w:rPr>
          <w:t xml:space="preserve"> </w:t>
        </w:r>
        <w:r>
          <w:rPr>
            <w:color w:val="6D276A"/>
          </w:rPr>
          <w:t>Teachers</w:t>
        </w:r>
        <w:r>
          <w:rPr>
            <w:color w:val="6D276A"/>
            <w:spacing w:val="-12"/>
          </w:rPr>
          <w:t xml:space="preserve"> </w:t>
        </w:r>
        <w:r>
          <w:rPr>
            <w:color w:val="6D276A"/>
          </w:rPr>
          <w:t>of</w:t>
        </w:r>
      </w:hyperlink>
      <w:r>
        <w:rPr>
          <w:color w:val="6D276A"/>
        </w:rPr>
        <w:t xml:space="preserve"> </w:t>
      </w:r>
      <w:hyperlink r:id="rId27">
        <w:r>
          <w:rPr>
            <w:color w:val="6D276A"/>
          </w:rPr>
          <w:t>Māori Learners</w:t>
        </w:r>
      </w:hyperlink>
      <w:r>
        <w:rPr>
          <w:color w:val="6D276A"/>
        </w:rPr>
        <w:t xml:space="preserve"> </w:t>
      </w:r>
      <w:r>
        <w:rPr>
          <w:color w:val="6D276A"/>
          <w:position w:val="5"/>
          <w:sz w:val="9"/>
        </w:rPr>
        <w:t>8</w:t>
      </w:r>
    </w:p>
    <w:p w14:paraId="7F7ED8C1" w14:textId="77777777" w:rsidR="00702DED" w:rsidRDefault="00417C44">
      <w:pPr>
        <w:pStyle w:val="BodyText"/>
        <w:spacing w:before="2"/>
        <w:ind w:left="0"/>
        <w:rPr>
          <w:sz w:val="11"/>
        </w:rPr>
      </w:pPr>
      <w:r>
        <w:pict w14:anchorId="3079530F">
          <v:shape id="docshape44" o:spid="_x0000_s2088" style="position:absolute;margin-left:490.95pt;margin-top:8pt;width:208.65pt;height:.1pt;z-index:-15722496;mso-wrap-distance-left:0;mso-wrap-distance-right:0;mso-position-horizontal-relative:page" coordorigin="9819,160" coordsize="4173,0" path="m9819,160r4173,e" filled="f" strokecolor="#6d276a" strokeweight=".25pt">
            <v:path arrowok="t"/>
            <w10:wrap type="topAndBottom" anchorx="page"/>
          </v:shape>
        </w:pict>
      </w:r>
    </w:p>
    <w:p w14:paraId="404E66A4" w14:textId="77777777" w:rsidR="00702DED" w:rsidRDefault="009B4043">
      <w:pPr>
        <w:pStyle w:val="Heading2"/>
        <w:spacing w:before="131" w:line="240" w:lineRule="auto"/>
      </w:pPr>
      <w:r>
        <w:rPr>
          <w:color w:val="6D276A"/>
          <w:w w:val="110"/>
        </w:rPr>
        <w:t>READING</w:t>
      </w:r>
      <w:r>
        <w:rPr>
          <w:color w:val="6D276A"/>
          <w:spacing w:val="-10"/>
          <w:w w:val="110"/>
        </w:rPr>
        <w:t xml:space="preserve"> </w:t>
      </w:r>
      <w:r>
        <w:rPr>
          <w:color w:val="6D276A"/>
          <w:spacing w:val="-4"/>
          <w:w w:val="110"/>
        </w:rPr>
        <w:t>LIST:</w:t>
      </w:r>
    </w:p>
    <w:p w14:paraId="1AC47C2B" w14:textId="77777777" w:rsidR="00702DED" w:rsidRDefault="009B4043">
      <w:pPr>
        <w:spacing w:before="107" w:line="230" w:lineRule="auto"/>
        <w:ind w:left="560" w:right="168" w:hanging="454"/>
        <w:rPr>
          <w:sz w:val="16"/>
        </w:rPr>
      </w:pPr>
      <w:r>
        <w:rPr>
          <w:noProof/>
        </w:rPr>
        <w:drawing>
          <wp:inline distT="0" distB="0" distL="0" distR="0" wp14:anchorId="39743486" wp14:editId="3A0FDCDC">
            <wp:extent cx="135230" cy="109442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30" cy="10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position w:val="2"/>
          <w:sz w:val="20"/>
        </w:rPr>
        <w:t xml:space="preserve">  </w:t>
      </w:r>
      <w:r>
        <w:rPr>
          <w:position w:val="2"/>
          <w:sz w:val="16"/>
        </w:rPr>
        <w:t>Shields,</w:t>
      </w:r>
      <w:r>
        <w:rPr>
          <w:spacing w:val="-9"/>
          <w:position w:val="2"/>
          <w:sz w:val="16"/>
        </w:rPr>
        <w:t xml:space="preserve"> </w:t>
      </w:r>
      <w:r>
        <w:rPr>
          <w:position w:val="2"/>
          <w:sz w:val="16"/>
        </w:rPr>
        <w:t>C.</w:t>
      </w:r>
      <w:r>
        <w:rPr>
          <w:spacing w:val="-9"/>
          <w:position w:val="2"/>
          <w:sz w:val="16"/>
        </w:rPr>
        <w:t xml:space="preserve"> </w:t>
      </w:r>
      <w:r>
        <w:rPr>
          <w:position w:val="2"/>
          <w:sz w:val="16"/>
        </w:rPr>
        <w:t>(2010).</w:t>
      </w:r>
      <w:r>
        <w:rPr>
          <w:spacing w:val="-9"/>
          <w:position w:val="2"/>
          <w:sz w:val="16"/>
        </w:rPr>
        <w:t xml:space="preserve"> </w:t>
      </w:r>
      <w:r>
        <w:rPr>
          <w:position w:val="2"/>
          <w:sz w:val="16"/>
        </w:rPr>
        <w:t>Transformative</w:t>
      </w:r>
      <w:r>
        <w:rPr>
          <w:spacing w:val="-9"/>
          <w:position w:val="2"/>
          <w:sz w:val="16"/>
        </w:rPr>
        <w:t xml:space="preserve"> </w:t>
      </w:r>
      <w:r>
        <w:rPr>
          <w:position w:val="2"/>
          <w:sz w:val="16"/>
        </w:rPr>
        <w:t xml:space="preserve">leadership: </w:t>
      </w:r>
      <w:r>
        <w:rPr>
          <w:sz w:val="16"/>
        </w:rPr>
        <w:t>working</w:t>
      </w:r>
      <w:r>
        <w:rPr>
          <w:spacing w:val="-13"/>
          <w:sz w:val="16"/>
        </w:rPr>
        <w:t xml:space="preserve"> </w:t>
      </w:r>
      <w:r>
        <w:rPr>
          <w:sz w:val="16"/>
        </w:rPr>
        <w:t>for</w:t>
      </w:r>
      <w:r>
        <w:rPr>
          <w:spacing w:val="-12"/>
          <w:sz w:val="16"/>
        </w:rPr>
        <w:t xml:space="preserve"> </w:t>
      </w:r>
      <w:r>
        <w:rPr>
          <w:sz w:val="16"/>
        </w:rPr>
        <w:t>equity</w:t>
      </w:r>
      <w:r>
        <w:rPr>
          <w:spacing w:val="-13"/>
          <w:sz w:val="16"/>
        </w:rPr>
        <w:t xml:space="preserve"> </w:t>
      </w:r>
      <w:r>
        <w:rPr>
          <w:sz w:val="16"/>
        </w:rPr>
        <w:t>in</w:t>
      </w:r>
      <w:r>
        <w:rPr>
          <w:spacing w:val="-12"/>
          <w:sz w:val="16"/>
        </w:rPr>
        <w:t xml:space="preserve"> </w:t>
      </w:r>
      <w:r>
        <w:rPr>
          <w:sz w:val="16"/>
        </w:rPr>
        <w:t>diverse</w:t>
      </w:r>
      <w:r>
        <w:rPr>
          <w:spacing w:val="-13"/>
          <w:sz w:val="16"/>
        </w:rPr>
        <w:t xml:space="preserve"> </w:t>
      </w:r>
      <w:r>
        <w:rPr>
          <w:sz w:val="16"/>
        </w:rPr>
        <w:t>contexts.</w:t>
      </w:r>
      <w:r>
        <w:rPr>
          <w:spacing w:val="-12"/>
          <w:sz w:val="16"/>
        </w:rPr>
        <w:t xml:space="preserve"> </w:t>
      </w:r>
      <w:r>
        <w:rPr>
          <w:rFonts w:ascii="Calibri"/>
          <w:i/>
          <w:sz w:val="16"/>
        </w:rPr>
        <w:t>Educational</w:t>
      </w:r>
      <w:r>
        <w:rPr>
          <w:rFonts w:ascii="Calibri"/>
          <w:i/>
          <w:spacing w:val="40"/>
          <w:sz w:val="16"/>
        </w:rPr>
        <w:t xml:space="preserve"> </w:t>
      </w:r>
      <w:r>
        <w:rPr>
          <w:rFonts w:ascii="Calibri"/>
          <w:i/>
          <w:sz w:val="16"/>
        </w:rPr>
        <w:t>Administration Quarterly</w:t>
      </w:r>
      <w:r>
        <w:rPr>
          <w:sz w:val="16"/>
        </w:rPr>
        <w:t>, 46(4), 558-589.</w:t>
      </w:r>
    </w:p>
    <w:p w14:paraId="7EDC483F" w14:textId="77777777" w:rsidR="00702DED" w:rsidRDefault="009B4043">
      <w:pPr>
        <w:pStyle w:val="BodyText"/>
        <w:spacing w:before="107" w:line="230" w:lineRule="auto"/>
      </w:pPr>
      <w:r>
        <w:rPr>
          <w:rFonts w:ascii="Calibri"/>
          <w:b/>
          <w:color w:val="58595B"/>
        </w:rPr>
        <w:t>SUMMARY</w:t>
      </w:r>
      <w:r>
        <w:rPr>
          <w:color w:val="58595B"/>
        </w:rPr>
        <w:t>: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Transformative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leadership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>in</w:t>
      </w:r>
      <w:r>
        <w:rPr>
          <w:color w:val="58595B"/>
          <w:spacing w:val="-10"/>
        </w:rPr>
        <w:t xml:space="preserve"> </w:t>
      </w:r>
      <w:r>
        <w:rPr>
          <w:color w:val="58595B"/>
        </w:rPr>
        <w:t xml:space="preserve">education </w:t>
      </w:r>
      <w:r>
        <w:rPr>
          <w:color w:val="58595B"/>
          <w:spacing w:val="-2"/>
        </w:rPr>
        <w:t>challenges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>school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>leaders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>to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>work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>towards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>deep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 xml:space="preserve">and </w:t>
      </w:r>
      <w:r>
        <w:rPr>
          <w:color w:val="58595B"/>
        </w:rPr>
        <w:t>equitable</w:t>
      </w:r>
      <w:r>
        <w:rPr>
          <w:color w:val="58595B"/>
          <w:spacing w:val="-1"/>
        </w:rPr>
        <w:t xml:space="preserve"> </w:t>
      </w:r>
      <w:r>
        <w:rPr>
          <w:color w:val="58595B"/>
        </w:rPr>
        <w:t>change.</w:t>
      </w:r>
    </w:p>
    <w:p w14:paraId="63CC95CA" w14:textId="77777777" w:rsidR="00702DED" w:rsidRDefault="00417C44">
      <w:pPr>
        <w:pStyle w:val="BodyText"/>
        <w:spacing w:before="3"/>
        <w:ind w:left="0"/>
        <w:rPr>
          <w:sz w:val="7"/>
        </w:rPr>
      </w:pPr>
      <w:r>
        <w:pict w14:anchorId="0D98B825">
          <v:shape id="docshape45" o:spid="_x0000_s2087" style="position:absolute;margin-left:490.95pt;margin-top:5.6pt;width:208.65pt;height:.1pt;z-index:-15721984;mso-wrap-distance-left:0;mso-wrap-distance-right:0;mso-position-horizontal-relative:page" coordorigin="9819,112" coordsize="4173,0" path="m9819,112r4173,e" filled="f" strokecolor="#afaf7b" strokeweight=".25pt">
            <v:path arrowok="t"/>
            <w10:wrap type="topAndBottom" anchorx="page"/>
          </v:shape>
        </w:pict>
      </w:r>
    </w:p>
    <w:p w14:paraId="3A9B5ECB" w14:textId="77777777" w:rsidR="00702DED" w:rsidRDefault="009B4043">
      <w:pPr>
        <w:pStyle w:val="Heading1"/>
        <w:ind w:left="107"/>
      </w:pPr>
      <w:r>
        <w:rPr>
          <w:b w:val="0"/>
        </w:rPr>
        <w:br w:type="column"/>
      </w:r>
      <w:r>
        <w:rPr>
          <w:spacing w:val="-2"/>
          <w:w w:val="110"/>
        </w:rPr>
        <w:t>ACTIONS</w:t>
      </w:r>
    </w:p>
    <w:p w14:paraId="7590679C" w14:textId="77777777" w:rsidR="00702DED" w:rsidRDefault="009B4043">
      <w:pPr>
        <w:pStyle w:val="Heading2"/>
      </w:pPr>
      <w:r>
        <w:rPr>
          <w:color w:val="005D6F"/>
          <w:w w:val="110"/>
        </w:rPr>
        <w:t>WE</w:t>
      </w:r>
      <w:r>
        <w:rPr>
          <w:color w:val="005D6F"/>
          <w:spacing w:val="2"/>
          <w:w w:val="110"/>
        </w:rPr>
        <w:t xml:space="preserve"> </w:t>
      </w:r>
      <w:r>
        <w:rPr>
          <w:color w:val="005D6F"/>
          <w:spacing w:val="-4"/>
          <w:w w:val="110"/>
        </w:rPr>
        <w:t>ARE:</w:t>
      </w:r>
    </w:p>
    <w:p w14:paraId="3FE3D205" w14:textId="77777777" w:rsidR="00702DED" w:rsidRDefault="009B4043">
      <w:pPr>
        <w:pStyle w:val="BodyText"/>
        <w:spacing w:before="3" w:line="218" w:lineRule="auto"/>
        <w:ind w:hanging="284"/>
      </w:pPr>
      <w:r>
        <w:rPr>
          <w:color w:val="005D6F"/>
          <w:sz w:val="24"/>
        </w:rPr>
        <w:t>»</w:t>
      </w:r>
      <w:r>
        <w:rPr>
          <w:color w:val="005D6F"/>
          <w:spacing w:val="64"/>
          <w:sz w:val="24"/>
        </w:rPr>
        <w:t xml:space="preserve"> </w:t>
      </w:r>
      <w:proofErr w:type="gramStart"/>
      <w:r>
        <w:rPr>
          <w:color w:val="005D6F"/>
        </w:rPr>
        <w:t>providing</w:t>
      </w:r>
      <w:proofErr w:type="gramEnd"/>
      <w:r>
        <w:rPr>
          <w:color w:val="005D6F"/>
          <w:spacing w:val="-9"/>
        </w:rPr>
        <w:t xml:space="preserve"> </w:t>
      </w:r>
      <w:r>
        <w:rPr>
          <w:color w:val="005D6F"/>
        </w:rPr>
        <w:t>further</w:t>
      </w:r>
      <w:r>
        <w:rPr>
          <w:color w:val="005D6F"/>
          <w:spacing w:val="-9"/>
        </w:rPr>
        <w:t xml:space="preserve"> </w:t>
      </w:r>
      <w:r>
        <w:rPr>
          <w:color w:val="005D6F"/>
        </w:rPr>
        <w:t>support</w:t>
      </w:r>
      <w:r>
        <w:rPr>
          <w:color w:val="005D6F"/>
          <w:spacing w:val="-9"/>
        </w:rPr>
        <w:t xml:space="preserve"> </w:t>
      </w:r>
      <w:r>
        <w:rPr>
          <w:color w:val="005D6F"/>
        </w:rPr>
        <w:t>for</w:t>
      </w:r>
      <w:r>
        <w:rPr>
          <w:color w:val="005D6F"/>
          <w:spacing w:val="-9"/>
        </w:rPr>
        <w:t xml:space="preserve"> </w:t>
      </w:r>
      <w:proofErr w:type="spellStart"/>
      <w:r>
        <w:rPr>
          <w:color w:val="005D6F"/>
        </w:rPr>
        <w:t>Kōhanga</w:t>
      </w:r>
      <w:proofErr w:type="spellEnd"/>
      <w:r>
        <w:rPr>
          <w:color w:val="005D6F"/>
          <w:spacing w:val="-9"/>
        </w:rPr>
        <w:t xml:space="preserve"> </w:t>
      </w:r>
      <w:r>
        <w:rPr>
          <w:color w:val="005D6F"/>
        </w:rPr>
        <w:t>Reo</w:t>
      </w:r>
      <w:r>
        <w:rPr>
          <w:color w:val="005D6F"/>
          <w:spacing w:val="-9"/>
        </w:rPr>
        <w:t xml:space="preserve"> </w:t>
      </w:r>
      <w:r>
        <w:rPr>
          <w:color w:val="005D6F"/>
        </w:rPr>
        <w:t>including additional funding.</w:t>
      </w:r>
    </w:p>
    <w:p w14:paraId="21FCD785" w14:textId="77777777" w:rsidR="00702DED" w:rsidRDefault="009B4043">
      <w:pPr>
        <w:pStyle w:val="BodyText"/>
        <w:spacing w:line="230" w:lineRule="auto"/>
        <w:ind w:right="139" w:hanging="284"/>
      </w:pPr>
      <w:r>
        <w:rPr>
          <w:color w:val="005D6F"/>
          <w:sz w:val="24"/>
        </w:rPr>
        <w:t>»</w:t>
      </w:r>
      <w:r>
        <w:rPr>
          <w:color w:val="005D6F"/>
          <w:spacing w:val="57"/>
          <w:sz w:val="24"/>
        </w:rPr>
        <w:t xml:space="preserve"> </w:t>
      </w:r>
      <w:proofErr w:type="gramStart"/>
      <w:r>
        <w:rPr>
          <w:color w:val="005D6F"/>
        </w:rPr>
        <w:t>supporting</w:t>
      </w:r>
      <w:proofErr w:type="gramEnd"/>
      <w:r>
        <w:rPr>
          <w:color w:val="005D6F"/>
          <w:spacing w:val="-11"/>
        </w:rPr>
        <w:t xml:space="preserve"> </w:t>
      </w:r>
      <w:r>
        <w:rPr>
          <w:color w:val="005D6F"/>
        </w:rPr>
        <w:t>early</w:t>
      </w:r>
      <w:r>
        <w:rPr>
          <w:color w:val="005D6F"/>
          <w:spacing w:val="-11"/>
        </w:rPr>
        <w:t xml:space="preserve"> </w:t>
      </w:r>
      <w:r>
        <w:rPr>
          <w:color w:val="005D6F"/>
        </w:rPr>
        <w:t>learning</w:t>
      </w:r>
      <w:r>
        <w:rPr>
          <w:color w:val="005D6F"/>
          <w:spacing w:val="-11"/>
        </w:rPr>
        <w:t xml:space="preserve"> </w:t>
      </w:r>
      <w:r>
        <w:rPr>
          <w:color w:val="005D6F"/>
        </w:rPr>
        <w:t>and</w:t>
      </w:r>
      <w:r>
        <w:rPr>
          <w:color w:val="005D6F"/>
          <w:spacing w:val="-11"/>
        </w:rPr>
        <w:t xml:space="preserve"> </w:t>
      </w:r>
      <w:r>
        <w:rPr>
          <w:color w:val="005D6F"/>
        </w:rPr>
        <w:t>schooling</w:t>
      </w:r>
      <w:r>
        <w:rPr>
          <w:color w:val="005D6F"/>
          <w:spacing w:val="-11"/>
        </w:rPr>
        <w:t xml:space="preserve"> </w:t>
      </w:r>
      <w:r>
        <w:rPr>
          <w:color w:val="005D6F"/>
        </w:rPr>
        <w:t>workforces to integrate te reo Māori into education services through</w:t>
      </w:r>
      <w:r>
        <w:rPr>
          <w:color w:val="005D6F"/>
          <w:spacing w:val="-7"/>
        </w:rPr>
        <w:t xml:space="preserve"> </w:t>
      </w:r>
      <w:r>
        <w:rPr>
          <w:color w:val="005D6F"/>
        </w:rPr>
        <w:t>the</w:t>
      </w:r>
      <w:r>
        <w:rPr>
          <w:color w:val="005D6F"/>
          <w:spacing w:val="-7"/>
        </w:rPr>
        <w:t xml:space="preserve"> </w:t>
      </w:r>
      <w:r>
        <w:rPr>
          <w:color w:val="005D6F"/>
        </w:rPr>
        <w:t>Early</w:t>
      </w:r>
      <w:r>
        <w:rPr>
          <w:color w:val="005D6F"/>
          <w:spacing w:val="-7"/>
        </w:rPr>
        <w:t xml:space="preserve"> </w:t>
      </w:r>
      <w:r>
        <w:rPr>
          <w:color w:val="005D6F"/>
        </w:rPr>
        <w:t>Learning</w:t>
      </w:r>
      <w:r>
        <w:rPr>
          <w:color w:val="005D6F"/>
          <w:spacing w:val="-7"/>
        </w:rPr>
        <w:t xml:space="preserve"> </w:t>
      </w:r>
      <w:r>
        <w:rPr>
          <w:color w:val="005D6F"/>
        </w:rPr>
        <w:t>Action</w:t>
      </w:r>
      <w:r>
        <w:rPr>
          <w:color w:val="005D6F"/>
          <w:spacing w:val="-7"/>
        </w:rPr>
        <w:t xml:space="preserve"> </w:t>
      </w:r>
      <w:r>
        <w:rPr>
          <w:color w:val="005D6F"/>
        </w:rPr>
        <w:t>Plan</w:t>
      </w:r>
      <w:r>
        <w:rPr>
          <w:color w:val="005D6F"/>
          <w:spacing w:val="-7"/>
        </w:rPr>
        <w:t xml:space="preserve"> </w:t>
      </w:r>
      <w:r>
        <w:rPr>
          <w:color w:val="005D6F"/>
        </w:rPr>
        <w:t>and</w:t>
      </w:r>
      <w:r>
        <w:rPr>
          <w:color w:val="005D6F"/>
          <w:spacing w:val="-7"/>
        </w:rPr>
        <w:t xml:space="preserve"> </w:t>
      </w:r>
      <w:r>
        <w:rPr>
          <w:color w:val="005D6F"/>
        </w:rPr>
        <w:t>Te</w:t>
      </w:r>
      <w:r>
        <w:rPr>
          <w:color w:val="005D6F"/>
          <w:spacing w:val="-7"/>
        </w:rPr>
        <w:t xml:space="preserve"> </w:t>
      </w:r>
      <w:r>
        <w:rPr>
          <w:color w:val="005D6F"/>
        </w:rPr>
        <w:t>Ahu o te Reo Māori.</w:t>
      </w:r>
    </w:p>
    <w:p w14:paraId="7BE4CAA7" w14:textId="77777777" w:rsidR="00702DED" w:rsidRDefault="00417C44">
      <w:pPr>
        <w:pStyle w:val="BodyText"/>
        <w:spacing w:before="10"/>
        <w:ind w:left="0"/>
        <w:rPr>
          <w:sz w:val="23"/>
        </w:rPr>
      </w:pPr>
      <w:r>
        <w:pict w14:anchorId="36DD1D36">
          <v:shape id="docshape46" o:spid="_x0000_s2086" style="position:absolute;margin-left:722.25pt;margin-top:15.6pt;width:208.65pt;height:.1pt;z-index:-15721472;mso-wrap-distance-left:0;mso-wrap-distance-right:0;mso-position-horizontal-relative:page" coordorigin="14445,312" coordsize="4173,0" path="m14445,312r4173,e" filled="f" strokecolor="#6d276a" strokeweight="1pt">
            <v:path arrowok="t"/>
            <w10:wrap type="topAndBottom" anchorx="page"/>
          </v:shape>
        </w:pict>
      </w:r>
    </w:p>
    <w:p w14:paraId="133F517F" w14:textId="77777777" w:rsidR="00702DED" w:rsidRDefault="009B4043">
      <w:pPr>
        <w:pStyle w:val="Heading1"/>
        <w:spacing w:before="102"/>
      </w:pPr>
      <w:r>
        <w:rPr>
          <w:color w:val="6D276A"/>
          <w:w w:val="115"/>
        </w:rPr>
        <w:t>TO</w:t>
      </w:r>
      <w:r>
        <w:rPr>
          <w:color w:val="6D276A"/>
          <w:spacing w:val="-11"/>
          <w:w w:val="115"/>
        </w:rPr>
        <w:t xml:space="preserve"> </w:t>
      </w:r>
      <w:r>
        <w:rPr>
          <w:color w:val="6D276A"/>
          <w:w w:val="115"/>
        </w:rPr>
        <w:t>GET</w:t>
      </w:r>
      <w:r>
        <w:rPr>
          <w:color w:val="6D276A"/>
          <w:spacing w:val="-10"/>
          <w:w w:val="115"/>
        </w:rPr>
        <w:t xml:space="preserve"> </w:t>
      </w:r>
      <w:r>
        <w:rPr>
          <w:color w:val="6D276A"/>
          <w:w w:val="115"/>
        </w:rPr>
        <w:t>YOU</w:t>
      </w:r>
      <w:r>
        <w:rPr>
          <w:color w:val="6D276A"/>
          <w:spacing w:val="-11"/>
          <w:w w:val="115"/>
        </w:rPr>
        <w:t xml:space="preserve"> </w:t>
      </w:r>
      <w:r>
        <w:rPr>
          <w:color w:val="6D276A"/>
          <w:spacing w:val="-2"/>
          <w:w w:val="115"/>
        </w:rPr>
        <w:t>STARTED</w:t>
      </w:r>
    </w:p>
    <w:p w14:paraId="7F262D1B" w14:textId="77777777" w:rsidR="00702DED" w:rsidRDefault="009B4043">
      <w:pPr>
        <w:pStyle w:val="BodyText"/>
        <w:spacing w:before="180" w:line="206" w:lineRule="auto"/>
        <w:ind w:hanging="454"/>
        <w:rPr>
          <w:sz w:val="9"/>
        </w:rPr>
      </w:pPr>
      <w:r>
        <w:rPr>
          <w:noProof/>
          <w:position w:val="-5"/>
        </w:rPr>
        <w:drawing>
          <wp:inline distT="0" distB="0" distL="0" distR="0" wp14:anchorId="5BB67C2E" wp14:editId="02C6C935">
            <wp:extent cx="152979" cy="126395"/>
            <wp:effectExtent l="0" t="0" r="0" b="0"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79" cy="12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hyperlink r:id="rId29">
        <w:proofErr w:type="spellStart"/>
        <w:r>
          <w:rPr>
            <w:color w:val="6D276A"/>
          </w:rPr>
          <w:t>Kau</w:t>
        </w:r>
        <w:r>
          <w:rPr>
            <w:color w:val="6D276A"/>
          </w:rPr>
          <w:t>w</w:t>
        </w:r>
        <w:r>
          <w:rPr>
            <w:color w:val="6D276A"/>
          </w:rPr>
          <w:t>hata</w:t>
        </w:r>
        <w:proofErr w:type="spellEnd"/>
        <w:r>
          <w:rPr>
            <w:color w:val="6D276A"/>
            <w:spacing w:val="-8"/>
          </w:rPr>
          <w:t xml:space="preserve"> </w:t>
        </w:r>
        <w:r>
          <w:rPr>
            <w:color w:val="6D276A"/>
          </w:rPr>
          <w:t>Reo</w:t>
        </w:r>
        <w:r>
          <w:rPr>
            <w:color w:val="6D276A"/>
            <w:spacing w:val="-8"/>
          </w:rPr>
          <w:t xml:space="preserve"> </w:t>
        </w:r>
        <w:r>
          <w:rPr>
            <w:color w:val="6D276A"/>
          </w:rPr>
          <w:t>–</w:t>
        </w:r>
        <w:r>
          <w:rPr>
            <w:color w:val="6D276A"/>
            <w:spacing w:val="-8"/>
          </w:rPr>
          <w:t xml:space="preserve"> </w:t>
        </w:r>
        <w:r>
          <w:rPr>
            <w:color w:val="6D276A"/>
          </w:rPr>
          <w:t>Central</w:t>
        </w:r>
        <w:r>
          <w:rPr>
            <w:color w:val="6D276A"/>
            <w:spacing w:val="-8"/>
          </w:rPr>
          <w:t xml:space="preserve"> </w:t>
        </w:r>
        <w:r>
          <w:rPr>
            <w:color w:val="6D276A"/>
          </w:rPr>
          <w:t>online</w:t>
        </w:r>
        <w:r>
          <w:rPr>
            <w:color w:val="6D276A"/>
            <w:spacing w:val="-8"/>
          </w:rPr>
          <w:t xml:space="preserve"> </w:t>
        </w:r>
        <w:r>
          <w:rPr>
            <w:color w:val="6D276A"/>
          </w:rPr>
          <w:t>hub</w:t>
        </w:r>
        <w:r>
          <w:rPr>
            <w:color w:val="6D276A"/>
            <w:spacing w:val="-8"/>
          </w:rPr>
          <w:t xml:space="preserve"> </w:t>
        </w:r>
        <w:r>
          <w:rPr>
            <w:color w:val="6D276A"/>
          </w:rPr>
          <w:t>for</w:t>
        </w:r>
        <w:r>
          <w:rPr>
            <w:color w:val="6D276A"/>
            <w:spacing w:val="-8"/>
          </w:rPr>
          <w:t xml:space="preserve"> </w:t>
        </w:r>
        <w:r>
          <w:rPr>
            <w:color w:val="6D276A"/>
          </w:rPr>
          <w:t>te</w:t>
        </w:r>
        <w:r>
          <w:rPr>
            <w:color w:val="6D276A"/>
            <w:spacing w:val="-8"/>
          </w:rPr>
          <w:t xml:space="preserve"> </w:t>
        </w:r>
        <w:r>
          <w:rPr>
            <w:color w:val="6D276A"/>
          </w:rPr>
          <w:t>reo</w:t>
        </w:r>
        <w:r>
          <w:rPr>
            <w:color w:val="6D276A"/>
            <w:spacing w:val="-8"/>
          </w:rPr>
          <w:t xml:space="preserve"> </w:t>
        </w:r>
        <w:r>
          <w:rPr>
            <w:color w:val="6D276A"/>
          </w:rPr>
          <w:t>Māori</w:t>
        </w:r>
      </w:hyperlink>
      <w:r>
        <w:rPr>
          <w:color w:val="6D276A"/>
        </w:rPr>
        <w:t xml:space="preserve"> </w:t>
      </w:r>
      <w:hyperlink r:id="rId30">
        <w:r>
          <w:rPr>
            <w:color w:val="6D276A"/>
          </w:rPr>
          <w:t>resources</w:t>
        </w:r>
      </w:hyperlink>
      <w:r>
        <w:rPr>
          <w:color w:val="6D276A"/>
        </w:rPr>
        <w:t xml:space="preserve"> </w:t>
      </w:r>
      <w:r>
        <w:rPr>
          <w:color w:val="6D276A"/>
          <w:position w:val="5"/>
          <w:sz w:val="9"/>
        </w:rPr>
        <w:t>9</w:t>
      </w:r>
    </w:p>
    <w:p w14:paraId="769D58F2" w14:textId="77777777" w:rsidR="00702DED" w:rsidRDefault="009B4043">
      <w:pPr>
        <w:pStyle w:val="BodyText"/>
        <w:spacing w:before="135" w:line="206" w:lineRule="auto"/>
        <w:ind w:hanging="454"/>
        <w:rPr>
          <w:sz w:val="9"/>
        </w:rPr>
      </w:pPr>
      <w:r>
        <w:rPr>
          <w:noProof/>
          <w:position w:val="-5"/>
        </w:rPr>
        <w:drawing>
          <wp:inline distT="0" distB="0" distL="0" distR="0" wp14:anchorId="1F21973A" wp14:editId="66B33C8D">
            <wp:extent cx="152979" cy="126394"/>
            <wp:effectExtent l="0" t="0" r="0" b="0"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79" cy="126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w w:val="150"/>
          <w:sz w:val="20"/>
        </w:rPr>
        <w:t xml:space="preserve"> </w:t>
      </w:r>
      <w:hyperlink r:id="rId31">
        <w:r>
          <w:rPr>
            <w:color w:val="6D276A"/>
          </w:rPr>
          <w:t>Te</w:t>
        </w:r>
        <w:r>
          <w:rPr>
            <w:color w:val="6D276A"/>
            <w:spacing w:val="-12"/>
          </w:rPr>
          <w:t xml:space="preserve"> </w:t>
        </w:r>
        <w:proofErr w:type="spellStart"/>
        <w:r>
          <w:rPr>
            <w:color w:val="6D276A"/>
          </w:rPr>
          <w:t>W</w:t>
        </w:r>
        <w:r>
          <w:rPr>
            <w:color w:val="6D276A"/>
          </w:rPr>
          <w:t>h</w:t>
        </w:r>
        <w:r>
          <w:rPr>
            <w:color w:val="6D276A"/>
          </w:rPr>
          <w:t>ā</w:t>
        </w:r>
        <w:r>
          <w:rPr>
            <w:color w:val="6D276A"/>
          </w:rPr>
          <w:t>r</w:t>
        </w:r>
        <w:r>
          <w:rPr>
            <w:color w:val="6D276A"/>
          </w:rPr>
          <w:t>iki</w:t>
        </w:r>
        <w:proofErr w:type="spellEnd"/>
        <w:r>
          <w:rPr>
            <w:color w:val="6D276A"/>
            <w:spacing w:val="-12"/>
          </w:rPr>
          <w:t xml:space="preserve"> </w:t>
        </w:r>
        <w:r>
          <w:rPr>
            <w:color w:val="6D276A"/>
          </w:rPr>
          <w:t>professional</w:t>
        </w:r>
        <w:r>
          <w:rPr>
            <w:color w:val="6D276A"/>
            <w:spacing w:val="-12"/>
          </w:rPr>
          <w:t xml:space="preserve"> </w:t>
        </w:r>
        <w:r>
          <w:rPr>
            <w:color w:val="6D276A"/>
          </w:rPr>
          <w:t>learning</w:t>
        </w:r>
        <w:r>
          <w:rPr>
            <w:color w:val="6D276A"/>
            <w:spacing w:val="-12"/>
          </w:rPr>
          <w:t xml:space="preserve"> </w:t>
        </w:r>
        <w:r>
          <w:rPr>
            <w:color w:val="6D276A"/>
          </w:rPr>
          <w:t>&amp;</w:t>
        </w:r>
        <w:r>
          <w:rPr>
            <w:color w:val="6D276A"/>
            <w:spacing w:val="-12"/>
          </w:rPr>
          <w:t xml:space="preserve"> </w:t>
        </w:r>
        <w:r>
          <w:rPr>
            <w:color w:val="6D276A"/>
          </w:rPr>
          <w:t>development</w:t>
        </w:r>
      </w:hyperlink>
      <w:r>
        <w:rPr>
          <w:color w:val="6D276A"/>
        </w:rPr>
        <w:t xml:space="preserve"> </w:t>
      </w:r>
      <w:hyperlink r:id="rId32">
        <w:r>
          <w:rPr>
            <w:color w:val="6D276A"/>
          </w:rPr>
          <w:t>resources</w:t>
        </w:r>
      </w:hyperlink>
      <w:r>
        <w:rPr>
          <w:color w:val="6D276A"/>
        </w:rPr>
        <w:t xml:space="preserve"> </w:t>
      </w:r>
      <w:r>
        <w:rPr>
          <w:color w:val="6D276A"/>
          <w:position w:val="5"/>
          <w:sz w:val="9"/>
        </w:rPr>
        <w:t>10</w:t>
      </w:r>
    </w:p>
    <w:p w14:paraId="0D6A2ABD" w14:textId="77777777" w:rsidR="00702DED" w:rsidRDefault="009B4043">
      <w:pPr>
        <w:pStyle w:val="BodyText"/>
        <w:spacing w:before="123" w:line="228" w:lineRule="auto"/>
        <w:ind w:hanging="454"/>
      </w:pPr>
      <w:r>
        <w:rPr>
          <w:noProof/>
          <w:position w:val="-3"/>
        </w:rPr>
        <w:drawing>
          <wp:inline distT="0" distB="0" distL="0" distR="0" wp14:anchorId="0526CBB6" wp14:editId="3C61BA77">
            <wp:extent cx="157678" cy="114160"/>
            <wp:effectExtent l="0" t="0" r="0" b="0"/>
            <wp:docPr id="2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678" cy="11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w w:val="150"/>
          <w:sz w:val="20"/>
        </w:rPr>
        <w:t xml:space="preserve"> </w:t>
      </w:r>
      <w:hyperlink r:id="rId34">
        <w:r>
          <w:rPr>
            <w:color w:val="6D276A"/>
          </w:rPr>
          <w:t>Resources</w:t>
        </w:r>
        <w:r>
          <w:rPr>
            <w:color w:val="6D276A"/>
            <w:spacing w:val="-6"/>
          </w:rPr>
          <w:t xml:space="preserve"> </w:t>
        </w:r>
        <w:r>
          <w:rPr>
            <w:color w:val="6D276A"/>
          </w:rPr>
          <w:t>to</w:t>
        </w:r>
        <w:r>
          <w:rPr>
            <w:color w:val="6D276A"/>
            <w:spacing w:val="-6"/>
          </w:rPr>
          <w:t xml:space="preserve"> </w:t>
        </w:r>
        <w:r>
          <w:rPr>
            <w:color w:val="6D276A"/>
          </w:rPr>
          <w:t>help</w:t>
        </w:r>
        <w:r>
          <w:rPr>
            <w:color w:val="6D276A"/>
            <w:spacing w:val="-6"/>
          </w:rPr>
          <w:t xml:space="preserve"> </w:t>
        </w:r>
        <w:r>
          <w:rPr>
            <w:color w:val="6D276A"/>
          </w:rPr>
          <w:t>measure</w:t>
        </w:r>
        <w:r>
          <w:rPr>
            <w:color w:val="6D276A"/>
            <w:spacing w:val="-6"/>
          </w:rPr>
          <w:t xml:space="preserve"> </w:t>
        </w:r>
        <w:r>
          <w:rPr>
            <w:color w:val="6D276A"/>
          </w:rPr>
          <w:t>the</w:t>
        </w:r>
        <w:r>
          <w:rPr>
            <w:color w:val="6D276A"/>
            <w:spacing w:val="-6"/>
          </w:rPr>
          <w:t xml:space="preserve"> </w:t>
        </w:r>
        <w:r>
          <w:rPr>
            <w:color w:val="6D276A"/>
          </w:rPr>
          <w:t>extent</w:t>
        </w:r>
        <w:r>
          <w:rPr>
            <w:color w:val="6D276A"/>
            <w:spacing w:val="-6"/>
          </w:rPr>
          <w:t xml:space="preserve"> </w:t>
        </w:r>
        <w:r>
          <w:rPr>
            <w:color w:val="6D276A"/>
          </w:rPr>
          <w:t>to</w:t>
        </w:r>
        <w:r>
          <w:rPr>
            <w:color w:val="6D276A"/>
            <w:spacing w:val="-6"/>
          </w:rPr>
          <w:t xml:space="preserve"> </w:t>
        </w:r>
        <w:r>
          <w:rPr>
            <w:color w:val="6D276A"/>
          </w:rPr>
          <w:t>which</w:t>
        </w:r>
      </w:hyperlink>
      <w:r>
        <w:rPr>
          <w:color w:val="6D276A"/>
        </w:rPr>
        <w:t xml:space="preserve"> </w:t>
      </w:r>
      <w:hyperlink r:id="rId35">
        <w:r>
          <w:rPr>
            <w:color w:val="6D276A"/>
          </w:rPr>
          <w:t>activities</w:t>
        </w:r>
        <w:r>
          <w:rPr>
            <w:color w:val="6D276A"/>
            <w:spacing w:val="-9"/>
          </w:rPr>
          <w:t xml:space="preserve"> </w:t>
        </w:r>
        <w:r>
          <w:rPr>
            <w:color w:val="6D276A"/>
          </w:rPr>
          <w:t>and</w:t>
        </w:r>
        <w:r>
          <w:rPr>
            <w:color w:val="6D276A"/>
            <w:spacing w:val="-9"/>
          </w:rPr>
          <w:t xml:space="preserve"> </w:t>
        </w:r>
        <w:r>
          <w:rPr>
            <w:color w:val="6D276A"/>
          </w:rPr>
          <w:t>initiatives</w:t>
        </w:r>
        <w:r>
          <w:rPr>
            <w:color w:val="6D276A"/>
            <w:spacing w:val="-9"/>
          </w:rPr>
          <w:t xml:space="preserve"> </w:t>
        </w:r>
        <w:r>
          <w:rPr>
            <w:color w:val="6D276A"/>
          </w:rPr>
          <w:t>are</w:t>
        </w:r>
        <w:r>
          <w:rPr>
            <w:color w:val="6D276A"/>
            <w:spacing w:val="-9"/>
          </w:rPr>
          <w:t xml:space="preserve"> </w:t>
        </w:r>
        <w:r>
          <w:rPr>
            <w:color w:val="6D276A"/>
          </w:rPr>
          <w:t>making</w:t>
        </w:r>
        <w:r>
          <w:rPr>
            <w:color w:val="6D276A"/>
            <w:spacing w:val="-8"/>
          </w:rPr>
          <w:t xml:space="preserve"> </w:t>
        </w:r>
        <w:r>
          <w:rPr>
            <w:color w:val="6D276A"/>
          </w:rPr>
          <w:t>a</w:t>
        </w:r>
        <w:r>
          <w:rPr>
            <w:color w:val="6D276A"/>
            <w:spacing w:val="-9"/>
          </w:rPr>
          <w:t xml:space="preserve"> </w:t>
        </w:r>
        <w:r>
          <w:rPr>
            <w:color w:val="6D276A"/>
            <w:spacing w:val="-2"/>
          </w:rPr>
          <w:t>difference</w:t>
        </w:r>
      </w:hyperlink>
    </w:p>
    <w:p w14:paraId="3CF63AA6" w14:textId="77777777" w:rsidR="00702DED" w:rsidRDefault="00417C44">
      <w:pPr>
        <w:pStyle w:val="BodyText"/>
        <w:spacing w:before="2" w:line="235" w:lineRule="auto"/>
        <w:ind w:right="103"/>
        <w:rPr>
          <w:sz w:val="9"/>
        </w:rPr>
      </w:pPr>
      <w:hyperlink r:id="rId36">
        <w:r w:rsidR="009B4043">
          <w:rPr>
            <w:color w:val="6D276A"/>
          </w:rPr>
          <w:t>to</w:t>
        </w:r>
        <w:r w:rsidR="009B4043">
          <w:rPr>
            <w:color w:val="6D276A"/>
            <w:spacing w:val="-13"/>
          </w:rPr>
          <w:t xml:space="preserve"> </w:t>
        </w:r>
        <w:r w:rsidR="009B4043">
          <w:rPr>
            <w:color w:val="6D276A"/>
          </w:rPr>
          <w:t>M</w:t>
        </w:r>
        <w:r w:rsidR="009B4043">
          <w:rPr>
            <w:color w:val="6D276A"/>
          </w:rPr>
          <w:t>ā</w:t>
        </w:r>
        <w:r w:rsidR="009B4043">
          <w:rPr>
            <w:color w:val="6D276A"/>
          </w:rPr>
          <w:t>ori</w:t>
        </w:r>
        <w:r w:rsidR="009B4043">
          <w:rPr>
            <w:color w:val="6D276A"/>
            <w:spacing w:val="-12"/>
          </w:rPr>
          <w:t xml:space="preserve"> </w:t>
        </w:r>
        <w:r w:rsidR="009B4043">
          <w:rPr>
            <w:color w:val="6D276A"/>
          </w:rPr>
          <w:t>enjoying</w:t>
        </w:r>
        <w:r w:rsidR="009B4043">
          <w:rPr>
            <w:color w:val="6D276A"/>
            <w:spacing w:val="-13"/>
          </w:rPr>
          <w:t xml:space="preserve"> </w:t>
        </w:r>
        <w:r w:rsidR="009B4043">
          <w:rPr>
            <w:color w:val="6D276A"/>
          </w:rPr>
          <w:t>and</w:t>
        </w:r>
        <w:r w:rsidR="009B4043">
          <w:rPr>
            <w:color w:val="6D276A"/>
            <w:spacing w:val="-12"/>
          </w:rPr>
          <w:t xml:space="preserve"> </w:t>
        </w:r>
        <w:r w:rsidR="009B4043">
          <w:rPr>
            <w:color w:val="6D276A"/>
          </w:rPr>
          <w:t>achieving</w:t>
        </w:r>
        <w:r w:rsidR="009B4043">
          <w:rPr>
            <w:color w:val="6D276A"/>
            <w:spacing w:val="-13"/>
          </w:rPr>
          <w:t xml:space="preserve"> </w:t>
        </w:r>
        <w:r w:rsidR="009B4043">
          <w:rPr>
            <w:color w:val="6D276A"/>
          </w:rPr>
          <w:t>education</w:t>
        </w:r>
        <w:r w:rsidR="009B4043">
          <w:rPr>
            <w:color w:val="6D276A"/>
            <w:spacing w:val="-12"/>
          </w:rPr>
          <w:t xml:space="preserve"> </w:t>
        </w:r>
        <w:r w:rsidR="009B4043">
          <w:rPr>
            <w:color w:val="6D276A"/>
          </w:rPr>
          <w:t>success</w:t>
        </w:r>
      </w:hyperlink>
      <w:r w:rsidR="009B4043">
        <w:rPr>
          <w:color w:val="6D276A"/>
        </w:rPr>
        <w:t xml:space="preserve"> </w:t>
      </w:r>
      <w:hyperlink r:id="rId37">
        <w:r w:rsidR="009B4043">
          <w:rPr>
            <w:color w:val="6D276A"/>
          </w:rPr>
          <w:t>as Māori</w:t>
        </w:r>
      </w:hyperlink>
      <w:r w:rsidR="009B4043">
        <w:rPr>
          <w:color w:val="6D276A"/>
        </w:rPr>
        <w:t xml:space="preserve"> </w:t>
      </w:r>
      <w:r w:rsidR="009B4043">
        <w:rPr>
          <w:color w:val="6D276A"/>
          <w:position w:val="5"/>
          <w:sz w:val="9"/>
        </w:rPr>
        <w:t>11</w:t>
      </w:r>
    </w:p>
    <w:p w14:paraId="4D34CFAA" w14:textId="77777777" w:rsidR="00702DED" w:rsidRDefault="00417C44">
      <w:pPr>
        <w:pStyle w:val="BodyText"/>
        <w:spacing w:before="11"/>
        <w:ind w:left="0"/>
        <w:rPr>
          <w:sz w:val="10"/>
        </w:rPr>
      </w:pPr>
      <w:r>
        <w:pict w14:anchorId="0C3B4DA9">
          <v:shape id="docshape47" o:spid="_x0000_s2085" style="position:absolute;margin-left:722.25pt;margin-top:7.8pt;width:208.65pt;height:.1pt;z-index:-15720960;mso-wrap-distance-left:0;mso-wrap-distance-right:0;mso-position-horizontal-relative:page" coordorigin="14445,156" coordsize="4173,0" path="m14445,156r4173,e" filled="f" strokecolor="#6d276a" strokeweight=".25pt">
            <v:path arrowok="t"/>
            <w10:wrap type="topAndBottom" anchorx="page"/>
          </v:shape>
        </w:pict>
      </w:r>
    </w:p>
    <w:p w14:paraId="7E0F9308" w14:textId="77777777" w:rsidR="00702DED" w:rsidRDefault="009B4043">
      <w:pPr>
        <w:pStyle w:val="Heading2"/>
        <w:spacing w:before="131" w:line="240" w:lineRule="auto"/>
      </w:pPr>
      <w:r>
        <w:rPr>
          <w:color w:val="6D276A"/>
          <w:w w:val="110"/>
        </w:rPr>
        <w:t>READING</w:t>
      </w:r>
      <w:r>
        <w:rPr>
          <w:color w:val="6D276A"/>
          <w:spacing w:val="-10"/>
          <w:w w:val="110"/>
        </w:rPr>
        <w:t xml:space="preserve"> </w:t>
      </w:r>
      <w:r>
        <w:rPr>
          <w:color w:val="6D276A"/>
          <w:spacing w:val="-4"/>
          <w:w w:val="110"/>
        </w:rPr>
        <w:t>LIST:</w:t>
      </w:r>
    </w:p>
    <w:p w14:paraId="368897C9" w14:textId="77777777" w:rsidR="00702DED" w:rsidRDefault="009B4043">
      <w:pPr>
        <w:spacing w:before="100" w:line="196" w:lineRule="exact"/>
        <w:ind w:left="106"/>
        <w:rPr>
          <w:rFonts w:ascii="Calibri" w:hAnsi="Calibri"/>
          <w:i/>
          <w:sz w:val="16"/>
        </w:rPr>
      </w:pPr>
      <w:r>
        <w:rPr>
          <w:noProof/>
        </w:rPr>
        <w:drawing>
          <wp:inline distT="0" distB="0" distL="0" distR="0" wp14:anchorId="5A1F0B7C" wp14:editId="74086BA3">
            <wp:extent cx="135230" cy="109442"/>
            <wp:effectExtent l="0" t="0" r="0" b="0"/>
            <wp:docPr id="2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30" cy="10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80"/>
          <w:position w:val="2"/>
          <w:sz w:val="20"/>
        </w:rPr>
        <w:t xml:space="preserve">  </w:t>
      </w:r>
      <w:proofErr w:type="spellStart"/>
      <w:r>
        <w:rPr>
          <w:position w:val="2"/>
          <w:sz w:val="16"/>
        </w:rPr>
        <w:t>Rameka</w:t>
      </w:r>
      <w:proofErr w:type="spellEnd"/>
      <w:r>
        <w:rPr>
          <w:position w:val="2"/>
          <w:sz w:val="16"/>
        </w:rPr>
        <w:t xml:space="preserve">, L. (2018) </w:t>
      </w:r>
      <w:r>
        <w:rPr>
          <w:rFonts w:ascii="Calibri" w:hAnsi="Calibri"/>
          <w:i/>
          <w:position w:val="2"/>
          <w:sz w:val="16"/>
        </w:rPr>
        <w:t>A Māori Perspective of Belonging.</w:t>
      </w:r>
    </w:p>
    <w:p w14:paraId="3133D9DB" w14:textId="77777777" w:rsidR="00702DED" w:rsidRDefault="009B4043">
      <w:pPr>
        <w:spacing w:before="3" w:line="225" w:lineRule="auto"/>
        <w:ind w:left="560"/>
        <w:rPr>
          <w:sz w:val="16"/>
        </w:rPr>
      </w:pPr>
      <w:r>
        <w:rPr>
          <w:rFonts w:ascii="Calibri" w:hAnsi="Calibri"/>
          <w:i/>
          <w:sz w:val="16"/>
        </w:rPr>
        <w:t xml:space="preserve">Contemporary Issues </w:t>
      </w:r>
      <w:proofErr w:type="gramStart"/>
      <w:r>
        <w:rPr>
          <w:rFonts w:ascii="Calibri" w:hAnsi="Calibri"/>
          <w:i/>
          <w:sz w:val="16"/>
        </w:rPr>
        <w:t>In</w:t>
      </w:r>
      <w:proofErr w:type="gramEnd"/>
      <w:r>
        <w:rPr>
          <w:rFonts w:ascii="Calibri" w:hAnsi="Calibri"/>
          <w:i/>
          <w:sz w:val="16"/>
        </w:rPr>
        <w:t xml:space="preserve"> Early Childhood. </w:t>
      </w:r>
      <w:r>
        <w:rPr>
          <w:sz w:val="16"/>
        </w:rPr>
        <w:t>Sage</w:t>
      </w:r>
      <w:r>
        <w:rPr>
          <w:spacing w:val="40"/>
          <w:sz w:val="16"/>
        </w:rPr>
        <w:t xml:space="preserve"> </w:t>
      </w:r>
      <w:r>
        <w:rPr>
          <w:sz w:val="16"/>
        </w:rPr>
        <w:t>Publications.</w:t>
      </w:r>
      <w:r>
        <w:rPr>
          <w:spacing w:val="-2"/>
          <w:sz w:val="16"/>
        </w:rPr>
        <w:t xml:space="preserve"> </w:t>
      </w:r>
      <w:r>
        <w:rPr>
          <w:sz w:val="16"/>
        </w:rPr>
        <w:t>Vol.</w:t>
      </w:r>
      <w:r>
        <w:rPr>
          <w:spacing w:val="-2"/>
          <w:sz w:val="16"/>
        </w:rPr>
        <w:t xml:space="preserve"> </w:t>
      </w:r>
      <w:r>
        <w:rPr>
          <w:sz w:val="16"/>
        </w:rPr>
        <w:t>19(4)</w:t>
      </w:r>
      <w:r>
        <w:rPr>
          <w:spacing w:val="-2"/>
          <w:sz w:val="16"/>
        </w:rPr>
        <w:t xml:space="preserve"> </w:t>
      </w:r>
      <w:r>
        <w:rPr>
          <w:sz w:val="16"/>
        </w:rPr>
        <w:t>367–378</w:t>
      </w:r>
    </w:p>
    <w:p w14:paraId="2D396640" w14:textId="77777777" w:rsidR="00702DED" w:rsidRDefault="009B4043">
      <w:pPr>
        <w:pStyle w:val="BodyText"/>
        <w:spacing w:before="120" w:line="225" w:lineRule="auto"/>
      </w:pPr>
      <w:r>
        <w:rPr>
          <w:rFonts w:ascii="Calibri" w:hAnsi="Calibri"/>
          <w:b/>
          <w:color w:val="58595B"/>
          <w:spacing w:val="-2"/>
        </w:rPr>
        <w:t>SUMMARY</w:t>
      </w:r>
      <w:r>
        <w:rPr>
          <w:color w:val="58595B"/>
          <w:spacing w:val="-2"/>
        </w:rPr>
        <w:t>: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>This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>article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>considers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>belonging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>and</w:t>
      </w:r>
      <w:r>
        <w:rPr>
          <w:color w:val="58595B"/>
          <w:spacing w:val="-9"/>
        </w:rPr>
        <w:t xml:space="preserve"> </w:t>
      </w:r>
      <w:r>
        <w:rPr>
          <w:color w:val="58595B"/>
          <w:spacing w:val="-2"/>
        </w:rPr>
        <w:t xml:space="preserve">being </w:t>
      </w:r>
      <w:r>
        <w:rPr>
          <w:color w:val="58595B"/>
        </w:rPr>
        <w:t>from a Māori world view</w:t>
      </w:r>
    </w:p>
    <w:p w14:paraId="0E1467DD" w14:textId="77777777" w:rsidR="00702DED" w:rsidRDefault="009B4043">
      <w:pPr>
        <w:pStyle w:val="Heading1"/>
        <w:spacing w:before="41"/>
      </w:pPr>
      <w:r>
        <w:rPr>
          <w:b w:val="0"/>
        </w:rPr>
        <w:br w:type="column"/>
      </w:r>
      <w:r>
        <w:rPr>
          <w:spacing w:val="-2"/>
          <w:w w:val="110"/>
        </w:rPr>
        <w:t>ACTIONS</w:t>
      </w:r>
    </w:p>
    <w:p w14:paraId="3FE14F1E" w14:textId="77777777" w:rsidR="00702DED" w:rsidRDefault="009B4043">
      <w:pPr>
        <w:pStyle w:val="Heading2"/>
        <w:spacing w:before="162"/>
      </w:pPr>
      <w:r>
        <w:rPr>
          <w:color w:val="005D6F"/>
          <w:w w:val="110"/>
        </w:rPr>
        <w:t>WE</w:t>
      </w:r>
      <w:r>
        <w:rPr>
          <w:color w:val="005D6F"/>
          <w:spacing w:val="2"/>
          <w:w w:val="110"/>
        </w:rPr>
        <w:t xml:space="preserve"> </w:t>
      </w:r>
      <w:r>
        <w:rPr>
          <w:color w:val="005D6F"/>
          <w:spacing w:val="-4"/>
          <w:w w:val="110"/>
        </w:rPr>
        <w:t>ARE:</w:t>
      </w:r>
    </w:p>
    <w:p w14:paraId="41A516D4" w14:textId="77777777" w:rsidR="00702DED" w:rsidRDefault="009B4043">
      <w:pPr>
        <w:pStyle w:val="BodyText"/>
        <w:spacing w:before="3" w:line="218" w:lineRule="auto"/>
        <w:ind w:hanging="284"/>
      </w:pPr>
      <w:r>
        <w:rPr>
          <w:color w:val="005D6F"/>
          <w:sz w:val="24"/>
        </w:rPr>
        <w:t>»</w:t>
      </w:r>
      <w:r>
        <w:rPr>
          <w:color w:val="005D6F"/>
          <w:spacing w:val="80"/>
          <w:sz w:val="24"/>
        </w:rPr>
        <w:t xml:space="preserve"> </w:t>
      </w:r>
      <w:proofErr w:type="gramStart"/>
      <w:r>
        <w:rPr>
          <w:color w:val="005D6F"/>
        </w:rPr>
        <w:t>providing</w:t>
      </w:r>
      <w:proofErr w:type="gramEnd"/>
      <w:r>
        <w:rPr>
          <w:color w:val="005D6F"/>
        </w:rPr>
        <w:t xml:space="preserve"> support for Kaupapa Māori education organisations</w:t>
      </w:r>
      <w:r>
        <w:rPr>
          <w:color w:val="005D6F"/>
          <w:spacing w:val="-11"/>
        </w:rPr>
        <w:t xml:space="preserve"> </w:t>
      </w:r>
      <w:r>
        <w:rPr>
          <w:color w:val="005D6F"/>
        </w:rPr>
        <w:t>to</w:t>
      </w:r>
      <w:r>
        <w:rPr>
          <w:color w:val="005D6F"/>
          <w:spacing w:val="-11"/>
        </w:rPr>
        <w:t xml:space="preserve"> </w:t>
      </w:r>
      <w:r>
        <w:rPr>
          <w:color w:val="005D6F"/>
        </w:rPr>
        <w:t>grow</w:t>
      </w:r>
      <w:r>
        <w:rPr>
          <w:color w:val="005D6F"/>
          <w:spacing w:val="-11"/>
        </w:rPr>
        <w:t xml:space="preserve"> </w:t>
      </w:r>
      <w:r>
        <w:rPr>
          <w:color w:val="005D6F"/>
        </w:rPr>
        <w:t>and</w:t>
      </w:r>
      <w:r>
        <w:rPr>
          <w:color w:val="005D6F"/>
          <w:spacing w:val="-11"/>
        </w:rPr>
        <w:t xml:space="preserve"> </w:t>
      </w:r>
      <w:r>
        <w:rPr>
          <w:color w:val="005D6F"/>
        </w:rPr>
        <w:t>engage</w:t>
      </w:r>
      <w:r>
        <w:rPr>
          <w:color w:val="005D6F"/>
          <w:spacing w:val="-11"/>
        </w:rPr>
        <w:t xml:space="preserve"> </w:t>
      </w:r>
      <w:r>
        <w:rPr>
          <w:color w:val="005D6F"/>
        </w:rPr>
        <w:t>with</w:t>
      </w:r>
      <w:r>
        <w:rPr>
          <w:color w:val="005D6F"/>
          <w:spacing w:val="-11"/>
        </w:rPr>
        <w:t xml:space="preserve"> </w:t>
      </w:r>
      <w:r>
        <w:rPr>
          <w:color w:val="005D6F"/>
        </w:rPr>
        <w:t>the</w:t>
      </w:r>
      <w:r>
        <w:rPr>
          <w:color w:val="005D6F"/>
          <w:spacing w:val="-11"/>
        </w:rPr>
        <w:t xml:space="preserve"> </w:t>
      </w:r>
      <w:r>
        <w:rPr>
          <w:color w:val="005D6F"/>
        </w:rPr>
        <w:t>Crown.</w:t>
      </w:r>
    </w:p>
    <w:p w14:paraId="75699030" w14:textId="77777777" w:rsidR="00702DED" w:rsidRDefault="009B4043">
      <w:pPr>
        <w:pStyle w:val="BodyText"/>
        <w:spacing w:line="218" w:lineRule="auto"/>
        <w:ind w:hanging="284"/>
      </w:pPr>
      <w:r>
        <w:rPr>
          <w:color w:val="005D6F"/>
          <w:sz w:val="24"/>
        </w:rPr>
        <w:t>»</w:t>
      </w:r>
      <w:r>
        <w:rPr>
          <w:color w:val="005D6F"/>
          <w:spacing w:val="60"/>
          <w:sz w:val="24"/>
        </w:rPr>
        <w:t xml:space="preserve"> </w:t>
      </w:r>
      <w:proofErr w:type="gramStart"/>
      <w:r>
        <w:rPr>
          <w:color w:val="005D6F"/>
        </w:rPr>
        <w:t>recommencing</w:t>
      </w:r>
      <w:proofErr w:type="gramEnd"/>
      <w:r>
        <w:rPr>
          <w:color w:val="005D6F"/>
          <w:spacing w:val="-10"/>
        </w:rPr>
        <w:t xml:space="preserve"> </w:t>
      </w:r>
      <w:r>
        <w:rPr>
          <w:color w:val="005D6F"/>
        </w:rPr>
        <w:t>the</w:t>
      </w:r>
      <w:r>
        <w:rPr>
          <w:color w:val="005D6F"/>
          <w:spacing w:val="-10"/>
        </w:rPr>
        <w:t xml:space="preserve"> </w:t>
      </w:r>
      <w:r>
        <w:rPr>
          <w:color w:val="005D6F"/>
        </w:rPr>
        <w:t>production</w:t>
      </w:r>
      <w:r>
        <w:rPr>
          <w:color w:val="005D6F"/>
          <w:spacing w:val="-10"/>
        </w:rPr>
        <w:t xml:space="preserve"> </w:t>
      </w:r>
      <w:r>
        <w:rPr>
          <w:color w:val="005D6F"/>
        </w:rPr>
        <w:t>of</w:t>
      </w:r>
      <w:r>
        <w:rPr>
          <w:color w:val="005D6F"/>
          <w:spacing w:val="-10"/>
        </w:rPr>
        <w:t xml:space="preserve"> </w:t>
      </w:r>
      <w:r>
        <w:rPr>
          <w:color w:val="005D6F"/>
        </w:rPr>
        <w:t>an</w:t>
      </w:r>
      <w:r>
        <w:rPr>
          <w:color w:val="005D6F"/>
          <w:spacing w:val="-10"/>
        </w:rPr>
        <w:t xml:space="preserve"> </w:t>
      </w:r>
      <w:r>
        <w:rPr>
          <w:color w:val="005D6F"/>
        </w:rPr>
        <w:t>annual</w:t>
      </w:r>
      <w:r>
        <w:rPr>
          <w:color w:val="005D6F"/>
          <w:spacing w:val="-10"/>
        </w:rPr>
        <w:t xml:space="preserve"> </w:t>
      </w:r>
      <w:r>
        <w:rPr>
          <w:color w:val="005D6F"/>
        </w:rPr>
        <w:t>Māori Education data profile.</w:t>
      </w:r>
    </w:p>
    <w:p w14:paraId="6DCD8516" w14:textId="77777777" w:rsidR="00702DED" w:rsidRDefault="009B4043">
      <w:pPr>
        <w:pStyle w:val="BodyText"/>
        <w:spacing w:line="225" w:lineRule="auto"/>
        <w:ind w:right="12" w:hanging="284"/>
      </w:pPr>
      <w:r>
        <w:rPr>
          <w:color w:val="005D6F"/>
          <w:sz w:val="24"/>
        </w:rPr>
        <w:t>»</w:t>
      </w:r>
      <w:r>
        <w:rPr>
          <w:color w:val="005D6F"/>
          <w:spacing w:val="58"/>
          <w:sz w:val="24"/>
        </w:rPr>
        <w:t xml:space="preserve"> </w:t>
      </w:r>
      <w:proofErr w:type="gramStart"/>
      <w:r>
        <w:rPr>
          <w:color w:val="005D6F"/>
        </w:rPr>
        <w:t>preparing</w:t>
      </w:r>
      <w:proofErr w:type="gramEnd"/>
      <w:r>
        <w:rPr>
          <w:color w:val="005D6F"/>
          <w:spacing w:val="-11"/>
        </w:rPr>
        <w:t xml:space="preserve"> </w:t>
      </w:r>
      <w:r>
        <w:rPr>
          <w:color w:val="005D6F"/>
        </w:rPr>
        <w:t>an</w:t>
      </w:r>
      <w:r>
        <w:rPr>
          <w:color w:val="005D6F"/>
          <w:spacing w:val="-11"/>
        </w:rPr>
        <w:t xml:space="preserve"> </w:t>
      </w:r>
      <w:r>
        <w:rPr>
          <w:color w:val="005D6F"/>
        </w:rPr>
        <w:t>annual</w:t>
      </w:r>
      <w:r>
        <w:rPr>
          <w:color w:val="005D6F"/>
          <w:spacing w:val="-11"/>
        </w:rPr>
        <w:t xml:space="preserve"> </w:t>
      </w:r>
      <w:proofErr w:type="spellStart"/>
      <w:r>
        <w:rPr>
          <w:color w:val="005D6F"/>
        </w:rPr>
        <w:t>stocktake</w:t>
      </w:r>
      <w:proofErr w:type="spellEnd"/>
      <w:r>
        <w:rPr>
          <w:color w:val="005D6F"/>
          <w:spacing w:val="-11"/>
        </w:rPr>
        <w:t xml:space="preserve"> </w:t>
      </w:r>
      <w:r>
        <w:rPr>
          <w:color w:val="005D6F"/>
        </w:rPr>
        <w:t>of</w:t>
      </w:r>
      <w:r>
        <w:rPr>
          <w:color w:val="005D6F"/>
          <w:spacing w:val="-11"/>
        </w:rPr>
        <w:t xml:space="preserve"> </w:t>
      </w:r>
      <w:r>
        <w:rPr>
          <w:color w:val="005D6F"/>
        </w:rPr>
        <w:t>Māori</w:t>
      </w:r>
      <w:r>
        <w:rPr>
          <w:color w:val="005D6F"/>
          <w:spacing w:val="-11"/>
        </w:rPr>
        <w:t xml:space="preserve"> </w:t>
      </w:r>
      <w:r>
        <w:rPr>
          <w:color w:val="005D6F"/>
        </w:rPr>
        <w:t>Education expenditure to inform our performance and investment planning.</w:t>
      </w:r>
    </w:p>
    <w:p w14:paraId="00777C61" w14:textId="77777777" w:rsidR="00702DED" w:rsidRDefault="00417C44">
      <w:pPr>
        <w:pStyle w:val="BodyText"/>
        <w:spacing w:before="4"/>
        <w:ind w:left="0"/>
        <w:rPr>
          <w:sz w:val="24"/>
        </w:rPr>
      </w:pPr>
      <w:r>
        <w:pict w14:anchorId="02163305">
          <v:shape id="docshape48" o:spid="_x0000_s2084" style="position:absolute;margin-left:953.55pt;margin-top:15.9pt;width:208.65pt;height:.1pt;z-index:-15720448;mso-wrap-distance-left:0;mso-wrap-distance-right:0;mso-position-horizontal-relative:page" coordorigin="19071,318" coordsize="4173,0" path="m19071,318r4173,e" filled="f" strokecolor="#6d276a" strokeweight="1pt">
            <v:path arrowok="t"/>
            <w10:wrap type="topAndBottom" anchorx="page"/>
          </v:shape>
        </w:pict>
      </w:r>
    </w:p>
    <w:p w14:paraId="02EB518F" w14:textId="77777777" w:rsidR="00702DED" w:rsidRDefault="009B4043">
      <w:pPr>
        <w:pStyle w:val="Heading1"/>
        <w:spacing w:before="102"/>
      </w:pPr>
      <w:r>
        <w:rPr>
          <w:color w:val="6D276A"/>
          <w:w w:val="115"/>
        </w:rPr>
        <w:t>TO</w:t>
      </w:r>
      <w:r>
        <w:rPr>
          <w:color w:val="6D276A"/>
          <w:spacing w:val="-11"/>
          <w:w w:val="115"/>
        </w:rPr>
        <w:t xml:space="preserve"> </w:t>
      </w:r>
      <w:r>
        <w:rPr>
          <w:color w:val="6D276A"/>
          <w:w w:val="115"/>
        </w:rPr>
        <w:t>GET</w:t>
      </w:r>
      <w:r>
        <w:rPr>
          <w:color w:val="6D276A"/>
          <w:spacing w:val="-10"/>
          <w:w w:val="115"/>
        </w:rPr>
        <w:t xml:space="preserve"> </w:t>
      </w:r>
      <w:r>
        <w:rPr>
          <w:color w:val="6D276A"/>
          <w:w w:val="115"/>
        </w:rPr>
        <w:t>YOU</w:t>
      </w:r>
      <w:r>
        <w:rPr>
          <w:color w:val="6D276A"/>
          <w:spacing w:val="-11"/>
          <w:w w:val="115"/>
        </w:rPr>
        <w:t xml:space="preserve"> </w:t>
      </w:r>
      <w:r>
        <w:rPr>
          <w:color w:val="6D276A"/>
          <w:spacing w:val="-2"/>
          <w:w w:val="115"/>
        </w:rPr>
        <w:t>STARTED</w:t>
      </w:r>
    </w:p>
    <w:p w14:paraId="18A496E5" w14:textId="77777777" w:rsidR="00702DED" w:rsidRDefault="009B4043">
      <w:pPr>
        <w:pStyle w:val="BodyText"/>
        <w:spacing w:before="160"/>
        <w:rPr>
          <w:sz w:val="9"/>
        </w:rPr>
      </w:pPr>
      <w:r>
        <w:rPr>
          <w:noProof/>
        </w:rPr>
        <w:drawing>
          <wp:anchor distT="0" distB="0" distL="0" distR="0" simplePos="0" relativeHeight="15738368" behindDoc="0" locked="0" layoutInCell="1" allowOverlap="1" wp14:anchorId="28B00263" wp14:editId="035852F5">
            <wp:simplePos x="0" y="0"/>
            <wp:positionH relativeFrom="page">
              <wp:posOffset>12110397</wp:posOffset>
            </wp:positionH>
            <wp:positionV relativeFrom="paragraph">
              <wp:posOffset>114950</wp:posOffset>
            </wp:positionV>
            <wp:extent cx="152980" cy="126395"/>
            <wp:effectExtent l="0" t="0" r="0" b="0"/>
            <wp:wrapNone/>
            <wp:docPr id="31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80" cy="12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40">
        <w:r>
          <w:rPr>
            <w:color w:val="6D276A"/>
          </w:rPr>
          <w:t>Effective</w:t>
        </w:r>
        <w:r>
          <w:rPr>
            <w:color w:val="6D276A"/>
            <w:spacing w:val="-10"/>
          </w:rPr>
          <w:t xml:space="preserve"> </w:t>
        </w:r>
        <w:r>
          <w:rPr>
            <w:color w:val="6D276A"/>
          </w:rPr>
          <w:t>pr</w:t>
        </w:r>
        <w:r>
          <w:rPr>
            <w:color w:val="6D276A"/>
          </w:rPr>
          <w:t>a</w:t>
        </w:r>
        <w:r>
          <w:rPr>
            <w:color w:val="6D276A"/>
          </w:rPr>
          <w:t>ctice</w:t>
        </w:r>
        <w:r>
          <w:rPr>
            <w:color w:val="6D276A"/>
            <w:spacing w:val="-10"/>
          </w:rPr>
          <w:t xml:space="preserve"> </w:t>
        </w:r>
        <w:r>
          <w:rPr>
            <w:color w:val="6D276A"/>
          </w:rPr>
          <w:t>in</w:t>
        </w:r>
        <w:r>
          <w:rPr>
            <w:color w:val="6D276A"/>
            <w:spacing w:val="-9"/>
          </w:rPr>
          <w:t xml:space="preserve"> </w:t>
        </w:r>
        <w:proofErr w:type="spellStart"/>
        <w:r>
          <w:rPr>
            <w:color w:val="6D276A"/>
          </w:rPr>
          <w:t>kōhanga</w:t>
        </w:r>
        <w:proofErr w:type="spellEnd"/>
        <w:r>
          <w:rPr>
            <w:color w:val="6D276A"/>
            <w:spacing w:val="-10"/>
          </w:rPr>
          <w:t xml:space="preserve"> </w:t>
        </w:r>
        <w:r>
          <w:rPr>
            <w:color w:val="6D276A"/>
          </w:rPr>
          <w:t>reo</w:t>
        </w:r>
      </w:hyperlink>
      <w:r>
        <w:rPr>
          <w:color w:val="6D276A"/>
          <w:spacing w:val="-9"/>
        </w:rPr>
        <w:t xml:space="preserve"> </w:t>
      </w:r>
      <w:r>
        <w:rPr>
          <w:color w:val="6D276A"/>
          <w:spacing w:val="-5"/>
          <w:position w:val="5"/>
          <w:sz w:val="9"/>
        </w:rPr>
        <w:t>12</w:t>
      </w:r>
    </w:p>
    <w:p w14:paraId="7D3D9A27" w14:textId="77777777" w:rsidR="00702DED" w:rsidRDefault="00702DED">
      <w:pPr>
        <w:rPr>
          <w:sz w:val="9"/>
        </w:rPr>
        <w:sectPr w:rsidR="00702DED">
          <w:type w:val="continuous"/>
          <w:pgSz w:w="23820" w:h="16840" w:orient="landscape"/>
          <w:pgMar w:top="1120" w:right="460" w:bottom="0" w:left="460" w:header="745" w:footer="0" w:gutter="0"/>
          <w:cols w:num="5" w:space="720" w:equalWidth="0">
            <w:col w:w="4236" w:space="390"/>
            <w:col w:w="4320" w:space="306"/>
            <w:col w:w="4281" w:space="346"/>
            <w:col w:w="4296" w:space="329"/>
            <w:col w:w="4396"/>
          </w:cols>
        </w:sectPr>
      </w:pPr>
    </w:p>
    <w:p w14:paraId="3F4FBC3F" w14:textId="77777777" w:rsidR="00702DED" w:rsidRDefault="00417C44">
      <w:pPr>
        <w:pStyle w:val="BodyText"/>
        <w:spacing w:before="4"/>
        <w:ind w:left="0"/>
        <w:rPr>
          <w:sz w:val="9"/>
        </w:rPr>
      </w:pPr>
      <w:r>
        <w:pict w14:anchorId="6E7333F4">
          <v:group id="docshapegroup49" o:spid="_x0000_s2077" style="position:absolute;margin-left:0;margin-top:757.3pt;width:1186.05pt;height:84.6pt;z-index:15737856;mso-position-horizontal-relative:page;mso-position-vertical-relative:page" coordorigin=",15146" coordsize="23721,16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50" o:spid="_x0000_s2083" type="#_x0000_t75" style="position:absolute;top:15146;width:23721;height:1692">
              <v:imagedata r:id="rId41" o:title=""/>
            </v:shape>
            <v:rect id="docshape51" o:spid="_x0000_s2082" style="position:absolute;left:575;top:16114;width:22776;height:378" stroked="f"/>
            <v:shape id="docshape52" o:spid="_x0000_s2081" type="#_x0000_t75" style="position:absolute;left:9314;top:16239;width:227;height:187">
              <v:imagedata r:id="rId42" o:title=""/>
            </v:shape>
            <v:shape id="docshape53" o:spid="_x0000_s2080" type="#_x0000_t75" style="position:absolute;left:10681;top:16212;width:260;height:190">
              <v:imagedata r:id="rId43" o:title=""/>
            </v:shape>
            <v:shape id="docshape54" o:spid="_x0000_s2079" type="#_x0000_t75" style="position:absolute;left:12782;top:16220;width:224;height:182">
              <v:imagedata r:id="rId44" o:title=""/>
            </v:shape>
            <v:shape id="docshape55" o:spid="_x0000_s2078" type="#_x0000_t202" style="position:absolute;left:575;top:16114;width:22776;height:378" filled="f" strokecolor="#d9d6e3" strokeweight=".21308mm">
              <v:textbox inset="0,0,0,0">
                <w:txbxContent>
                  <w:p w14:paraId="692C6A31" w14:textId="77777777" w:rsidR="00702DED" w:rsidRDefault="009B4043">
                    <w:pPr>
                      <w:tabs>
                        <w:tab w:val="left" w:pos="1675"/>
                        <w:tab w:val="left" w:pos="3740"/>
                      </w:tabs>
                      <w:spacing w:before="88"/>
                      <w:ind w:left="275"/>
                      <w:jc w:val="center"/>
                      <w:rPr>
                        <w:sz w:val="17"/>
                      </w:rPr>
                    </w:pPr>
                    <w:r>
                      <w:rPr>
                        <w:color w:val="6D276A"/>
                        <w:sz w:val="17"/>
                      </w:rPr>
                      <w:t>WEB</w:t>
                    </w:r>
                    <w:r>
                      <w:rPr>
                        <w:color w:val="6D276A"/>
                        <w:spacing w:val="6"/>
                        <w:sz w:val="17"/>
                      </w:rPr>
                      <w:t xml:space="preserve"> </w:t>
                    </w:r>
                    <w:r>
                      <w:rPr>
                        <w:color w:val="6D276A"/>
                        <w:spacing w:val="-4"/>
                        <w:sz w:val="17"/>
                      </w:rPr>
                      <w:t>LINK</w:t>
                    </w:r>
                    <w:r>
                      <w:rPr>
                        <w:color w:val="6D276A"/>
                        <w:sz w:val="17"/>
                      </w:rPr>
                      <w:tab/>
                    </w:r>
                    <w:r>
                      <w:rPr>
                        <w:color w:val="6D276A"/>
                        <w:spacing w:val="-2"/>
                        <w:sz w:val="17"/>
                      </w:rPr>
                      <w:t>ONLINE</w:t>
                    </w:r>
                    <w:r>
                      <w:rPr>
                        <w:color w:val="6D276A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color w:val="6D276A"/>
                        <w:spacing w:val="-2"/>
                        <w:sz w:val="17"/>
                      </w:rPr>
                      <w:t>RESOURCE</w:t>
                    </w:r>
                    <w:r>
                      <w:rPr>
                        <w:color w:val="6D276A"/>
                        <w:sz w:val="17"/>
                      </w:rPr>
                      <w:tab/>
                    </w:r>
                    <w:r>
                      <w:rPr>
                        <w:color w:val="6D276A"/>
                        <w:spacing w:val="-4"/>
                        <w:sz w:val="17"/>
                      </w:rPr>
                      <w:t>PRINTED</w:t>
                    </w:r>
                    <w:r>
                      <w:rPr>
                        <w:color w:val="6D276A"/>
                        <w:sz w:val="17"/>
                      </w:rPr>
                      <w:t xml:space="preserve"> </w:t>
                    </w:r>
                    <w:r>
                      <w:rPr>
                        <w:color w:val="6D276A"/>
                        <w:spacing w:val="-2"/>
                        <w:sz w:val="17"/>
                      </w:rPr>
                      <w:t>RESOURCE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70F598AC" w14:textId="77777777" w:rsidR="00702DED" w:rsidRDefault="00417C44">
      <w:pPr>
        <w:pStyle w:val="BodyText"/>
        <w:spacing w:line="20" w:lineRule="exact"/>
        <w:ind w:left="13985"/>
        <w:rPr>
          <w:sz w:val="2"/>
        </w:rPr>
      </w:pPr>
      <w:r>
        <w:rPr>
          <w:sz w:val="2"/>
        </w:rPr>
      </w:r>
      <w:r>
        <w:rPr>
          <w:sz w:val="2"/>
        </w:rPr>
        <w:pict w14:anchorId="26DFAB4A">
          <v:group id="docshapegroup56" o:spid="_x0000_s2075" style="width:208.65pt;height:.25pt;mso-position-horizontal-relative:char;mso-position-vertical-relative:line" coordsize="4173,5">
            <v:line id="_x0000_s2076" style="position:absolute" from="0,3" to="4173,3" strokecolor="#afaf7b" strokeweight=".25pt"/>
            <w10:anchorlock/>
          </v:group>
        </w:pict>
      </w:r>
    </w:p>
    <w:p w14:paraId="18EEEBE2" w14:textId="77777777" w:rsidR="00702DED" w:rsidRDefault="00702DED">
      <w:pPr>
        <w:spacing w:line="20" w:lineRule="exact"/>
        <w:rPr>
          <w:sz w:val="2"/>
        </w:rPr>
        <w:sectPr w:rsidR="00702DED">
          <w:type w:val="continuous"/>
          <w:pgSz w:w="23820" w:h="16840" w:orient="landscape"/>
          <w:pgMar w:top="1120" w:right="460" w:bottom="0" w:left="460" w:header="745" w:footer="0" w:gutter="0"/>
          <w:cols w:space="720"/>
        </w:sectPr>
      </w:pPr>
    </w:p>
    <w:p w14:paraId="20DBF813" w14:textId="77777777" w:rsidR="00702DED" w:rsidRDefault="009B4043">
      <w:pPr>
        <w:spacing w:before="14"/>
        <w:ind w:left="109"/>
        <w:rPr>
          <w:rFonts w:ascii="Calibri"/>
          <w:b/>
          <w:sz w:val="34"/>
        </w:rPr>
      </w:pPr>
      <w:r>
        <w:rPr>
          <w:rFonts w:ascii="Calibri"/>
          <w:b/>
          <w:color w:val="5C5756"/>
          <w:spacing w:val="-2"/>
          <w:w w:val="115"/>
          <w:sz w:val="34"/>
        </w:rPr>
        <w:lastRenderedPageBreak/>
        <w:t>REFERENCES</w:t>
      </w:r>
    </w:p>
    <w:p w14:paraId="31C8A282" w14:textId="77777777" w:rsidR="00702DED" w:rsidRDefault="00417C44">
      <w:pPr>
        <w:pStyle w:val="BodyText"/>
        <w:spacing w:before="8"/>
        <w:ind w:left="0"/>
        <w:rPr>
          <w:rFonts w:ascii="Calibri"/>
          <w:b/>
          <w:sz w:val="23"/>
        </w:rPr>
      </w:pPr>
      <w:r>
        <w:pict w14:anchorId="6DBB0874">
          <v:group id="docshapegroup57" o:spid="_x0000_s2070" style="position:absolute;margin-left:28.35pt;margin-top:15.7pt;width:208.65pt;height:84.1pt;z-index:-15718400;mso-wrap-distance-left:0;mso-wrap-distance-right:0;mso-position-horizontal-relative:page" coordorigin="567,314" coordsize="4173,1682">
            <v:rect id="docshape58" o:spid="_x0000_s2074" style="position:absolute;left:566;top:313;width:4173;height:1682" fillcolor="#afaf7b" stroked="f"/>
            <v:shape id="docshape59" o:spid="_x0000_s2073" style="position:absolute;left:566;top:346;width:4173;height:1648" coordorigin="567,346" coordsize="4173,1648" o:spt="100" adj="0,,0" path="m1550,346r-142,l1408,348r-282,l1126,490r,142l843,632r,142l843,916r-276,l567,1058r,284l701,1342r,-284l984,1058r,-142l984,774r283,l1267,632r,-142l1550,490r,-142l1550,346xm2115,346r-141,l1974,348r-283,l1691,490r,142l1408,632r,142l1408,916r-282,l1126,1058r,142l843,1200r,142l843,1484r-276,l567,1626r,284l701,1910r,-284l984,1626r,-142l984,1342r283,l1267,1200r,-142l1550,1058r,-142l1550,774r282,l1832,632r,-142l2115,490r,-142l2115,346xm2665,1640r-149,l2516,1924r-282,l2234,1994r431,l2665,1924r,-284xm2665,1074r-149,l2516,1356r-282,l2234,1498r,142l1951,1640r,142l1951,1924r-283,l1668,1994r424,l2092,1924r,-142l2375,1782r,-142l2375,1498r290,l2665,1356r,-282xm3105,1924r-283,l2822,1640r-148,l2674,1924r,70l3105,1994r,-70xm3671,1924r-283,l3388,1782r,-142l3105,1640r,-142l3105,1356r-283,l2822,1074r-148,l2674,1356r,142l2964,1498r,142l2964,1782r283,l3247,1924r,70l3671,1994r,-70xm4519,1768r-283,l4236,1626r,-142l3953,1484r,-142l3953,1200r-282,l3671,1058r,-142l3388,916r,-142l3388,632r-283,l3105,490r,-142l2257,348r,142l2257,632r-283,l1974,774r,142l1691,916r,142l1691,1200r-283,l1408,1342r,142l1126,1484r,142l1126,1768r-283,l843,1910r,84l984,1994r,-84l1267,1910r,-142l1267,1626r283,l1550,1484r,-142l1832,1342r,-142l1832,1058r283,l2115,916r,-142l2398,774r,-142l2398,490r566,l2964,632r,142l3246,774r,142l3246,1058r283,l3529,1200r,142l3812,1342r,142l3812,1626r283,l4095,1768r,142l4377,1910r,84l4519,1994r,-84l4519,1768xm4740,1484r-221,l4519,1342r,-142l4236,1200r,-142l4236,916r-283,l3953,774r,-142l3671,632r,-142l3671,348r-283,l3388,346r-142,l3246,348r,142l3529,490r,142l3529,774r283,l3812,916r,142l4095,1058r,142l4095,1342r282,l4377,1484r,142l4660,1626r,284l4740,1910r,-284l4740,1484xm4740,916r-221,l4519,774r-142,l4377,916r,142l4660,1058r,284l4740,1342r,-284l4740,916xe" fillcolor="#f0f0f0" stroked="f">
              <v:stroke joinstyle="round"/>
              <v:formulas/>
              <v:path arrowok="t" o:connecttype="segments"/>
            </v:shape>
            <v:shape id="docshape60" o:spid="_x0000_s2072" style="position:absolute;left:2539;top:346;width:1980;height:570" coordorigin="2539,346" coordsize="1980,570" o:spt="100" adj="0,,0" path="m2822,347r-283,l2539,349r283,l2822,347xm4519,632r-283,l4236,490r,-142l3953,348r,-2l3812,346r,2l3812,490r283,l4095,632r,142l4377,774r,142l4519,916r,-142l4519,632xe" fillcolor="#f0f0f0" stroked="f">
              <v:stroke joinstyle="round"/>
              <v:formulas/>
              <v:path arrowok="t" o:connecttype="segments"/>
            </v:shape>
            <v:shape id="docshape61" o:spid="_x0000_s2071" type="#_x0000_t202" style="position:absolute;left:566;top:313;width:4173;height:1682" filled="f" stroked="f">
              <v:textbox inset="0,0,0,0">
                <w:txbxContent>
                  <w:p w14:paraId="687A42DD" w14:textId="77777777" w:rsidR="00702DED" w:rsidRDefault="00702DED">
                    <w:pPr>
                      <w:rPr>
                        <w:rFonts w:ascii="Calibri"/>
                        <w:b/>
                        <w:sz w:val="44"/>
                      </w:rPr>
                    </w:pPr>
                  </w:p>
                  <w:p w14:paraId="356409A7" w14:textId="77777777" w:rsidR="00702DED" w:rsidRDefault="00702DED">
                    <w:pPr>
                      <w:spacing w:before="8"/>
                      <w:rPr>
                        <w:rFonts w:ascii="Calibri"/>
                        <w:b/>
                        <w:sz w:val="46"/>
                      </w:rPr>
                    </w:pPr>
                  </w:p>
                  <w:p w14:paraId="59D31EB0" w14:textId="77777777" w:rsidR="00702DED" w:rsidRDefault="009B4043">
                    <w:pPr>
                      <w:ind w:left="209"/>
                      <w:rPr>
                        <w:rFonts w:ascii="Century Gothic" w:hAnsi="Century Gothic"/>
                        <w:b/>
                        <w:sz w:val="34"/>
                      </w:rPr>
                    </w:pPr>
                    <w:r>
                      <w:rPr>
                        <w:rFonts w:ascii="Century Gothic" w:hAnsi="Century Gothic"/>
                        <w:b/>
                        <w:color w:val="FFFFFF"/>
                        <w:w w:val="125"/>
                        <w:sz w:val="34"/>
                      </w:rPr>
                      <w:t>TE</w:t>
                    </w:r>
                    <w:r>
                      <w:rPr>
                        <w:rFonts w:ascii="Century Gothic" w:hAnsi="Century Gothic"/>
                        <w:b/>
                        <w:color w:val="FFFFFF"/>
                        <w:spacing w:val="30"/>
                        <w:w w:val="125"/>
                        <w:sz w:val="34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/>
                        <w:color w:val="FFFFFF"/>
                        <w:spacing w:val="-2"/>
                        <w:w w:val="125"/>
                        <w:sz w:val="34"/>
                      </w:rPr>
                      <w:t>WHĀNAU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3B402A6D">
          <v:group id="docshapegroup62" o:spid="_x0000_s2065" style="position:absolute;margin-left:259.65pt;margin-top:15.7pt;width:208.65pt;height:84.1pt;z-index:-15717888;mso-wrap-distance-left:0;mso-wrap-distance-right:0;mso-position-horizontal-relative:page" coordorigin="5193,314" coordsize="4173,1682">
            <v:rect id="docshape63" o:spid="_x0000_s2069" style="position:absolute;left:5193;top:313;width:4173;height:1682" fillcolor="#b2b5db" stroked="f"/>
            <v:shape id="docshape64" o:spid="_x0000_s2068" style="position:absolute;left:5193;top:346;width:4173;height:1648" coordorigin="5193,346" coordsize="4173,1648" o:spt="100" adj="0,,0" path="m6184,346r-141,l6043,348r-283,l5760,490r,142l5477,632r,142l5477,916r-284,l5193,1058r,284l5336,1342r,-284l5619,1058r,-142l5619,774r283,l5902,632r,-142l6184,490r,-142l6184,346xm6750,346r-141,l6609,348r-283,l6326,490r,142l6043,632r,142l6043,916r-283,l5760,1058r,142l5477,1200r,142l5477,1484r-284,l5193,1626r,284l5336,1910r,-284l5619,1626r,-142l5619,1342r283,l5902,1200r,-142l6184,1058r,-142l6184,774r283,l6467,632r,-142l6750,490r,-142l6750,346xm7300,1640r-149,l7151,1924r-283,l6868,1994r432,l7300,1924r,-284xm7300,1074r-149,l7151,1356r-283,l6868,1498r,142l6585,1640r,142l6585,1924r-282,l6303,1994r424,l6727,1924r,-142l7010,1782r,-142l7010,1498r290,l7300,1356r,-282xm7740,1924r-283,l7457,1640r-149,l7308,1924r,70l7740,1994r,-70xm8305,1924r-282,l8023,1782r,-142l7740,1640r,-142l7740,1356r-283,l7457,1074r-149,l7308,1356r,142l7599,1498r,142l7599,1782r282,l7881,1924r,70l8305,1994r,-70xm9154,1768r-283,l8871,1626r,-142l8588,1484r,-142l8588,1200r-283,l8305,1058r,-142l8022,916r,-142l8022,632r-282,l7740,490r,-142l6891,348r,142l6891,632r-282,l6609,774r,142l6326,916r,142l6326,1200r-283,l6043,1342r,142l5760,1484r,142l5760,1768r-283,l5477,1910r,84l5619,1994r,-84l5902,1910r,-142l5902,1626r282,l6184,1484r,-142l6467,1342r,-142l6467,1058r283,l6750,916r,-142l7033,774r,-142l7033,490r565,l7598,632r,142l7881,774r,142l7881,1058r283,l8164,1200r,142l8447,1342r,142l8447,1626r282,l8729,1768r,142l9012,1910r,84l9154,1994r,-84l9154,1768xm9366,1484r-212,l9154,1342r,-142l8871,1200r,-142l8871,916r-283,l8588,774r,-142l8305,632r,-142l8305,348r-283,l8022,346r-141,l7881,348r,142l8164,490r,142l8164,774r283,l8447,916r,142l8729,1058r,142l8729,1342r283,l9012,1484r,142l9295,1626r,284l9366,1910r,-284l9366,1484xm9366,916r-212,l9154,774r-142,l9012,916r,142l9295,1058r,284l9366,1342r,-284l9366,916xe" fillcolor="#f0f0f0" stroked="f">
              <v:stroke joinstyle="round"/>
              <v:formulas/>
              <v:path arrowok="t" o:connecttype="segments"/>
            </v:shape>
            <v:shape id="docshape65" o:spid="_x0000_s2067" style="position:absolute;left:7174;top:346;width:1980;height:570" coordorigin="7174,346" coordsize="1980,570" o:spt="100" adj="0,,0" path="m7457,347r-283,l7174,349r283,l7457,347xm9154,632r-283,l8871,490r,-142l8588,348r,-2l8447,346r,2l8447,490r282,l8729,632r,142l9012,774r,142l9154,916r,-142l9154,632xe" fillcolor="#f0f0f0" stroked="f">
              <v:stroke joinstyle="round"/>
              <v:formulas/>
              <v:path arrowok="t" o:connecttype="segments"/>
            </v:shape>
            <v:shape id="docshape66" o:spid="_x0000_s2066" type="#_x0000_t202" style="position:absolute;left:5193;top:348;width:4173;height:1646" filled="f" stroked="f">
              <v:textbox inset="0,0,0,0">
                <w:txbxContent>
                  <w:p w14:paraId="124455E6" w14:textId="77777777" w:rsidR="00702DED" w:rsidRDefault="00702DED">
                    <w:pPr>
                      <w:rPr>
                        <w:rFonts w:ascii="Calibri"/>
                        <w:b/>
                        <w:sz w:val="44"/>
                      </w:rPr>
                    </w:pPr>
                  </w:p>
                  <w:p w14:paraId="62A004B0" w14:textId="77777777" w:rsidR="00702DED" w:rsidRDefault="00702DED">
                    <w:pPr>
                      <w:spacing w:before="10"/>
                      <w:rPr>
                        <w:rFonts w:ascii="Calibri"/>
                        <w:b/>
                        <w:sz w:val="43"/>
                      </w:rPr>
                    </w:pPr>
                  </w:p>
                  <w:p w14:paraId="2FE0AD41" w14:textId="77777777" w:rsidR="00702DED" w:rsidRDefault="009B4043">
                    <w:pPr>
                      <w:ind w:left="194"/>
                      <w:rPr>
                        <w:rFonts w:ascii="Century Gothic"/>
                        <w:b/>
                        <w:sz w:val="34"/>
                      </w:rPr>
                    </w:pPr>
                    <w:r>
                      <w:rPr>
                        <w:rFonts w:ascii="Century Gothic"/>
                        <w:b/>
                        <w:color w:val="FFFFFF"/>
                        <w:w w:val="125"/>
                        <w:sz w:val="34"/>
                      </w:rPr>
                      <w:t>TE</w:t>
                    </w:r>
                    <w:r>
                      <w:rPr>
                        <w:rFonts w:ascii="Century Gothic"/>
                        <w:b/>
                        <w:color w:val="FFFFFF"/>
                        <w:spacing w:val="30"/>
                        <w:w w:val="125"/>
                        <w:sz w:val="34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FFFFFF"/>
                        <w:spacing w:val="-15"/>
                        <w:w w:val="125"/>
                        <w:sz w:val="34"/>
                      </w:rPr>
                      <w:t>TANGATA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27A85ACF">
          <v:group id="docshapegroup67" o:spid="_x0000_s2060" style="position:absolute;margin-left:490.95pt;margin-top:15.7pt;width:208.65pt;height:84.1pt;z-index:-15717376;mso-wrap-distance-left:0;mso-wrap-distance-right:0;mso-position-horizontal-relative:page" coordorigin="9819,314" coordsize="4173,1682">
            <v:rect id="docshape68" o:spid="_x0000_s2064" style="position:absolute;left:9819;top:313;width:4173;height:1682" fillcolor="#95ada9" stroked="f"/>
            <v:shape id="docshape69" o:spid="_x0000_s2063" style="position:absolute;left:9819;top:346;width:4173;height:1648" coordorigin="9819,346" coordsize="4173,1648" o:spt="100" adj="0,,0" path="m10811,346r-142,l10669,348r-283,l10386,490r,142l10104,632r,142l10104,916r-285,l9819,1058r,284l9962,1342r,-284l10245,1058r,-142l10245,774r283,l10528,632r,-142l10811,490r,-142l10811,346xm11376,346r-141,l11235,348r-283,l10952,490r,142l10669,632r,142l10669,916r-283,l10386,1058r,142l10104,1200r,142l10104,1484r-285,l9819,1626r,284l9962,1910r,-284l10245,1626r,-142l10245,1342r283,l10528,1200r,-142l10811,1058r,-142l10811,774r282,l11093,632r,-142l11376,490r,-142l11376,346xm11926,1640r-149,l11777,1924r-283,l11494,1994r432,l11926,1924r,-284xm11926,1074r-149,l11777,1356r-283,l11494,1498r,142l11212,1640r,142l11212,1924r-283,l10929,1994r424,l11353,1924r,-142l11636,1782r,-142l11636,1498r290,l11926,1356r,-282xm12366,1924r-283,l12083,1640r-148,l11935,1924r,70l12366,1994r,-70xm12932,1924r-283,l12649,1782r,-142l12366,1640r,-142l12366,1356r-283,l12083,1074r-148,l11935,1356r,142l12225,1498r,142l12225,1782r282,l12507,1924r,70l12932,1994r,-70xm13780,1768r-283,l13497,1626r,-142l13214,1484r,-142l13214,1200r-283,l12931,1058r,-142l12649,916r,-142l12649,632r-283,l12366,490r,-142l11517,348r,142l11517,632r-282,l11235,774r,142l10952,916r,142l10952,1200r-283,l10669,1342r,142l10386,1484r,142l10386,1768r-282,l10104,1910r,84l10245,1994r,-84l10528,1910r,-142l10528,1626r283,l10811,1484r,-142l11093,1342r,-142l11093,1058r283,l11376,916r,-142l11659,774r,-142l11659,490r565,l12224,632r,142l12507,774r,142l12507,1058r283,l12790,1200r,142l13073,1342r,142l13073,1626r283,l13356,1768r,142l13638,1910r,84l13780,1994r,-84l13780,1768xm13992,1484r-212,l13780,1342r,-142l13497,1200r,-142l13497,916r-283,l13214,774r,-142l12931,632r,-142l12931,348r-282,l12649,346r-142,l12507,348r,142l12790,490r,142l12790,774r283,l13073,916r,142l13356,1058r,142l13356,1342r282,l13638,1484r,142l13921,1626r,284l13992,1910r,-284l13992,1484xm13992,916r-212,l13780,774r-142,l13638,916r,142l13921,1058r,284l13992,1342r,-284l13992,916xe" fillcolor="#f0f0f0" stroked="f">
              <v:stroke joinstyle="round"/>
              <v:formulas/>
              <v:path arrowok="t" o:connecttype="segments"/>
            </v:shape>
            <v:shape id="docshape70" o:spid="_x0000_s2062" style="position:absolute;left:11800;top:346;width:1980;height:570" coordorigin="11800,346" coordsize="1980,570" o:spt="100" adj="0,,0" path="m12083,347r-283,l11800,349r283,l12083,347xm13780,632r-283,l13497,490r,-142l13214,348r,-2l13073,346r,2l13073,490r283,l13356,632r,142l13638,774r,142l13780,916r,-142l13780,632xe" fillcolor="#f0f0f0" stroked="f">
              <v:stroke joinstyle="round"/>
              <v:formulas/>
              <v:path arrowok="t" o:connecttype="segments"/>
            </v:shape>
            <v:shape id="docshape71" o:spid="_x0000_s2061" type="#_x0000_t202" style="position:absolute;left:9819;top:348;width:4173;height:1646" filled="f" stroked="f">
              <v:textbox inset="0,0,0,0">
                <w:txbxContent>
                  <w:p w14:paraId="541503E2" w14:textId="77777777" w:rsidR="00702DED" w:rsidRDefault="00702DED">
                    <w:pPr>
                      <w:rPr>
                        <w:rFonts w:ascii="Calibri"/>
                        <w:b/>
                        <w:sz w:val="44"/>
                      </w:rPr>
                    </w:pPr>
                  </w:p>
                  <w:p w14:paraId="4542E711" w14:textId="77777777" w:rsidR="00702DED" w:rsidRDefault="00702DED">
                    <w:pPr>
                      <w:spacing w:before="10"/>
                      <w:rPr>
                        <w:rFonts w:ascii="Calibri"/>
                        <w:b/>
                        <w:sz w:val="43"/>
                      </w:rPr>
                    </w:pPr>
                  </w:p>
                  <w:p w14:paraId="32A75B95" w14:textId="77777777" w:rsidR="00702DED" w:rsidRDefault="009B4043">
                    <w:pPr>
                      <w:ind w:left="209"/>
                      <w:rPr>
                        <w:rFonts w:ascii="Century Gothic"/>
                        <w:b/>
                        <w:sz w:val="34"/>
                      </w:rPr>
                    </w:pPr>
                    <w:r>
                      <w:rPr>
                        <w:rFonts w:ascii="Century Gothic"/>
                        <w:b/>
                        <w:color w:val="FFFFFF"/>
                        <w:w w:val="125"/>
                        <w:sz w:val="34"/>
                      </w:rPr>
                      <w:t>TE</w:t>
                    </w:r>
                    <w:r>
                      <w:rPr>
                        <w:rFonts w:ascii="Century Gothic"/>
                        <w:b/>
                        <w:color w:val="FFFFFF"/>
                        <w:spacing w:val="-11"/>
                        <w:w w:val="125"/>
                        <w:sz w:val="34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FFFFFF"/>
                        <w:spacing w:val="-15"/>
                        <w:w w:val="115"/>
                        <w:sz w:val="34"/>
                      </w:rPr>
                      <w:t>KANORAUTANGA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00B08E6C">
          <v:group id="docshapegroup72" o:spid="_x0000_s2055" style="position:absolute;margin-left:722.25pt;margin-top:15.7pt;width:208.65pt;height:84.1pt;z-index:-15716864;mso-wrap-distance-left:0;mso-wrap-distance-right:0;mso-position-horizontal-relative:page" coordorigin="14445,314" coordsize="4173,1682">
            <v:rect id="docshape73" o:spid="_x0000_s2059" style="position:absolute;left:14445;top:313;width:4173;height:1682" fillcolor="#5eb8c1" stroked="f"/>
            <v:shape id="docshape74" o:spid="_x0000_s2058" style="position:absolute;left:14445;top:346;width:4173;height:1648" coordorigin="14445,346" coordsize="4173,1648" o:spt="100" adj="0,,0" path="m15437,346r-142,l15295,348r-282,l15013,490r,142l14730,632r,142l14730,916r-285,l14445,1058r,284l14588,1342r,-284l14871,1058r,-142l14871,774r283,l15154,632r,-142l15437,490r,-142l15437,346xm16002,346r-141,l15861,348r-283,l15578,490r,142l15295,632r,142l15295,916r-282,l15013,1058r,142l14730,1200r,142l14730,1484r-285,l14445,1626r,284l14588,1910r,-284l14871,1626r,-142l14871,1342r283,l15154,1200r,-142l15437,1058r,-142l15437,774r282,l15719,632r,-142l16002,490r,-142l16002,346xm16552,1640r-149,l16403,1924r-282,l16121,1994r431,l16552,1924r,-284xm16552,1074r-149,l16403,1356r-282,l16121,1498r,142l15838,1640r,142l15838,1924r-283,l15555,1994r424,l15979,1924r,-142l16262,1782r,-142l16262,1498r290,l16552,1356r,-282xm16992,1924r-283,l16709,1640r-148,l16561,1924r,70l16992,1994r,-70xm17558,1924r-283,l17275,1782r,-142l16992,1640r,-142l16992,1356r-283,l16709,1074r-148,l16561,1356r,142l16851,1498r,142l16851,1782r283,l17134,1924r,70l17558,1994r,-70xm18406,1768r-283,l18123,1626r,-142l17840,1484r,-142l17840,1200r-282,l17558,1058r,-142l17275,916r,-142l17275,632r-283,l16992,490r,-142l16144,348r,142l16144,632r-283,l15861,774r,142l15578,916r,142l15578,1200r-283,l15295,1342r,142l15013,1484r,142l15013,1768r-283,l14730,1910r,84l14871,1994r,-84l15154,1910r,-142l15154,1626r283,l15437,1484r,-142l15719,1342r,-142l15719,1058r283,l16002,916r,-142l16285,774r,-142l16285,490r566,l16851,632r,142l17133,774r,142l17133,1058r283,l17416,1200r,142l17699,1342r,142l17699,1626r283,l17982,1768r,142l18264,1910r,84l18406,1994r,-84l18406,1768xm18618,1484r-212,l18406,1342r,-142l18123,1200r,-142l18123,916r-283,l17840,774r,-142l17558,632r,-142l17558,348r-283,l17275,346r-142,l17133,348r,142l17416,490r,142l17416,774r283,l17699,916r,142l17982,1058r,142l17982,1342r282,l18264,1484r,142l18547,1626r,284l18618,1910r,-284l18618,1484xm18618,916r-212,l18406,774r-142,l18264,916r,142l18547,1058r,284l18618,1342r,-284l18618,916xe" fillcolor="#f0f0f0" stroked="f">
              <v:stroke joinstyle="round"/>
              <v:formulas/>
              <v:path arrowok="t" o:connecttype="segments"/>
            </v:shape>
            <v:shape id="docshape75" o:spid="_x0000_s2057" style="position:absolute;left:16426;top:346;width:1980;height:570" coordorigin="16426,346" coordsize="1980,570" o:spt="100" adj="0,,0" path="m16709,347r-283,l16426,349r283,l16709,347xm18406,632r-283,l18123,490r,-142l17840,348r,-2l17699,346r,2l17699,490r283,l17982,632r,142l18264,774r,142l18406,916r,-142l18406,632xe" fillcolor="#f0f0f0" stroked="f">
              <v:stroke joinstyle="round"/>
              <v:formulas/>
              <v:path arrowok="t" o:connecttype="segments"/>
            </v:shape>
            <v:shape id="docshape76" o:spid="_x0000_s2056" type="#_x0000_t202" style="position:absolute;left:14445;top:348;width:4173;height:1646" filled="f" stroked="f">
              <v:textbox inset="0,0,0,0">
                <w:txbxContent>
                  <w:p w14:paraId="64C76F99" w14:textId="77777777" w:rsidR="00702DED" w:rsidRDefault="00702DED">
                    <w:pPr>
                      <w:rPr>
                        <w:rFonts w:ascii="Calibri"/>
                        <w:b/>
                        <w:sz w:val="44"/>
                      </w:rPr>
                    </w:pPr>
                  </w:p>
                  <w:p w14:paraId="52111D44" w14:textId="77777777" w:rsidR="00702DED" w:rsidRDefault="00702DED">
                    <w:pPr>
                      <w:spacing w:before="10"/>
                      <w:rPr>
                        <w:rFonts w:ascii="Calibri"/>
                        <w:b/>
                        <w:sz w:val="43"/>
                      </w:rPr>
                    </w:pPr>
                  </w:p>
                  <w:p w14:paraId="759CADFD" w14:textId="77777777" w:rsidR="00702DED" w:rsidRDefault="009B4043">
                    <w:pPr>
                      <w:ind w:left="277"/>
                      <w:rPr>
                        <w:rFonts w:ascii="Century Gothic"/>
                        <w:b/>
                        <w:sz w:val="34"/>
                      </w:rPr>
                    </w:pPr>
                    <w:r>
                      <w:rPr>
                        <w:rFonts w:ascii="Century Gothic"/>
                        <w:b/>
                        <w:color w:val="FFFFFF"/>
                        <w:w w:val="125"/>
                        <w:sz w:val="34"/>
                      </w:rPr>
                      <w:t>TE</w:t>
                    </w:r>
                    <w:r>
                      <w:rPr>
                        <w:rFonts w:ascii="Century Gothic"/>
                        <w:b/>
                        <w:color w:val="FFFFFF"/>
                        <w:spacing w:val="30"/>
                        <w:w w:val="125"/>
                        <w:sz w:val="34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FFFFFF"/>
                        <w:spacing w:val="-2"/>
                        <w:w w:val="120"/>
                        <w:sz w:val="34"/>
                      </w:rPr>
                      <w:t>TUAKIRITANGA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 w14:anchorId="105462D6">
          <v:group id="docshapegroup77" o:spid="_x0000_s2050" style="position:absolute;margin-left:953.55pt;margin-top:15.7pt;width:208.65pt;height:84.1pt;z-index:-15716352;mso-wrap-distance-left:0;mso-wrap-distance-right:0;mso-position-horizontal-relative:page" coordorigin="19071,314" coordsize="4173,1682">
            <v:rect id="docshape78" o:spid="_x0000_s2054" style="position:absolute;left:19071;top:313;width:4173;height:1682" fillcolor="#bbbabb" stroked="f"/>
            <v:shape id="docshape79" o:spid="_x0000_s2053" style="position:absolute;left:19071;top:346;width:4173;height:1648" coordorigin="19071,346" coordsize="4173,1648" o:spt="100" adj="0,,0" path="m20063,346r-142,l19921,348r-282,l19639,490r,142l19356,632r,142l19356,916r-285,l19071,1058r,284l19214,1342r,-284l19497,1058r,-142l19497,774r283,l19780,632r,-142l20063,490r,-142l20063,346xm20628,346r-141,l20487,348r-283,l20204,490r,142l19921,632r,142l19921,916r-282,l19639,1058r,142l19356,1200r,142l19356,1484r-285,l19071,1626r,284l19214,1910r,-284l19497,1626r,-142l19497,1342r283,l19780,1200r,-142l20063,1058r,-142l20063,774r283,l20346,632r,-142l20628,490r,-142l20628,346xm21178,1640r-149,l21029,1924r-282,l20747,1994r431,l21178,1924r,-284xm21178,1074r-149,l21029,1356r-282,l20747,1498r,142l20464,1640r,142l20464,1924r-283,l20181,1994r424,l20605,1924r,-142l20888,1782r,-142l20888,1498r290,l21178,1356r,-282xm21618,1924r-282,l21336,1640r-149,l21187,1924r,70l21618,1994r,-70xm22184,1924r-283,l21901,1782r,-142l21618,1640r,-142l21618,1356r-282,l21336,1074r-149,l21187,1356r,142l21477,1498r,142l21477,1782r283,l21760,1924r,70l22184,1994r,-70xm23032,1768r-283,l22749,1626r,-142l22466,1484r,-142l22466,1200r-282,l22184,1058r,-142l21901,916r,-142l21901,632r-283,l21618,490r,-142l20770,348r,142l20770,632r-283,l20487,774r,142l20204,916r,142l20204,1200r-283,l19921,1342r,142l19639,1484r,142l19639,1768r-283,l19356,1910r,84l19497,1994r,-84l19780,1910r,-142l19780,1626r283,l20063,1484r,-142l20346,1342r,-142l20346,1058r282,l20628,916r,-142l20911,774r,-142l20911,490r566,l21477,632r,142l21759,774r,142l21759,1058r283,l22042,1200r,142l22325,1342r,142l22325,1626r283,l22608,1768r,142l22891,1910r,84l23032,1994r,-84l23032,1768xm23244,1484r-212,l23032,1342r,-142l22749,1200r,-142l22749,916r-283,l22466,774r,-142l22184,632r,-142l22184,348r-283,l21901,346r-142,l21759,348r,142l22042,490r,142l22042,774r283,l22325,916r,142l22608,1058r,142l22608,1342r283,l22891,1484r,142l23173,1626r,284l23244,1910r,-284l23244,1484xm23244,916r-212,l23032,774r-141,l22891,916r,142l23173,1058r,284l23244,1342r,-284l23244,916xe" fillcolor="#f0f0f0" stroked="f">
              <v:stroke joinstyle="round"/>
              <v:formulas/>
              <v:path arrowok="t" o:connecttype="segments"/>
            </v:shape>
            <v:shape id="docshape80" o:spid="_x0000_s2052" style="position:absolute;left:21052;top:346;width:1980;height:570" coordorigin="21053,346" coordsize="1980,570" o:spt="100" adj="0,,0" path="m21335,347r-282,l21053,349r282,l21335,347xm23032,632r-283,l22749,490r,-142l22466,348r,-2l22325,346r,2l22325,490r283,l22608,632r,142l22891,774r,142l23032,916r,-142l23032,632xe" fillcolor="#f0f0f0" stroked="f">
              <v:stroke joinstyle="round"/>
              <v:formulas/>
              <v:path arrowok="t" o:connecttype="segments"/>
            </v:shape>
            <v:shape id="docshape81" o:spid="_x0000_s2051" type="#_x0000_t202" style="position:absolute;left:19071;top:313;width:4173;height:1682" filled="f" stroked="f">
              <v:textbox inset="0,0,0,0">
                <w:txbxContent>
                  <w:p w14:paraId="217F077E" w14:textId="77777777" w:rsidR="00702DED" w:rsidRDefault="00702DED">
                    <w:pPr>
                      <w:rPr>
                        <w:rFonts w:ascii="Calibri"/>
                        <w:b/>
                        <w:sz w:val="44"/>
                      </w:rPr>
                    </w:pPr>
                  </w:p>
                  <w:p w14:paraId="214F2CC4" w14:textId="77777777" w:rsidR="00702DED" w:rsidRDefault="00702DED">
                    <w:pPr>
                      <w:spacing w:before="8"/>
                      <w:rPr>
                        <w:rFonts w:ascii="Calibri"/>
                        <w:b/>
                        <w:sz w:val="46"/>
                      </w:rPr>
                    </w:pPr>
                  </w:p>
                  <w:p w14:paraId="75751352" w14:textId="77777777" w:rsidR="00702DED" w:rsidRDefault="009B4043">
                    <w:pPr>
                      <w:ind w:left="249"/>
                      <w:rPr>
                        <w:rFonts w:ascii="Century Gothic"/>
                        <w:b/>
                        <w:sz w:val="34"/>
                      </w:rPr>
                    </w:pPr>
                    <w:r>
                      <w:rPr>
                        <w:rFonts w:ascii="Century Gothic"/>
                        <w:b/>
                        <w:color w:val="FFFFFF"/>
                        <w:w w:val="125"/>
                        <w:sz w:val="34"/>
                      </w:rPr>
                      <w:t>TE</w:t>
                    </w:r>
                    <w:r>
                      <w:rPr>
                        <w:rFonts w:ascii="Century Gothic"/>
                        <w:b/>
                        <w:color w:val="FFFFFF"/>
                        <w:spacing w:val="-31"/>
                        <w:w w:val="125"/>
                        <w:sz w:val="34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color w:val="FFFFFF"/>
                        <w:spacing w:val="-23"/>
                        <w:w w:val="115"/>
                        <w:sz w:val="34"/>
                      </w:rPr>
                      <w:t>RANGATIRATANGA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790F1224" w14:textId="77777777" w:rsidR="00702DED" w:rsidRDefault="00702DED">
      <w:pPr>
        <w:pStyle w:val="BodyText"/>
        <w:spacing w:before="4"/>
        <w:ind w:left="0"/>
        <w:rPr>
          <w:rFonts w:ascii="Calibri"/>
          <w:b/>
          <w:sz w:val="19"/>
        </w:rPr>
      </w:pPr>
    </w:p>
    <w:p w14:paraId="5237E2C4" w14:textId="77777777" w:rsidR="00702DED" w:rsidRDefault="00702DED">
      <w:pPr>
        <w:rPr>
          <w:rFonts w:ascii="Calibri"/>
          <w:sz w:val="19"/>
        </w:rPr>
        <w:sectPr w:rsidR="00702DED">
          <w:pgSz w:w="23820" w:h="16840" w:orient="landscape"/>
          <w:pgMar w:top="1120" w:right="460" w:bottom="0" w:left="460" w:header="745" w:footer="0" w:gutter="0"/>
          <w:cols w:space="720"/>
        </w:sectPr>
      </w:pPr>
    </w:p>
    <w:bookmarkStart w:id="0" w:name="_Hlk120782628"/>
    <w:p w14:paraId="5E5061ED" w14:textId="46C12E46" w:rsidR="0041041E" w:rsidRPr="0041041E" w:rsidRDefault="0041041E" w:rsidP="0041041E">
      <w:pPr>
        <w:widowControl/>
        <w:numPr>
          <w:ilvl w:val="0"/>
          <w:numId w:val="4"/>
        </w:numPr>
        <w:autoSpaceDE/>
        <w:autoSpaceDN/>
        <w:rPr>
          <w:rFonts w:ascii="Calibri" w:eastAsia="Times New Roman" w:hAnsi="Calibri" w:cs="Calibri"/>
          <w:sz w:val="14"/>
          <w:szCs w:val="14"/>
          <w:u w:val="single"/>
          <w:lang w:val="en-NZ" w:eastAsia="en-NZ"/>
        </w:rPr>
      </w:pPr>
      <w:r w:rsidRPr="0041041E">
        <w:rPr>
          <w:rFonts w:ascii="Calibri" w:eastAsia="Times New Roman" w:hAnsi="Calibri" w:cs="Calibri"/>
          <w:sz w:val="14"/>
          <w:szCs w:val="14"/>
          <w:u w:val="single"/>
          <w:lang w:val="en-NZ" w:eastAsia="en-NZ"/>
        </w:rPr>
        <w:fldChar w:fldCharType="begin"/>
      </w:r>
      <w:r w:rsidRPr="0041041E">
        <w:rPr>
          <w:rFonts w:ascii="Calibri" w:eastAsia="Times New Roman" w:hAnsi="Calibri" w:cs="Calibri"/>
          <w:sz w:val="14"/>
          <w:szCs w:val="14"/>
          <w:u w:val="single"/>
          <w:lang w:val="en-NZ" w:eastAsia="en-NZ"/>
        </w:rPr>
        <w:instrText xml:space="preserve"> HYPERLINK "https://www.education.govt.nz/assets/Documents/School/Inclusive-education/HePiringaWhanauFinalWeb.pdf" </w:instrText>
      </w:r>
      <w:r w:rsidRPr="0041041E">
        <w:rPr>
          <w:rFonts w:ascii="Calibri" w:eastAsia="Times New Roman" w:hAnsi="Calibri" w:cs="Calibri"/>
          <w:sz w:val="14"/>
          <w:szCs w:val="14"/>
          <w:u w:val="single"/>
          <w:lang w:val="en-NZ" w:eastAsia="en-NZ"/>
        </w:rPr>
        <w:fldChar w:fldCharType="separate"/>
      </w:r>
      <w:r w:rsidRPr="0041041E">
        <w:rPr>
          <w:rFonts w:ascii="Calibri" w:eastAsia="Times New Roman" w:hAnsi="Calibri" w:cs="Calibri"/>
          <w:sz w:val="14"/>
          <w:szCs w:val="14"/>
          <w:u w:val="single"/>
          <w:lang w:val="en-NZ" w:eastAsia="en-NZ"/>
        </w:rPr>
        <w:t xml:space="preserve">He </w:t>
      </w:r>
      <w:proofErr w:type="spellStart"/>
      <w:r w:rsidRPr="0041041E">
        <w:rPr>
          <w:rFonts w:ascii="Calibri" w:eastAsia="Times New Roman" w:hAnsi="Calibri" w:cs="Calibri"/>
          <w:sz w:val="14"/>
          <w:szCs w:val="14"/>
          <w:u w:val="single"/>
          <w:lang w:val="en-NZ" w:eastAsia="en-NZ"/>
        </w:rPr>
        <w:t>Piringa</w:t>
      </w:r>
      <w:proofErr w:type="spellEnd"/>
      <w:r w:rsidRPr="0041041E">
        <w:rPr>
          <w:rFonts w:ascii="Calibri" w:eastAsia="Times New Roman" w:hAnsi="Calibri" w:cs="Calibri"/>
          <w:sz w:val="14"/>
          <w:szCs w:val="14"/>
          <w:u w:val="single"/>
          <w:lang w:val="en-NZ" w:eastAsia="en-NZ"/>
        </w:rPr>
        <w:t xml:space="preserve"> Whānau – Effective engagement with whānau (education.govt.nz)</w:t>
      </w:r>
      <w:r w:rsidRPr="0041041E">
        <w:rPr>
          <w:rFonts w:ascii="Calibri" w:eastAsia="Times New Roman" w:hAnsi="Calibri" w:cs="Calibri"/>
          <w:sz w:val="14"/>
          <w:szCs w:val="14"/>
          <w:u w:val="single"/>
          <w:lang w:val="en-NZ" w:eastAsia="en-NZ"/>
        </w:rPr>
        <w:fldChar w:fldCharType="end"/>
      </w:r>
    </w:p>
    <w:bookmarkEnd w:id="0"/>
    <w:p w14:paraId="2E3080AA" w14:textId="17507E5B" w:rsidR="00702DED" w:rsidRPr="0041041E" w:rsidRDefault="0041041E" w:rsidP="0041041E">
      <w:pPr>
        <w:pStyle w:val="ListParagraph"/>
        <w:numPr>
          <w:ilvl w:val="0"/>
          <w:numId w:val="4"/>
        </w:numPr>
        <w:tabs>
          <w:tab w:val="left" w:pos="334"/>
        </w:tabs>
        <w:spacing w:before="112"/>
        <w:rPr>
          <w:sz w:val="14"/>
        </w:rPr>
      </w:pPr>
      <w:r w:rsidRPr="0041041E">
        <w:rPr>
          <w:spacing w:val="-2"/>
          <w:sz w:val="14"/>
        </w:rPr>
        <w:fldChar w:fldCharType="begin"/>
      </w:r>
      <w:r w:rsidRPr="0041041E">
        <w:rPr>
          <w:spacing w:val="-2"/>
          <w:sz w:val="14"/>
        </w:rPr>
        <w:instrText xml:space="preserve"> HYPERLINK "http://www.tpk.govt.nz" </w:instrText>
      </w:r>
      <w:r w:rsidRPr="0041041E">
        <w:rPr>
          <w:spacing w:val="-2"/>
          <w:sz w:val="14"/>
        </w:rPr>
        <w:fldChar w:fldCharType="separate"/>
      </w:r>
      <w:r w:rsidRPr="0041041E">
        <w:rPr>
          <w:rStyle w:val="Hyperlink"/>
          <w:color w:val="auto"/>
          <w:spacing w:val="-2"/>
          <w:sz w:val="14"/>
        </w:rPr>
        <w:t>http://www.tpk.govt.nz</w:t>
      </w:r>
      <w:r w:rsidRPr="0041041E">
        <w:rPr>
          <w:spacing w:val="-2"/>
          <w:sz w:val="14"/>
        </w:rPr>
        <w:fldChar w:fldCharType="end"/>
      </w:r>
    </w:p>
    <w:p w14:paraId="15C4D626" w14:textId="4BB243B4" w:rsidR="00702DED" w:rsidRPr="0041041E" w:rsidRDefault="00417C44" w:rsidP="0041041E">
      <w:pPr>
        <w:pStyle w:val="ListParagraph"/>
        <w:numPr>
          <w:ilvl w:val="0"/>
          <w:numId w:val="4"/>
        </w:numPr>
        <w:tabs>
          <w:tab w:val="left" w:pos="334"/>
        </w:tabs>
        <w:spacing w:before="124"/>
        <w:rPr>
          <w:sz w:val="14"/>
        </w:rPr>
      </w:pPr>
      <w:hyperlink r:id="rId45" w:history="1">
        <w:r w:rsidR="0041041E" w:rsidRPr="0041041E">
          <w:rPr>
            <w:rStyle w:val="Hyperlink"/>
            <w:color w:val="auto"/>
            <w:spacing w:val="-4"/>
            <w:sz w:val="14"/>
          </w:rPr>
          <w:t>https://www.ero.govt.nz/publications/category/guides-for-parents</w:t>
        </w:r>
      </w:hyperlink>
    </w:p>
    <w:p w14:paraId="3B5821DB" w14:textId="387C4EBB" w:rsidR="00702DED" w:rsidRPr="00BD1B3D" w:rsidRDefault="009B4043" w:rsidP="008E1BBD">
      <w:pPr>
        <w:pStyle w:val="ListParagraph"/>
        <w:numPr>
          <w:ilvl w:val="0"/>
          <w:numId w:val="4"/>
        </w:numPr>
        <w:tabs>
          <w:tab w:val="left" w:pos="334"/>
        </w:tabs>
        <w:spacing w:line="256" w:lineRule="auto"/>
        <w:ind w:right="640"/>
        <w:rPr>
          <w:sz w:val="14"/>
        </w:rPr>
      </w:pPr>
      <w:r>
        <w:br w:type="column"/>
      </w:r>
      <w:hyperlink r:id="rId46" w:history="1">
        <w:r w:rsidR="00C14F37" w:rsidRPr="00C14F37">
          <w:rPr>
            <w:rStyle w:val="Hyperlink"/>
            <w:spacing w:val="-2"/>
            <w:sz w:val="14"/>
          </w:rPr>
          <w:t>https://teachingcouncil.nz/resource-centre/unteach-racism/</w:t>
        </w:r>
      </w:hyperlink>
    </w:p>
    <w:p w14:paraId="5C49B338" w14:textId="77777777" w:rsidR="00BD1B3D" w:rsidRDefault="00BD1B3D" w:rsidP="00BD1B3D">
      <w:pPr>
        <w:pStyle w:val="ListParagraph"/>
        <w:rPr>
          <w:sz w:val="14"/>
        </w:rPr>
      </w:pPr>
    </w:p>
    <w:p w14:paraId="13E53C5F" w14:textId="6722FCF1" w:rsidR="00BD1B3D" w:rsidRPr="002E75B4" w:rsidRDefault="00417C44" w:rsidP="008E1BBD">
      <w:pPr>
        <w:pStyle w:val="ListParagraph"/>
        <w:numPr>
          <w:ilvl w:val="0"/>
          <w:numId w:val="4"/>
        </w:numPr>
        <w:tabs>
          <w:tab w:val="left" w:pos="334"/>
        </w:tabs>
        <w:spacing w:line="256" w:lineRule="auto"/>
        <w:ind w:right="640"/>
        <w:rPr>
          <w:sz w:val="6"/>
          <w:szCs w:val="14"/>
        </w:rPr>
      </w:pPr>
      <w:hyperlink r:id="rId47" w:history="1">
        <w:r w:rsidR="002E75B4" w:rsidRPr="002E75B4">
          <w:rPr>
            <w:color w:val="0000FF"/>
            <w:sz w:val="14"/>
            <w:szCs w:val="14"/>
            <w:u w:val="single"/>
          </w:rPr>
          <w:t xml:space="preserve">Promoting positive race relations in New Zealand schools: Me Mahi </w:t>
        </w:r>
        <w:proofErr w:type="spellStart"/>
        <w:r w:rsidR="002E75B4" w:rsidRPr="002E75B4">
          <w:rPr>
            <w:color w:val="0000FF"/>
            <w:sz w:val="14"/>
            <w:szCs w:val="14"/>
            <w:u w:val="single"/>
          </w:rPr>
          <w:t>Tātou</w:t>
        </w:r>
        <w:proofErr w:type="spellEnd"/>
        <w:r w:rsidR="002E75B4" w:rsidRPr="002E75B4">
          <w:rPr>
            <w:color w:val="0000FF"/>
            <w:sz w:val="14"/>
            <w:szCs w:val="14"/>
            <w:u w:val="single"/>
          </w:rPr>
          <w:t xml:space="preserve"> | Education Counts</w:t>
        </w:r>
      </w:hyperlink>
    </w:p>
    <w:p w14:paraId="3F17B549" w14:textId="126F03C3" w:rsidR="00702DED" w:rsidRDefault="00702DED" w:rsidP="009E2468">
      <w:pPr>
        <w:pStyle w:val="ListParagraph"/>
        <w:tabs>
          <w:tab w:val="left" w:pos="334"/>
        </w:tabs>
        <w:spacing w:before="112"/>
        <w:rPr>
          <w:sz w:val="14"/>
        </w:rPr>
      </w:pPr>
    </w:p>
    <w:p w14:paraId="0B928C7C" w14:textId="4D3F7D05" w:rsidR="00702DED" w:rsidRPr="009F46CE" w:rsidRDefault="00417C44" w:rsidP="008E1BBD">
      <w:pPr>
        <w:pStyle w:val="ListParagraph"/>
        <w:numPr>
          <w:ilvl w:val="0"/>
          <w:numId w:val="4"/>
        </w:numPr>
        <w:tabs>
          <w:tab w:val="left" w:pos="334"/>
        </w:tabs>
        <w:spacing w:before="124" w:line="256" w:lineRule="auto"/>
        <w:ind w:right="38"/>
        <w:rPr>
          <w:sz w:val="6"/>
          <w:szCs w:val="14"/>
        </w:rPr>
      </w:pPr>
      <w:hyperlink r:id="rId48" w:history="1">
        <w:r w:rsidR="009F46CE" w:rsidRPr="009F46CE">
          <w:rPr>
            <w:color w:val="0000FF"/>
            <w:sz w:val="14"/>
            <w:szCs w:val="14"/>
            <w:u w:val="single"/>
          </w:rPr>
          <w:t>The Statement of National Education and Learning Priorities (NELP) and the Tertiary Education Strategy (TES) – Education in New Zealand</w:t>
        </w:r>
      </w:hyperlink>
    </w:p>
    <w:p w14:paraId="4CCE0B33" w14:textId="34B8286C" w:rsidR="0041041E" w:rsidRPr="0041041E" w:rsidRDefault="009B4043" w:rsidP="008E1BBD">
      <w:pPr>
        <w:pStyle w:val="ListParagraph"/>
        <w:numPr>
          <w:ilvl w:val="0"/>
          <w:numId w:val="4"/>
        </w:numPr>
        <w:tabs>
          <w:tab w:val="left" w:pos="334"/>
        </w:tabs>
        <w:spacing w:line="256" w:lineRule="auto"/>
        <w:ind w:right="143"/>
        <w:rPr>
          <w:sz w:val="14"/>
        </w:rPr>
      </w:pPr>
      <w:r>
        <w:br w:type="column"/>
      </w:r>
      <w:hyperlink r:id="rId49" w:history="1">
        <w:r w:rsidR="00417C44" w:rsidRPr="00417C44">
          <w:rPr>
            <w:color w:val="0000FF"/>
            <w:sz w:val="14"/>
            <w:szCs w:val="14"/>
            <w:u w:val="single"/>
          </w:rPr>
          <w:t>Supporting ā</w:t>
        </w:r>
        <w:r w:rsidR="00417C44" w:rsidRPr="00417C44">
          <w:rPr>
            <w:color w:val="0000FF"/>
            <w:sz w:val="14"/>
            <w:szCs w:val="14"/>
            <w:u w:val="single"/>
          </w:rPr>
          <w:t>k</w:t>
        </w:r>
        <w:r w:rsidR="00417C44" w:rsidRPr="00417C44">
          <w:rPr>
            <w:color w:val="0000FF"/>
            <w:sz w:val="14"/>
            <w:szCs w:val="14"/>
            <w:u w:val="single"/>
          </w:rPr>
          <w:t>onga Māori | Inclusive Education (tki.org.nz)</w:t>
        </w:r>
      </w:hyperlink>
      <w:r w:rsidR="00417C44" w:rsidRPr="00417C44">
        <w:rPr>
          <w:sz w:val="6"/>
          <w:szCs w:val="14"/>
        </w:rPr>
        <w:t xml:space="preserve"> </w:t>
      </w:r>
    </w:p>
    <w:p w14:paraId="7D5E4716" w14:textId="77777777" w:rsidR="0041041E" w:rsidRDefault="0041041E" w:rsidP="0041041E">
      <w:pPr>
        <w:pStyle w:val="ListParagraph"/>
        <w:rPr>
          <w:sz w:val="14"/>
        </w:rPr>
      </w:pPr>
    </w:p>
    <w:p w14:paraId="06B41AF3" w14:textId="45A9CAB0" w:rsidR="0041041E" w:rsidRPr="00417C44" w:rsidRDefault="00417C44" w:rsidP="008E1BBD">
      <w:pPr>
        <w:pStyle w:val="ListParagraph"/>
        <w:numPr>
          <w:ilvl w:val="0"/>
          <w:numId w:val="4"/>
        </w:numPr>
        <w:tabs>
          <w:tab w:val="left" w:pos="334"/>
        </w:tabs>
        <w:spacing w:line="256" w:lineRule="auto"/>
        <w:ind w:right="143"/>
        <w:rPr>
          <w:sz w:val="2"/>
          <w:szCs w:val="6"/>
        </w:rPr>
      </w:pPr>
      <w:hyperlink r:id="rId50" w:anchor=":~:text=T%C4%81taiako%20helps%20teachers%20to%20understand,present%20when%20engaging%20M%C4%81ori%20learners." w:history="1">
        <w:proofErr w:type="spellStart"/>
        <w:r w:rsidRPr="00417C44">
          <w:rPr>
            <w:color w:val="0000FF"/>
            <w:sz w:val="14"/>
            <w:szCs w:val="14"/>
            <w:u w:val="single"/>
          </w:rPr>
          <w:t>Tātaiako</w:t>
        </w:r>
        <w:proofErr w:type="spellEnd"/>
        <w:r w:rsidRPr="00417C44">
          <w:rPr>
            <w:color w:val="0000FF"/>
            <w:sz w:val="14"/>
            <w:szCs w:val="14"/>
            <w:u w:val="single"/>
          </w:rPr>
          <w:t xml:space="preserve">: cultural competencies for teachers of Māori </w:t>
        </w:r>
        <w:proofErr w:type="gramStart"/>
        <w:r w:rsidRPr="00417C44">
          <w:rPr>
            <w:color w:val="0000FF"/>
            <w:sz w:val="14"/>
            <w:szCs w:val="14"/>
            <w:u w:val="single"/>
          </w:rPr>
          <w:t>le</w:t>
        </w:r>
        <w:r w:rsidRPr="00417C44">
          <w:rPr>
            <w:color w:val="0000FF"/>
            <w:sz w:val="14"/>
            <w:szCs w:val="14"/>
            <w:u w:val="single"/>
          </w:rPr>
          <w:t>a</w:t>
        </w:r>
        <w:r w:rsidRPr="00417C44">
          <w:rPr>
            <w:color w:val="0000FF"/>
            <w:sz w:val="14"/>
            <w:szCs w:val="14"/>
            <w:u w:val="single"/>
          </w:rPr>
          <w:t>rners :</w:t>
        </w:r>
        <w:proofErr w:type="gramEnd"/>
        <w:r w:rsidRPr="00417C44">
          <w:rPr>
            <w:color w:val="0000FF"/>
            <w:sz w:val="14"/>
            <w:szCs w:val="14"/>
            <w:u w:val="single"/>
          </w:rPr>
          <w:t>: Teaching Council of Aotearoa New Zealand</w:t>
        </w:r>
      </w:hyperlink>
    </w:p>
    <w:p w14:paraId="6B368770" w14:textId="590378C9" w:rsidR="00702DED" w:rsidRDefault="009B4043" w:rsidP="008E1BBD">
      <w:pPr>
        <w:pStyle w:val="ListParagraph"/>
        <w:numPr>
          <w:ilvl w:val="0"/>
          <w:numId w:val="4"/>
        </w:numPr>
        <w:tabs>
          <w:tab w:val="left" w:pos="334"/>
        </w:tabs>
        <w:ind w:hanging="228"/>
        <w:rPr>
          <w:sz w:val="14"/>
        </w:rPr>
      </w:pPr>
      <w:r>
        <w:br w:type="column"/>
      </w:r>
      <w:hyperlink r:id="rId51" w:history="1">
        <w:r w:rsidR="0099285C" w:rsidRPr="0099285C">
          <w:rPr>
            <w:color w:val="0000FF"/>
            <w:sz w:val="14"/>
            <w:szCs w:val="14"/>
            <w:u w:val="single"/>
          </w:rPr>
          <w:t xml:space="preserve">Kia </w:t>
        </w:r>
        <w:proofErr w:type="spellStart"/>
        <w:r w:rsidR="0099285C" w:rsidRPr="0099285C">
          <w:rPr>
            <w:color w:val="0000FF"/>
            <w:sz w:val="14"/>
            <w:szCs w:val="14"/>
            <w:u w:val="single"/>
          </w:rPr>
          <w:t>māhorahora</w:t>
        </w:r>
        <w:proofErr w:type="spellEnd"/>
        <w:r w:rsidR="0099285C" w:rsidRPr="0099285C">
          <w:rPr>
            <w:color w:val="0000FF"/>
            <w:sz w:val="14"/>
            <w:szCs w:val="14"/>
            <w:u w:val="single"/>
          </w:rPr>
          <w:t xml:space="preserve"> te reo Māori | </w:t>
        </w:r>
        <w:proofErr w:type="spellStart"/>
        <w:r w:rsidR="0099285C" w:rsidRPr="0099285C">
          <w:rPr>
            <w:color w:val="0000FF"/>
            <w:sz w:val="14"/>
            <w:szCs w:val="14"/>
            <w:u w:val="single"/>
          </w:rPr>
          <w:t>Kauwhata</w:t>
        </w:r>
        <w:proofErr w:type="spellEnd"/>
        <w:r w:rsidR="0099285C" w:rsidRPr="0099285C">
          <w:rPr>
            <w:color w:val="0000FF"/>
            <w:sz w:val="14"/>
            <w:szCs w:val="14"/>
            <w:u w:val="single"/>
          </w:rPr>
          <w:t xml:space="preserve"> Reo</w:t>
        </w:r>
      </w:hyperlink>
    </w:p>
    <w:p w14:paraId="25F6B758" w14:textId="074C3B31" w:rsidR="00702DED" w:rsidRPr="00417C44" w:rsidRDefault="00417C44" w:rsidP="008E1BBD">
      <w:pPr>
        <w:pStyle w:val="ListParagraph"/>
        <w:numPr>
          <w:ilvl w:val="0"/>
          <w:numId w:val="4"/>
        </w:numPr>
        <w:tabs>
          <w:tab w:val="left" w:pos="334"/>
        </w:tabs>
        <w:spacing w:before="125" w:line="256" w:lineRule="auto"/>
        <w:ind w:right="477"/>
        <w:rPr>
          <w:sz w:val="6"/>
          <w:szCs w:val="14"/>
        </w:rPr>
      </w:pPr>
      <w:hyperlink r:id="rId52" w:history="1">
        <w:r w:rsidRPr="00417C44">
          <w:rPr>
            <w:color w:val="0000FF"/>
            <w:sz w:val="14"/>
            <w:szCs w:val="14"/>
            <w:u w:val="single"/>
          </w:rPr>
          <w:t xml:space="preserve">Videos | Te </w:t>
        </w:r>
        <w:proofErr w:type="spellStart"/>
        <w:r w:rsidRPr="00417C44">
          <w:rPr>
            <w:color w:val="0000FF"/>
            <w:sz w:val="14"/>
            <w:szCs w:val="14"/>
            <w:u w:val="single"/>
          </w:rPr>
          <w:t>Whāriki</w:t>
        </w:r>
        <w:proofErr w:type="spellEnd"/>
        <w:r w:rsidRPr="00417C44">
          <w:rPr>
            <w:color w:val="0000FF"/>
            <w:sz w:val="14"/>
            <w:szCs w:val="14"/>
            <w:u w:val="single"/>
          </w:rPr>
          <w:t xml:space="preserve"> Online (tki.org.nz)</w:t>
        </w:r>
      </w:hyperlink>
    </w:p>
    <w:p w14:paraId="04E474ED" w14:textId="77777777" w:rsidR="00702DED" w:rsidRDefault="00417C44" w:rsidP="008E1BBD">
      <w:pPr>
        <w:pStyle w:val="ListParagraph"/>
        <w:numPr>
          <w:ilvl w:val="0"/>
          <w:numId w:val="4"/>
        </w:numPr>
        <w:tabs>
          <w:tab w:val="left" w:pos="334"/>
        </w:tabs>
        <w:spacing w:before="111" w:line="256" w:lineRule="auto"/>
        <w:ind w:right="38"/>
        <w:rPr>
          <w:sz w:val="14"/>
        </w:rPr>
      </w:pPr>
      <w:hyperlink r:id="rId53">
        <w:r w:rsidR="009B4043">
          <w:rPr>
            <w:spacing w:val="-4"/>
            <w:sz w:val="14"/>
          </w:rPr>
          <w:t>https://www.education.govt.nz/our-work/overall-strategies-and-</w:t>
        </w:r>
      </w:hyperlink>
      <w:r w:rsidR="009B4043">
        <w:rPr>
          <w:spacing w:val="-2"/>
          <w:sz w:val="14"/>
        </w:rPr>
        <w:t xml:space="preserve"> </w:t>
      </w:r>
      <w:hyperlink r:id="rId54">
        <w:r w:rsidR="009B4043">
          <w:rPr>
            <w:spacing w:val="-2"/>
            <w:sz w:val="14"/>
          </w:rPr>
          <w:t>poli</w:t>
        </w:r>
        <w:r w:rsidR="009B4043">
          <w:rPr>
            <w:spacing w:val="-2"/>
            <w:sz w:val="14"/>
          </w:rPr>
          <w:t>c</w:t>
        </w:r>
        <w:r w:rsidR="009B4043">
          <w:rPr>
            <w:spacing w:val="-2"/>
            <w:sz w:val="14"/>
          </w:rPr>
          <w:t>ies/ka-hikitia-accelerating-success-20132017/ka-</w:t>
        </w:r>
        <w:proofErr w:type="spellStart"/>
        <w:r w:rsidR="009B4043">
          <w:rPr>
            <w:spacing w:val="-2"/>
            <w:sz w:val="14"/>
          </w:rPr>
          <w:t>hikitia</w:t>
        </w:r>
        <w:proofErr w:type="spellEnd"/>
        <w:r w:rsidR="009B4043">
          <w:rPr>
            <w:spacing w:val="-2"/>
            <w:sz w:val="14"/>
          </w:rPr>
          <w:t>/</w:t>
        </w:r>
      </w:hyperlink>
    </w:p>
    <w:p w14:paraId="4B66664A" w14:textId="77777777" w:rsidR="00702DED" w:rsidRDefault="009B4043" w:rsidP="008E1BBD">
      <w:pPr>
        <w:pStyle w:val="ListParagraph"/>
        <w:numPr>
          <w:ilvl w:val="0"/>
          <w:numId w:val="4"/>
        </w:numPr>
        <w:tabs>
          <w:tab w:val="left" w:pos="334"/>
        </w:tabs>
        <w:spacing w:line="256" w:lineRule="auto"/>
        <w:ind w:right="462"/>
        <w:rPr>
          <w:sz w:val="14"/>
        </w:rPr>
      </w:pPr>
      <w:r>
        <w:br w:type="column"/>
      </w:r>
      <w:r>
        <w:rPr>
          <w:spacing w:val="-4"/>
          <w:sz w:val="14"/>
        </w:rPr>
        <w:t>https://</w:t>
      </w:r>
      <w:hyperlink r:id="rId55">
        <w:r>
          <w:rPr>
            <w:spacing w:val="-4"/>
            <w:sz w:val="14"/>
          </w:rPr>
          <w:t>www.ero.govt.nz/publications/unearth-our-ancestral-</w:t>
        </w:r>
      </w:hyperlink>
      <w:r>
        <w:rPr>
          <w:spacing w:val="-2"/>
          <w:sz w:val="14"/>
        </w:rPr>
        <w:t xml:space="preserve"> treasures-so-that-we-may-prosper-2018/</w:t>
      </w:r>
    </w:p>
    <w:sectPr w:rsidR="00702DED">
      <w:type w:val="continuous"/>
      <w:pgSz w:w="23820" w:h="16840" w:orient="landscape"/>
      <w:pgMar w:top="1120" w:right="460" w:bottom="0" w:left="460" w:header="745" w:footer="0" w:gutter="0"/>
      <w:cols w:num="5" w:space="720" w:equalWidth="0">
        <w:col w:w="4295" w:space="331"/>
        <w:col w:w="4313" w:space="313"/>
        <w:col w:w="3904" w:space="723"/>
        <w:col w:w="4175" w:space="450"/>
        <w:col w:w="439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42D8E" w14:textId="77777777" w:rsidR="009B4043" w:rsidRDefault="009B4043">
      <w:r>
        <w:separator/>
      </w:r>
    </w:p>
  </w:endnote>
  <w:endnote w:type="continuationSeparator" w:id="0">
    <w:p w14:paraId="5E0F3902" w14:textId="77777777" w:rsidR="009B4043" w:rsidRDefault="009B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CA913" w14:textId="77777777" w:rsidR="009B4043" w:rsidRDefault="009B4043">
      <w:r>
        <w:separator/>
      </w:r>
    </w:p>
  </w:footnote>
  <w:footnote w:type="continuationSeparator" w:id="0">
    <w:p w14:paraId="427D1BC1" w14:textId="77777777" w:rsidR="009B4043" w:rsidRDefault="009B4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47A23" w14:textId="77777777" w:rsidR="00702DED" w:rsidRDefault="00417C44">
    <w:pPr>
      <w:pStyle w:val="BodyText"/>
      <w:spacing w:line="14" w:lineRule="auto"/>
      <w:ind w:left="0"/>
      <w:rPr>
        <w:sz w:val="20"/>
      </w:rPr>
    </w:pPr>
    <w:r>
      <w:pict w14:anchorId="73977C1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7.5pt;margin-top:36.75pt;width:333.1pt;height:22.05pt;z-index:-251658752;mso-position-horizontal-relative:page;mso-position-vertical-relative:page" filled="f" stroked="f">
          <v:textbox inset="0,0,0,0">
            <w:txbxContent>
              <w:p w14:paraId="22D3E192" w14:textId="77777777" w:rsidR="00702DED" w:rsidRDefault="009B4043">
                <w:pPr>
                  <w:spacing w:before="7"/>
                  <w:ind w:left="20"/>
                  <w:rPr>
                    <w:sz w:val="34"/>
                  </w:rPr>
                </w:pPr>
                <w:r>
                  <w:rPr>
                    <w:color w:val="5C5756"/>
                    <w:spacing w:val="-6"/>
                    <w:sz w:val="34"/>
                  </w:rPr>
                  <w:t>KA</w:t>
                </w:r>
                <w:r>
                  <w:rPr>
                    <w:color w:val="5C5756"/>
                    <w:spacing w:val="-17"/>
                    <w:sz w:val="34"/>
                  </w:rPr>
                  <w:t xml:space="preserve"> </w:t>
                </w:r>
                <w:r>
                  <w:rPr>
                    <w:color w:val="5C5756"/>
                    <w:spacing w:val="-6"/>
                    <w:sz w:val="34"/>
                  </w:rPr>
                  <w:t>HIKITIA:</w:t>
                </w:r>
                <w:r>
                  <w:rPr>
                    <w:color w:val="5C5756"/>
                    <w:spacing w:val="-16"/>
                    <w:sz w:val="34"/>
                  </w:rPr>
                  <w:t xml:space="preserve"> </w:t>
                </w:r>
                <w:r>
                  <w:rPr>
                    <w:color w:val="5C5756"/>
                    <w:spacing w:val="-6"/>
                    <w:sz w:val="34"/>
                  </w:rPr>
                  <w:t>ACTIONS</w:t>
                </w:r>
                <w:r>
                  <w:rPr>
                    <w:color w:val="5C5756"/>
                    <w:spacing w:val="-17"/>
                    <w:sz w:val="34"/>
                  </w:rPr>
                  <w:t xml:space="preserve"> </w:t>
                </w:r>
                <w:r>
                  <w:rPr>
                    <w:color w:val="5C5756"/>
                    <w:spacing w:val="-6"/>
                    <w:sz w:val="34"/>
                  </w:rPr>
                  <w:t>FOR</w:t>
                </w:r>
                <w:r>
                  <w:rPr>
                    <w:color w:val="5C5756"/>
                    <w:spacing w:val="-17"/>
                    <w:sz w:val="34"/>
                  </w:rPr>
                  <w:t xml:space="preserve"> </w:t>
                </w:r>
                <w:r>
                  <w:rPr>
                    <w:color w:val="5C5756"/>
                    <w:spacing w:val="-6"/>
                    <w:sz w:val="34"/>
                  </w:rPr>
                  <w:t>EARLY</w:t>
                </w:r>
                <w:r>
                  <w:rPr>
                    <w:color w:val="5C5756"/>
                    <w:spacing w:val="-16"/>
                    <w:sz w:val="34"/>
                  </w:rPr>
                  <w:t xml:space="preserve"> </w:t>
                </w:r>
                <w:r>
                  <w:rPr>
                    <w:color w:val="5C5756"/>
                    <w:spacing w:val="-6"/>
                    <w:sz w:val="34"/>
                  </w:rPr>
                  <w:t>LEARNING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613A4"/>
    <w:multiLevelType w:val="hybridMultilevel"/>
    <w:tmpl w:val="5FE412AA"/>
    <w:lvl w:ilvl="0" w:tplc="45D46760">
      <w:start w:val="1"/>
      <w:numFmt w:val="decimal"/>
      <w:lvlText w:val="%1"/>
      <w:lvlJc w:val="left"/>
      <w:pPr>
        <w:ind w:left="333" w:hanging="227"/>
      </w:pPr>
      <w:rPr>
        <w:rFonts w:ascii="Tahoma" w:eastAsia="Tahoma" w:hAnsi="Tahoma" w:cs="Tahoma" w:hint="default"/>
        <w:b w:val="0"/>
        <w:bCs w:val="0"/>
        <w:i w:val="0"/>
        <w:iCs w:val="0"/>
        <w:w w:val="54"/>
        <w:sz w:val="14"/>
        <w:szCs w:val="14"/>
        <w:lang w:val="en-US" w:eastAsia="en-US" w:bidi="ar-SA"/>
      </w:rPr>
    </w:lvl>
    <w:lvl w:ilvl="1" w:tplc="3A74D35C">
      <w:numFmt w:val="bullet"/>
      <w:lvlText w:val="•"/>
      <w:lvlJc w:val="left"/>
      <w:pPr>
        <w:ind w:left="735" w:hanging="227"/>
      </w:pPr>
      <w:rPr>
        <w:rFonts w:hint="default"/>
        <w:lang w:val="en-US" w:eastAsia="en-US" w:bidi="ar-SA"/>
      </w:rPr>
    </w:lvl>
    <w:lvl w:ilvl="2" w:tplc="1592DAC4">
      <w:numFmt w:val="bullet"/>
      <w:lvlText w:val="•"/>
      <w:lvlJc w:val="left"/>
      <w:pPr>
        <w:ind w:left="1130" w:hanging="227"/>
      </w:pPr>
      <w:rPr>
        <w:rFonts w:hint="default"/>
        <w:lang w:val="en-US" w:eastAsia="en-US" w:bidi="ar-SA"/>
      </w:rPr>
    </w:lvl>
    <w:lvl w:ilvl="3" w:tplc="339662FE">
      <w:numFmt w:val="bullet"/>
      <w:lvlText w:val="•"/>
      <w:lvlJc w:val="left"/>
      <w:pPr>
        <w:ind w:left="1526" w:hanging="227"/>
      </w:pPr>
      <w:rPr>
        <w:rFonts w:hint="default"/>
        <w:lang w:val="en-US" w:eastAsia="en-US" w:bidi="ar-SA"/>
      </w:rPr>
    </w:lvl>
    <w:lvl w:ilvl="4" w:tplc="2A9035D6">
      <w:numFmt w:val="bullet"/>
      <w:lvlText w:val="•"/>
      <w:lvlJc w:val="left"/>
      <w:pPr>
        <w:ind w:left="1921" w:hanging="227"/>
      </w:pPr>
      <w:rPr>
        <w:rFonts w:hint="default"/>
        <w:lang w:val="en-US" w:eastAsia="en-US" w:bidi="ar-SA"/>
      </w:rPr>
    </w:lvl>
    <w:lvl w:ilvl="5" w:tplc="C2B8A942">
      <w:numFmt w:val="bullet"/>
      <w:lvlText w:val="•"/>
      <w:lvlJc w:val="left"/>
      <w:pPr>
        <w:ind w:left="2317" w:hanging="227"/>
      </w:pPr>
      <w:rPr>
        <w:rFonts w:hint="default"/>
        <w:lang w:val="en-US" w:eastAsia="en-US" w:bidi="ar-SA"/>
      </w:rPr>
    </w:lvl>
    <w:lvl w:ilvl="6" w:tplc="CCC8A920">
      <w:numFmt w:val="bullet"/>
      <w:lvlText w:val="•"/>
      <w:lvlJc w:val="left"/>
      <w:pPr>
        <w:ind w:left="2712" w:hanging="227"/>
      </w:pPr>
      <w:rPr>
        <w:rFonts w:hint="default"/>
        <w:lang w:val="en-US" w:eastAsia="en-US" w:bidi="ar-SA"/>
      </w:rPr>
    </w:lvl>
    <w:lvl w:ilvl="7" w:tplc="CF7A3486">
      <w:numFmt w:val="bullet"/>
      <w:lvlText w:val="•"/>
      <w:lvlJc w:val="left"/>
      <w:pPr>
        <w:ind w:left="3108" w:hanging="227"/>
      </w:pPr>
      <w:rPr>
        <w:rFonts w:hint="default"/>
        <w:lang w:val="en-US" w:eastAsia="en-US" w:bidi="ar-SA"/>
      </w:rPr>
    </w:lvl>
    <w:lvl w:ilvl="8" w:tplc="73527844">
      <w:numFmt w:val="bullet"/>
      <w:lvlText w:val="•"/>
      <w:lvlJc w:val="left"/>
      <w:pPr>
        <w:ind w:left="3503" w:hanging="227"/>
      </w:pPr>
      <w:rPr>
        <w:rFonts w:hint="default"/>
        <w:lang w:val="en-US" w:eastAsia="en-US" w:bidi="ar-SA"/>
      </w:rPr>
    </w:lvl>
  </w:abstractNum>
  <w:abstractNum w:abstractNumId="1" w15:restartNumberingAfterBreak="0">
    <w:nsid w:val="58DB08B3"/>
    <w:multiLevelType w:val="hybridMultilevel"/>
    <w:tmpl w:val="F7DE931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B0039"/>
    <w:multiLevelType w:val="hybridMultilevel"/>
    <w:tmpl w:val="EA1CFB5A"/>
    <w:lvl w:ilvl="0" w:tplc="43A45E62">
      <w:start w:val="1"/>
      <w:numFmt w:val="decimal"/>
      <w:lvlText w:val="%1."/>
      <w:lvlJc w:val="left"/>
      <w:pPr>
        <w:ind w:left="720" w:hanging="360"/>
      </w:pPr>
      <w:rPr>
        <w:sz w:val="16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86B03"/>
    <w:multiLevelType w:val="hybridMultilevel"/>
    <w:tmpl w:val="ECB22B0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1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DED"/>
    <w:rsid w:val="002E75B4"/>
    <w:rsid w:val="003661C0"/>
    <w:rsid w:val="0041041E"/>
    <w:rsid w:val="00417C44"/>
    <w:rsid w:val="00474700"/>
    <w:rsid w:val="005961E4"/>
    <w:rsid w:val="00702DED"/>
    <w:rsid w:val="008E1BBD"/>
    <w:rsid w:val="0099285C"/>
    <w:rsid w:val="009B4043"/>
    <w:rsid w:val="009E2468"/>
    <w:rsid w:val="009F46CE"/>
    <w:rsid w:val="00BD1B3D"/>
    <w:rsid w:val="00C14F37"/>
    <w:rsid w:val="00C66FA4"/>
    <w:rsid w:val="00D5636B"/>
    <w:rsid w:val="00DD780E"/>
    <w:rsid w:val="00E8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"/>
    <o:shapelayout v:ext="edit">
      <o:idmap v:ext="edit" data="2"/>
    </o:shapelayout>
  </w:shapeDefaults>
  <w:decimalSymbol w:val="."/>
  <w:listSeparator w:val=","/>
  <w14:docId w14:val="7EDDF4E8"/>
  <w15:docId w15:val="{11545CE2-2936-4345-A0D3-C3208B6B1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33"/>
      <w:ind w:left="106"/>
      <w:outlineLvl w:val="0"/>
    </w:pPr>
    <w:rPr>
      <w:rFonts w:ascii="Century Gothic" w:eastAsia="Century Gothic" w:hAnsi="Century Gothic" w:cs="Century Gothic"/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pPr>
      <w:spacing w:before="112" w:line="177" w:lineRule="exact"/>
      <w:ind w:left="106"/>
      <w:outlineLvl w:val="1"/>
    </w:pPr>
    <w:rPr>
      <w:rFonts w:ascii="Calibri" w:eastAsia="Calibri" w:hAnsi="Calibri" w:cs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60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95"/>
      <w:ind w:left="333" w:hanging="22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1041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4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6F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hyperlink" Target="https://teachingcouncil.nz/resource-centre/tataiako-cultural-competencies-for-teachers-of-maori-learners/" TargetMode="External"/><Relationship Id="rId39" Type="http://schemas.openxmlformats.org/officeDocument/2006/relationships/image" Target="media/image14.png"/><Relationship Id="rId21" Type="http://schemas.openxmlformats.org/officeDocument/2006/relationships/hyperlink" Target="https://www.education.govt.nz/our-work/overall-strategies-and-policies/the-statement-of-national-education-and-learning-priorities-nelp-and-the-tertiary-education-strategy-tes/" TargetMode="External"/><Relationship Id="rId34" Type="http://schemas.openxmlformats.org/officeDocument/2006/relationships/hyperlink" Target="https://www.education.govt.nz/our-work/overall-strategies-and-policies/ka-hikitia-accelerating-success-20132017/ka-hikitia/" TargetMode="External"/><Relationship Id="rId42" Type="http://schemas.openxmlformats.org/officeDocument/2006/relationships/image" Target="media/image16.png"/><Relationship Id="rId47" Type="http://schemas.openxmlformats.org/officeDocument/2006/relationships/hyperlink" Target="https://www.educationcounts.govt.nz/publications/schooling2/learning-support/10022" TargetMode="External"/><Relationship Id="rId50" Type="http://schemas.openxmlformats.org/officeDocument/2006/relationships/hyperlink" Target="https://teachingcouncil.nz/resource-centre/tataiako-cultural-competencies-for-teachers-of-maori-learners/" TargetMode="External"/><Relationship Id="rId55" Type="http://schemas.openxmlformats.org/officeDocument/2006/relationships/hyperlink" Target="http://www.ero.govt.nz/publications/unearth-our-ancestral-" TargetMode="Externa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9" Type="http://schemas.openxmlformats.org/officeDocument/2006/relationships/hyperlink" Target="https://kauwhatareo.govt.nz/en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inclusive.tki.org.nz/guides/supporting-akonga-maori/" TargetMode="External"/><Relationship Id="rId32" Type="http://schemas.openxmlformats.org/officeDocument/2006/relationships/hyperlink" Target="https://tewhariki.tki.org.nz/en/professional-learning-and-development/videos/" TargetMode="External"/><Relationship Id="rId37" Type="http://schemas.openxmlformats.org/officeDocument/2006/relationships/hyperlink" Target="https://www.education.govt.nz/our-work/overall-strategies-and-policies/ka-hikitia-accelerating-success-20132017/ka-hikitia/" TargetMode="External"/><Relationship Id="rId40" Type="http://schemas.openxmlformats.org/officeDocument/2006/relationships/hyperlink" Target="https://www.ero.govt.nz/publications/unearth-our-ancestral-treasures-so-that-we-may-prosper-2018/" TargetMode="External"/><Relationship Id="rId45" Type="http://schemas.openxmlformats.org/officeDocument/2006/relationships/hyperlink" Target="https://www.ero.govt.nz/publications/category/guides-for-parents" TargetMode="External"/><Relationship Id="rId53" Type="http://schemas.openxmlformats.org/officeDocument/2006/relationships/hyperlink" Target="https://www.education.govt.nz/our-work/overall-strategies-and-policies/ka-hikitia-accelerating-success-20132017/ka-hikitia/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www.educationcounts.govt.nz/publications/schooling2/learning-support/10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ucation.govt.nz/assets/Documents/School/Inclusive-education/HePiringaWhanauFinalWeb.pdf" TargetMode="External"/><Relationship Id="rId14" Type="http://schemas.openxmlformats.org/officeDocument/2006/relationships/hyperlink" Target="https://www.ero.govt.nz/publications/category/guides-for-parents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s://teachingcouncil.nz/content/t%C4%81taiako-cultural-competencies-teachers-of-m%C4%81ori-learners" TargetMode="External"/><Relationship Id="rId30" Type="http://schemas.openxmlformats.org/officeDocument/2006/relationships/hyperlink" Target="https://kauwhatareo.govt.nz/en" TargetMode="External"/><Relationship Id="rId35" Type="http://schemas.openxmlformats.org/officeDocument/2006/relationships/hyperlink" Target="https://www.education.govt.nz/our-work/overall-strategies-and-policies/ka-hikitia-accelerating-success-20132017/ka-hikitia/" TargetMode="External"/><Relationship Id="rId43" Type="http://schemas.openxmlformats.org/officeDocument/2006/relationships/image" Target="media/image17.png"/><Relationship Id="rId48" Type="http://schemas.openxmlformats.org/officeDocument/2006/relationships/hyperlink" Target="https://www.education.govt.nz/our-work/overall-strategies-and-policies/the-statement-of-national-education-and-learning-priorities-nelp-and-the-tertiary-education-strategy-tes/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s://kauwhatareo.govt.nz/en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pk.govt.nz/" TargetMode="External"/><Relationship Id="rId17" Type="http://schemas.openxmlformats.org/officeDocument/2006/relationships/hyperlink" Target="https://teachingcouncil.nz/resource-centre/unteach-racism/" TargetMode="External"/><Relationship Id="rId25" Type="http://schemas.openxmlformats.org/officeDocument/2006/relationships/image" Target="media/image10.png"/><Relationship Id="rId33" Type="http://schemas.openxmlformats.org/officeDocument/2006/relationships/image" Target="media/image12.png"/><Relationship Id="rId38" Type="http://schemas.openxmlformats.org/officeDocument/2006/relationships/image" Target="media/image13.png"/><Relationship Id="rId46" Type="http://schemas.openxmlformats.org/officeDocument/2006/relationships/hyperlink" Target="https://teachingcouncil.nz/resource-centre/unteach-racism/" TargetMode="External"/><Relationship Id="rId20" Type="http://schemas.openxmlformats.org/officeDocument/2006/relationships/image" Target="media/image7.png"/><Relationship Id="rId41" Type="http://schemas.openxmlformats.org/officeDocument/2006/relationships/image" Target="media/image15.png"/><Relationship Id="rId54" Type="http://schemas.openxmlformats.org/officeDocument/2006/relationships/hyperlink" Target="https://www.education.govt.nz/our-work/overall-strategies-and-policies/ka-hikitia-accelerating-success-20132017/ka-hikiti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4.png"/><Relationship Id="rId23" Type="http://schemas.openxmlformats.org/officeDocument/2006/relationships/image" Target="media/image9.png"/><Relationship Id="rId28" Type="http://schemas.openxmlformats.org/officeDocument/2006/relationships/image" Target="media/image11.png"/><Relationship Id="rId36" Type="http://schemas.openxmlformats.org/officeDocument/2006/relationships/hyperlink" Target="https://www.education.govt.nz/our-work/overall-strategies-and-policies/ka-hikitia-accelerating-success-20132017/ka-hikitia/" TargetMode="External"/><Relationship Id="rId49" Type="http://schemas.openxmlformats.org/officeDocument/2006/relationships/hyperlink" Target="https://inclusive.tki.org.nz/guides/supporting-akonga-maori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education.govt.nz/assets/Documents/School/Inclusive-education/HePiringaWhanauFinalWeb.pdf" TargetMode="External"/><Relationship Id="rId31" Type="http://schemas.openxmlformats.org/officeDocument/2006/relationships/hyperlink" Target="https://tewhariki.tki.org.nz/en/professional-learning-and-development/videos/" TargetMode="External"/><Relationship Id="rId44" Type="http://schemas.openxmlformats.org/officeDocument/2006/relationships/image" Target="media/image18.png"/><Relationship Id="rId52" Type="http://schemas.openxmlformats.org/officeDocument/2006/relationships/hyperlink" Target="https://tewhariki.tki.org.nz/en/webinars-and-workshops/vide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Rohe</dc:creator>
  <cp:keywords/>
  <dc:description/>
  <cp:lastModifiedBy>Nadine Rohe</cp:lastModifiedBy>
  <cp:revision>2</cp:revision>
  <dcterms:created xsi:type="dcterms:W3CDTF">2022-12-21T01:06:00Z</dcterms:created>
  <dcterms:modified xsi:type="dcterms:W3CDTF">2022-12-21T01:06:00Z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2022-11-30T00:00:00Z</vt:filetime>
  </property>
  <property fmtid="{D5CDD505-2E9C-101B-9397-08002B2CF9AE}" pid="5" name="Producer">
    <vt:lpwstr>Adobe PDF Library 15.0</vt:lpwstr>
  </property>
</Properties>
</file>